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EA17" w14:textId="0728B590" w:rsidR="00F54741" w:rsidRPr="003A370E" w:rsidRDefault="008D1DE3" w:rsidP="00552E61">
      <w:pPr>
        <w:jc w:val="center"/>
        <w:rPr>
          <w:rFonts w:ascii="Arial" w:hAnsi="Arial" w:cs="Arial"/>
          <w:b/>
          <w:sz w:val="24"/>
          <w:szCs w:val="24"/>
        </w:rPr>
      </w:pPr>
      <w:r w:rsidRPr="003A370E">
        <w:rPr>
          <w:rFonts w:ascii="Arial" w:hAnsi="Arial" w:cs="Arial"/>
          <w:b/>
          <w:sz w:val="24"/>
          <w:szCs w:val="24"/>
        </w:rPr>
        <w:t xml:space="preserve">PENGEMBANGAN MEDIA PEMBELAJARAN DIGITAL BERBASIS CERITA KEARIFAN LOKAL PADA SISWA KELAS IV SEKOLAH DASAR </w:t>
      </w:r>
    </w:p>
    <w:p w14:paraId="45D76FD6" w14:textId="2CA745C1" w:rsidR="00F54741" w:rsidRPr="003A370E" w:rsidRDefault="008D1DE3" w:rsidP="00B57584">
      <w:pPr>
        <w:spacing w:after="0"/>
        <w:jc w:val="center"/>
        <w:rPr>
          <w:rFonts w:ascii="Arial" w:hAnsi="Arial" w:cs="Arial"/>
          <w:sz w:val="24"/>
          <w:szCs w:val="24"/>
          <w:vertAlign w:val="superscript"/>
        </w:rPr>
      </w:pPr>
      <w:r w:rsidRPr="003A370E">
        <w:rPr>
          <w:rFonts w:ascii="Arial" w:hAnsi="Arial" w:cs="Arial"/>
          <w:sz w:val="24"/>
          <w:szCs w:val="24"/>
        </w:rPr>
        <w:t>Septia Childa Triani</w:t>
      </w:r>
      <w:r w:rsidRPr="003A370E">
        <w:rPr>
          <w:rFonts w:ascii="Arial" w:hAnsi="Arial" w:cs="Arial"/>
          <w:sz w:val="24"/>
          <w:szCs w:val="24"/>
          <w:vertAlign w:val="superscript"/>
        </w:rPr>
        <w:t>1</w:t>
      </w:r>
      <w:r w:rsidR="00B57584" w:rsidRPr="003A370E">
        <w:rPr>
          <w:rFonts w:ascii="Arial" w:hAnsi="Arial" w:cs="Arial"/>
          <w:sz w:val="24"/>
          <w:szCs w:val="24"/>
        </w:rPr>
        <w:t xml:space="preserve">, </w:t>
      </w:r>
      <w:r w:rsidR="00AC4FAA" w:rsidRPr="003A370E">
        <w:rPr>
          <w:rFonts w:ascii="Arial" w:hAnsi="Arial" w:cs="Arial"/>
          <w:sz w:val="24"/>
          <w:szCs w:val="24"/>
        </w:rPr>
        <w:t>Leny Suryaning Astutik</w:t>
      </w:r>
      <w:r w:rsidR="00AC4FAA" w:rsidRPr="003A370E">
        <w:rPr>
          <w:rFonts w:ascii="Arial" w:hAnsi="Arial" w:cs="Arial"/>
          <w:sz w:val="24"/>
          <w:szCs w:val="24"/>
          <w:vertAlign w:val="superscript"/>
        </w:rPr>
        <w:t>2</w:t>
      </w:r>
      <w:r w:rsidR="00AC4FAA" w:rsidRPr="003A370E">
        <w:rPr>
          <w:rFonts w:ascii="Arial" w:hAnsi="Arial" w:cs="Arial"/>
          <w:sz w:val="24"/>
          <w:szCs w:val="24"/>
        </w:rPr>
        <w:t>, Yulia Nugrahini</w:t>
      </w:r>
      <w:r w:rsidR="00AC4FAA" w:rsidRPr="003A370E">
        <w:rPr>
          <w:rFonts w:ascii="Arial" w:hAnsi="Arial" w:cs="Arial"/>
          <w:sz w:val="24"/>
          <w:szCs w:val="24"/>
          <w:vertAlign w:val="superscript"/>
        </w:rPr>
        <w:t>3</w:t>
      </w:r>
    </w:p>
    <w:p w14:paraId="74EA4BC4" w14:textId="0A07A486" w:rsidR="00B57584" w:rsidRPr="003A370E" w:rsidRDefault="00F54741" w:rsidP="00F54741">
      <w:pPr>
        <w:spacing w:after="0"/>
        <w:jc w:val="center"/>
        <w:rPr>
          <w:rFonts w:ascii="Arial" w:hAnsi="Arial" w:cs="Arial"/>
          <w:sz w:val="24"/>
          <w:szCs w:val="24"/>
        </w:rPr>
      </w:pPr>
      <w:r w:rsidRPr="003A370E">
        <w:rPr>
          <w:rFonts w:ascii="Arial" w:hAnsi="Arial" w:cs="Arial"/>
          <w:sz w:val="24"/>
          <w:szCs w:val="24"/>
        </w:rPr>
        <w:t xml:space="preserve"> </w:t>
      </w:r>
      <w:r w:rsidR="00AC4FAA" w:rsidRPr="003A370E">
        <w:rPr>
          <w:rFonts w:ascii="Arial" w:hAnsi="Arial" w:cs="Arial"/>
          <w:sz w:val="24"/>
          <w:szCs w:val="24"/>
        </w:rPr>
        <w:t>Universitas Bhinneka PGRI</w:t>
      </w:r>
    </w:p>
    <w:p w14:paraId="2B3F4C6C" w14:textId="2B928BCC" w:rsidR="00403396" w:rsidRPr="003A370E" w:rsidRDefault="005E69D8" w:rsidP="00B57584">
      <w:pPr>
        <w:spacing w:after="0"/>
        <w:jc w:val="center"/>
        <w:rPr>
          <w:rFonts w:ascii="Arial" w:hAnsi="Arial" w:cs="Arial"/>
          <w:sz w:val="24"/>
          <w:szCs w:val="24"/>
        </w:rPr>
      </w:pPr>
      <w:hyperlink r:id="rId8" w:history="1">
        <w:r w:rsidR="006971D4" w:rsidRPr="003A370E">
          <w:rPr>
            <w:rStyle w:val="Hyperlink"/>
            <w:rFonts w:ascii="Arial" w:hAnsi="Arial" w:cs="Arial"/>
            <w:sz w:val="24"/>
            <w:szCs w:val="24"/>
          </w:rPr>
          <w:t>septiact17@gmail.com</w:t>
        </w:r>
        <w:r w:rsidR="006971D4" w:rsidRPr="003A370E">
          <w:rPr>
            <w:rStyle w:val="Hyperlink"/>
            <w:rFonts w:ascii="Arial" w:hAnsi="Arial" w:cs="Arial"/>
            <w:sz w:val="24"/>
            <w:szCs w:val="24"/>
            <w:vertAlign w:val="superscript"/>
          </w:rPr>
          <w:t>1</w:t>
        </w:r>
      </w:hyperlink>
      <w:r w:rsidR="006971D4" w:rsidRPr="003A370E">
        <w:rPr>
          <w:rFonts w:ascii="Arial" w:hAnsi="Arial" w:cs="Arial"/>
          <w:sz w:val="24"/>
          <w:szCs w:val="24"/>
          <w:vertAlign w:val="superscript"/>
        </w:rPr>
        <w:t xml:space="preserve"> </w:t>
      </w:r>
      <w:r w:rsidR="006971D4" w:rsidRPr="003A370E">
        <w:rPr>
          <w:rFonts w:ascii="Arial" w:hAnsi="Arial" w:cs="Arial"/>
          <w:sz w:val="24"/>
          <w:szCs w:val="24"/>
        </w:rPr>
        <w:t xml:space="preserve">, </w:t>
      </w:r>
      <w:hyperlink r:id="rId9" w:history="1">
        <w:r w:rsidR="006971D4" w:rsidRPr="003A370E">
          <w:rPr>
            <w:rStyle w:val="Hyperlink"/>
            <w:rFonts w:ascii="Arial" w:hAnsi="Arial" w:cs="Arial"/>
            <w:sz w:val="24"/>
            <w:szCs w:val="24"/>
          </w:rPr>
          <w:t>lennyshadenley@gmail.com</w:t>
        </w:r>
        <w:r w:rsidR="006971D4" w:rsidRPr="003A370E">
          <w:rPr>
            <w:rStyle w:val="Hyperlink"/>
            <w:rFonts w:ascii="Arial" w:hAnsi="Arial" w:cs="Arial"/>
            <w:sz w:val="24"/>
            <w:szCs w:val="24"/>
            <w:vertAlign w:val="superscript"/>
          </w:rPr>
          <w:t>2</w:t>
        </w:r>
      </w:hyperlink>
      <w:r w:rsidR="006971D4" w:rsidRPr="003A370E">
        <w:rPr>
          <w:rFonts w:ascii="Arial" w:hAnsi="Arial" w:cs="Arial"/>
          <w:sz w:val="24"/>
          <w:szCs w:val="24"/>
          <w:vertAlign w:val="superscript"/>
        </w:rPr>
        <w:t xml:space="preserve"> </w:t>
      </w:r>
      <w:r w:rsidR="006971D4" w:rsidRPr="003A370E">
        <w:rPr>
          <w:rFonts w:ascii="Arial" w:hAnsi="Arial" w:cs="Arial"/>
          <w:sz w:val="24"/>
          <w:szCs w:val="24"/>
        </w:rPr>
        <w:t xml:space="preserve">, </w:t>
      </w:r>
      <w:hyperlink r:id="rId10" w:history="1">
        <w:r w:rsidR="006971D4" w:rsidRPr="003A370E">
          <w:rPr>
            <w:rStyle w:val="Hyperlink"/>
            <w:rFonts w:ascii="Arial" w:hAnsi="Arial" w:cs="Arial"/>
            <w:sz w:val="24"/>
            <w:szCs w:val="24"/>
          </w:rPr>
          <w:t>yn.max88@gmail.com</w:t>
        </w:r>
        <w:r w:rsidR="006971D4" w:rsidRPr="003A370E">
          <w:rPr>
            <w:rStyle w:val="Hyperlink"/>
            <w:rFonts w:ascii="Arial" w:hAnsi="Arial" w:cs="Arial"/>
            <w:sz w:val="24"/>
            <w:szCs w:val="24"/>
            <w:vertAlign w:val="superscript"/>
          </w:rPr>
          <w:t>3</w:t>
        </w:r>
      </w:hyperlink>
      <w:r w:rsidR="006971D4" w:rsidRPr="003A370E">
        <w:rPr>
          <w:rFonts w:ascii="Arial" w:hAnsi="Arial" w:cs="Arial"/>
          <w:sz w:val="24"/>
          <w:szCs w:val="24"/>
          <w:vertAlign w:val="superscript"/>
        </w:rPr>
        <w:t xml:space="preserve"> </w:t>
      </w:r>
    </w:p>
    <w:p w14:paraId="53003E37" w14:textId="77777777" w:rsidR="0042703F" w:rsidRPr="005C600E" w:rsidRDefault="0042703F" w:rsidP="00F54741">
      <w:pPr>
        <w:spacing w:after="0"/>
        <w:jc w:val="center"/>
        <w:rPr>
          <w:rFonts w:ascii="Arial" w:hAnsi="Arial" w:cs="Arial"/>
          <w:sz w:val="24"/>
          <w:szCs w:val="24"/>
        </w:rPr>
      </w:pPr>
    </w:p>
    <w:p w14:paraId="4B5FB0B3"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310AB25F" w14:textId="34E925DD" w:rsidR="00361FF9" w:rsidRPr="005C600E" w:rsidRDefault="00DB4617" w:rsidP="005C600E">
      <w:pPr>
        <w:jc w:val="both"/>
        <w:rPr>
          <w:rFonts w:ascii="Arial" w:hAnsi="Arial" w:cs="Arial"/>
          <w:i/>
          <w:sz w:val="24"/>
          <w:szCs w:val="24"/>
        </w:rPr>
      </w:pPr>
      <w:r w:rsidRPr="00DB4617">
        <w:rPr>
          <w:rFonts w:ascii="Arial" w:hAnsi="Arial" w:cs="Arial"/>
          <w:i/>
          <w:sz w:val="24"/>
          <w:szCs w:val="24"/>
        </w:rPr>
        <w:t>This research is motivated by the need for engaging and varied learning media capable of introducing local wisdom to elementary school students. The lack of variety in learning media leads to a decrease in student interest, particularly in reading activities. This study aims to develop digital learning media based on local wisdom stories and to determine its level of validity and practicality for fourth-grade students at SDN 2 Wajak Kidul, Tulungagung Regency. The research method employed is Research and Development (R&amp;D) utilizing the ADDIE model, which consists of Analysis, Design, Development, Implementation, and Evaluation. Data collection techniques involved validation by media, subject matter, and language experts, alongside teacher and student response questionnaires. The results indicated validation scores of 98% from media experts, 92% from subject matter experts, and 94% from language experts, all categorized as highly valid. The practicality assessment from teachers yielded an average percentage of 96%, categorized as highly practical. Furthermore, the small-scale trial achieved a score of 93.2%, and the large-scale trial reached 91.4%, both falling into the highly practical category. Therefore, the digital learning media based on local wisdom stories is declared highly valid and highly practical, rendering it highly suitable for implementation in the learning process.</w:t>
      </w:r>
    </w:p>
    <w:p w14:paraId="0269BD35" w14:textId="240D0EDD" w:rsidR="00F54741" w:rsidRPr="005C600E" w:rsidRDefault="00F54741" w:rsidP="00361FF9">
      <w:pPr>
        <w:jc w:val="both"/>
        <w:rPr>
          <w:rFonts w:ascii="Arial" w:hAnsi="Arial" w:cs="Arial"/>
          <w:i/>
          <w:sz w:val="24"/>
          <w:szCs w:val="24"/>
        </w:rPr>
      </w:pPr>
      <w:r w:rsidRPr="005C600E">
        <w:rPr>
          <w:rFonts w:ascii="Arial" w:hAnsi="Arial" w:cs="Arial"/>
          <w:i/>
          <w:sz w:val="24"/>
          <w:szCs w:val="24"/>
        </w:rPr>
        <w:t xml:space="preserve">Keywords: </w:t>
      </w:r>
      <w:r w:rsidR="00DB4617" w:rsidRPr="00DB4617">
        <w:rPr>
          <w:rFonts w:ascii="Arial" w:hAnsi="Arial" w:cs="Arial"/>
          <w:i/>
          <w:sz w:val="24"/>
          <w:szCs w:val="24"/>
        </w:rPr>
        <w:t>Development, digital media learning, local wisdom stories</w:t>
      </w:r>
    </w:p>
    <w:p w14:paraId="2D8C53CD"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7B77A621" w14:textId="5174F4C7" w:rsidR="005C600E" w:rsidRDefault="00DB4617" w:rsidP="00287E18">
      <w:pPr>
        <w:spacing w:after="0"/>
        <w:jc w:val="both"/>
        <w:rPr>
          <w:rFonts w:ascii="Arial" w:hAnsi="Arial" w:cs="Arial"/>
          <w:sz w:val="24"/>
          <w:szCs w:val="24"/>
        </w:rPr>
      </w:pPr>
      <w:r w:rsidRPr="00DB4617">
        <w:rPr>
          <w:rFonts w:ascii="Arial" w:hAnsi="Arial" w:cs="Arial"/>
          <w:sz w:val="24"/>
          <w:szCs w:val="24"/>
        </w:rPr>
        <w:t xml:space="preserve">Penelitian ini dilatarbelakangi oleh perlunya media pembelajaran yang menarik, bervariasi, serta mampu mengenalkan kearifan lokal kepada siswa sekolah dasar. Kurangnya variasi media pembelajaran menyebabkan siswa kurang tertarik, terutama pada kegiatan membaca. Penelitian ini bertujuan untuk mengembangkan media pembelajaran digital berbasis cerita kearifan lokal serta mengetahui tingkat kevalidan dan kepraktisannya pada siswa kelas IV SDN 2 Wajak Kidul Kabupaten Tulungagung. Metode penelitian yang digunakan adalah </w:t>
      </w:r>
      <w:r w:rsidRPr="00A63A5D">
        <w:rPr>
          <w:rFonts w:ascii="Arial" w:hAnsi="Arial" w:cs="Arial"/>
          <w:i/>
          <w:iCs/>
          <w:sz w:val="24"/>
          <w:szCs w:val="24"/>
        </w:rPr>
        <w:t xml:space="preserve">Research and Development </w:t>
      </w:r>
      <w:r w:rsidRPr="00DB4617">
        <w:rPr>
          <w:rFonts w:ascii="Arial" w:hAnsi="Arial" w:cs="Arial"/>
          <w:sz w:val="24"/>
          <w:szCs w:val="24"/>
        </w:rPr>
        <w:t xml:space="preserve">(R&amp;D) dengan model ADDIE yang terdiri dari </w:t>
      </w:r>
      <w:r w:rsidRPr="00A63A5D">
        <w:rPr>
          <w:rFonts w:ascii="Arial" w:hAnsi="Arial" w:cs="Arial"/>
          <w:i/>
          <w:iCs/>
          <w:sz w:val="24"/>
          <w:szCs w:val="24"/>
        </w:rPr>
        <w:t>Analysis, Design, Development, Implementation, dan Evaluation</w:t>
      </w:r>
      <w:r w:rsidRPr="00DB4617">
        <w:rPr>
          <w:rFonts w:ascii="Arial" w:hAnsi="Arial" w:cs="Arial"/>
          <w:sz w:val="24"/>
          <w:szCs w:val="24"/>
        </w:rPr>
        <w:t xml:space="preserve">. Teknik pengumpulan data meliputi validasi ahli media, ahli materi, ahli bahasa, serta angket respon guru dan siswa. Hasil penelitian menunjukkan bahwa validasi ahli media sebesar 98%, ahli materi 92%, dan ahli bahasa 94% dengan kategori sangat valid. Hasil kepraktisan dari guru memperoleh rata-rata presentase sebesar 96% dengan kategori sangat praktis. Uji </w:t>
      </w:r>
      <w:r w:rsidRPr="00DB4617">
        <w:rPr>
          <w:rFonts w:ascii="Arial" w:hAnsi="Arial" w:cs="Arial"/>
          <w:sz w:val="24"/>
          <w:szCs w:val="24"/>
        </w:rPr>
        <w:lastRenderedPageBreak/>
        <w:t>coba skala kecil memperoleh 93,2% dan skala besar 91,4%, keduanya termasuk kategori sangat praktis. Media pembelajaran digital berbasis cerita kearifan lokal dinyatakan sangat valid dan sangat praktis sehingga layak digunakan dalam pembelajaran.</w:t>
      </w:r>
    </w:p>
    <w:p w14:paraId="382D3BD8" w14:textId="77777777" w:rsidR="00287E18" w:rsidRPr="005C600E" w:rsidRDefault="00287E18" w:rsidP="00287E18">
      <w:pPr>
        <w:spacing w:after="0"/>
        <w:jc w:val="both"/>
        <w:rPr>
          <w:rFonts w:ascii="Arial" w:hAnsi="Arial" w:cs="Arial"/>
          <w:sz w:val="24"/>
          <w:szCs w:val="24"/>
        </w:rPr>
      </w:pPr>
    </w:p>
    <w:p w14:paraId="375E028F" w14:textId="276ECA55" w:rsidR="00287E18" w:rsidRDefault="005C600E" w:rsidP="00287E18">
      <w:pPr>
        <w:spacing w:after="0"/>
        <w:jc w:val="both"/>
        <w:rPr>
          <w:rFonts w:ascii="Arial" w:hAnsi="Arial" w:cs="Arial"/>
          <w:sz w:val="24"/>
          <w:szCs w:val="24"/>
        </w:rPr>
      </w:pPr>
      <w:r w:rsidRPr="005C600E">
        <w:rPr>
          <w:rFonts w:ascii="Arial" w:hAnsi="Arial" w:cs="Arial"/>
          <w:sz w:val="24"/>
          <w:szCs w:val="24"/>
        </w:rPr>
        <w:t xml:space="preserve">Kata Kunci: </w:t>
      </w:r>
      <w:r w:rsidR="00DB4617" w:rsidRPr="00DB4617">
        <w:rPr>
          <w:rFonts w:ascii="Arial" w:hAnsi="Arial" w:cs="Arial"/>
          <w:sz w:val="24"/>
          <w:szCs w:val="24"/>
        </w:rPr>
        <w:t>Pengembangan, media pembelajaran digital, cerita kearifan lokal</w:t>
      </w:r>
    </w:p>
    <w:p w14:paraId="6B94F280" w14:textId="77777777" w:rsidR="005C600E" w:rsidRDefault="005C600E" w:rsidP="00287E18">
      <w:pPr>
        <w:spacing w:after="0"/>
        <w:rPr>
          <w:rFonts w:ascii="Arial" w:hAnsi="Arial" w:cs="Arial"/>
          <w:sz w:val="24"/>
          <w:szCs w:val="24"/>
        </w:rPr>
      </w:pPr>
    </w:p>
    <w:p w14:paraId="4C280D2A" w14:textId="77777777" w:rsidR="00B57584" w:rsidRDefault="00B57584" w:rsidP="00287E18">
      <w:pPr>
        <w:spacing w:after="0"/>
        <w:rPr>
          <w:rFonts w:ascii="Arial" w:hAnsi="Arial" w:cs="Arial"/>
          <w:b/>
          <w:sz w:val="24"/>
          <w:szCs w:val="24"/>
        </w:rPr>
        <w:sectPr w:rsidR="00B57584" w:rsidSect="003A370E">
          <w:headerReference w:type="default" r:id="rId11"/>
          <w:footerReference w:type="default" r:id="rId12"/>
          <w:pgSz w:w="11907" w:h="16840" w:code="9"/>
          <w:pgMar w:top="1418" w:right="1418" w:bottom="1418" w:left="1701" w:header="720" w:footer="720" w:gutter="0"/>
          <w:pgNumType w:start="324"/>
          <w:cols w:space="720"/>
          <w:docGrid w:linePitch="360"/>
        </w:sectPr>
      </w:pPr>
    </w:p>
    <w:p w14:paraId="378DD70E" w14:textId="66082674"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r w:rsidR="00F54741" w:rsidRPr="005C600E">
        <w:rPr>
          <w:rFonts w:ascii="Arial" w:hAnsi="Arial" w:cs="Arial"/>
          <w:b/>
          <w:sz w:val="24"/>
          <w:szCs w:val="24"/>
        </w:rPr>
        <w:t>Pendahuluan</w:t>
      </w:r>
      <w:r w:rsidR="00287E18">
        <w:rPr>
          <w:rFonts w:ascii="Arial" w:hAnsi="Arial" w:cs="Arial"/>
          <w:b/>
          <w:sz w:val="24"/>
          <w:szCs w:val="24"/>
        </w:rPr>
        <w:t xml:space="preserve"> </w:t>
      </w:r>
    </w:p>
    <w:p w14:paraId="14A6463D" w14:textId="260F1B67" w:rsidR="008C4A0F" w:rsidRPr="008C4A0F" w:rsidRDefault="008C4A0F" w:rsidP="00574BBD">
      <w:pPr>
        <w:spacing w:after="0" w:line="360" w:lineRule="auto"/>
        <w:ind w:firstLine="567"/>
        <w:jc w:val="both"/>
        <w:rPr>
          <w:rFonts w:ascii="Arial" w:hAnsi="Arial" w:cs="Arial"/>
          <w:sz w:val="24"/>
          <w:szCs w:val="24"/>
        </w:rPr>
      </w:pPr>
      <w:r w:rsidRPr="008C4A0F">
        <w:rPr>
          <w:rFonts w:ascii="Arial" w:hAnsi="Arial" w:cs="Arial"/>
          <w:sz w:val="24"/>
          <w:szCs w:val="24"/>
        </w:rPr>
        <w:t xml:space="preserve">Pendidikan memiliki peran dalam membantu seseorang mengembangkan pengetahuan, sikap, dan keterampilan yang diperlukan dalam kehidupan. Proses pendidikan tidak hanya berlangsung melalui pembelajaran di sekolah, tetapi juga melalui berbagai pengalaman belajar dalam kehidupan sehari-hari </w:t>
      </w:r>
      <w:r>
        <w:rPr>
          <w:rFonts w:ascii="Arial" w:hAnsi="Arial" w:cs="Arial"/>
          <w:sz w:val="24"/>
          <w:szCs w:val="24"/>
        </w:rPr>
        <w:fldChar w:fldCharType="begin" w:fldLock="1"/>
      </w:r>
      <w:r>
        <w:rPr>
          <w:rFonts w:ascii="Arial" w:hAnsi="Arial" w:cs="Arial"/>
          <w:sz w:val="24"/>
          <w:szCs w:val="24"/>
        </w:rPr>
        <w:instrText>ADDIN CSL_CITATION {"citationItems":[{"id":"ITEM-1","itemData":{"DOI":"10.33387/bioedu.v6i2.7305","ISSN":"2301-427X","abstract":"Penelitian ini bertujuan untuk mengetahui penerapan model pembelajaran Discovery learning  dalam meningkatkan hasil belajar siswa SMA Negeri 10 Kota Ternate kelas X IPA 3. Metode penelitian yang digunakan adalah penelitian tindakan kelas (PTK) dengan mengunakan dua siklus. Setiap siklus terdapat empat tahap yaitu: (1) perencanaan, (2) pelaksanaan, (3) pengamatan, dan (4) refleksi. Hasil evaluasi peserta didik pada siklus I dari 30 orang, terdapat 14 peserta didik yang memenuhi kriteria ketuntasan Minimal (KKM) atau 47%. Sisanya, peserta didik yang belum memenuhi KKM sebanyak 16 orang atau 53%. Nilai rata-rata siklus I yaitu 70 sedangkan nilai KKM mata pelajaran biologi adalah 72. Hasil evaluasi peserta didik pada siklus II terjadi peningkatan. Peserta didik yang berumlah 30 orang dinyatakan tuntas atau 100% dengan memperoleh nilai rata-rata 80. Hasil observasi aktivitas peserta didik dalam kegiatan belajar mengajar selama siklus I telah tergolong baik, hal ini dapat dilihat dari skor rata-rata yang diperoleh yaitu 69. Dan siklus II mendapatkan hasil observasi aktivitas peserta didik dalam kegiatan belajar mengajar tergolong tinggi dengan perolehan 100%. Hasil aktivitas guru model pada siklus I dan siklus II tergolong lebih baik dalam proses belajar mengajar dengan model pembelajaran Discovery Learning. Hal tersebut dapat dilihat pada aktivitas guru dimana pada siklus I, 71% sedangkan pada siklus II, 100%.","author":[{"dropping-particle":"","family":"Ujud","given":"Sartika","non-dropping-particle":"","parse-names":false,"suffix":""},{"dropping-particle":"","family":"Nur","given":"Taslim D","non-dropping-particle":"","parse-names":false,"suffix":""},{"dropping-particle":"","family":"Yusuf","given":"Yusmar","non-dropping-particle":"","parse-names":false,"suffix":""},{"dropping-particle":"","family":"Saibi","given":"Ningsi","non-dropping-particle":"","parse-names":false,"suffix":""},{"dropping-particle":"","family":"Ramli","given":"Muhammad Riswan","non-dropping-particle":"","parse-names":false,"suffix":""}],"container-title":"Jurnal Bioedukasi","id":"ITEM-1","issue":"2","issued":{"date-parts":[["2023"]]},"page":"337-347","title":"Penerapan Model Pembelajaran Discovery Learning Untuk Meningkatkan Hasil Belajar Siswa Sma Negeri 10 Kota Ternate Kelas X Pada Materi Pencemaran Lingkungan","type":"article-journal","volume":"6"},"uris":["http://www.mendeley.com/documents/?uuid=320401d5-aea6-4376-9c11-a7430de951bc"]}],"mendeley":{"formattedCitation":"(Ujud et al., 2023)","plainTextFormattedCitation":"(Ujud et al., 2023)","previouslyFormattedCitation":"(Ujud et al., 2023)"},"properties":{"noteIndex":0},"schema":"https://github.com/citation-style-language/schema/raw/master/csl-citation.json"}</w:instrText>
      </w:r>
      <w:r>
        <w:rPr>
          <w:rFonts w:ascii="Arial" w:hAnsi="Arial" w:cs="Arial"/>
          <w:sz w:val="24"/>
          <w:szCs w:val="24"/>
        </w:rPr>
        <w:fldChar w:fldCharType="separate"/>
      </w:r>
      <w:r w:rsidRPr="008C4A0F">
        <w:rPr>
          <w:rFonts w:ascii="Arial" w:hAnsi="Arial" w:cs="Arial"/>
          <w:noProof/>
          <w:sz w:val="24"/>
          <w:szCs w:val="24"/>
        </w:rPr>
        <w:t>(Ujud et al., 2023)</w:t>
      </w:r>
      <w:r>
        <w:rPr>
          <w:rFonts w:ascii="Arial" w:hAnsi="Arial" w:cs="Arial"/>
          <w:sz w:val="24"/>
          <w:szCs w:val="24"/>
        </w:rPr>
        <w:fldChar w:fldCharType="end"/>
      </w:r>
      <w:r w:rsidRPr="008C4A0F">
        <w:rPr>
          <w:rFonts w:ascii="Arial" w:hAnsi="Arial" w:cs="Arial"/>
          <w:sz w:val="24"/>
          <w:szCs w:val="24"/>
        </w:rPr>
        <w:t xml:space="preserve">. Perkembangan teknologi saat ini memberikan peluang bagi dunia pendidikan untuk menciptakan pembelajaran yang lebih inovatif. Pemanfaatan teknologi dalam pembelajaran dapat membantu guru menyediakan media yang lebih menarik dan sesuai dengan kebutuhan siswa di era digital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{"citationItems":[{"id":"ITEM-1","itemData":{"author":[{"dropping-particle":"","family":"Anggraeni","given":"Putri Nur","non-dropping-particle":"","parse-names":false,"suffix":""},{"dropping-particle":"","family":"Dewi","given":"Anggraeni Dinie","non-dropping-particle":"","parse-names":false,"suffix":""},{"dropping-particle":"","family":"Hayat","given":"Rizky Saeful","non-dropping-particle":"","parse-names":false,"suffix":""}],"container-title":"Jurnal Multidisiplin Indonesia","id":"ITEM-1","issue":"3","issued":{"date-parts":[["2023"]]},"page":"137-146","title":"Meningkatkan Kemampuan Literasi Digital","type":"article-journal","volume":"1"},"uris":["http://www.mendeley.com/documents/?uuid=3c2b7a80-73a5-41c0-aa7e-a7ad91f55116"]}],"mendeley":{"formattedCitation":"(Anggraeni et al., 2023)","plainTextFormattedCitation":"(Anggraeni et al., 2023)","previouslyFormattedCitation":"(Anggraeni et al., 2023)"},"properties":{"noteIndex":0},"schema":"https://github.com/citation-style-language/schema/raw/master/csl-citation.json"}</w:instrText>
      </w:r>
      <w:r>
        <w:rPr>
          <w:rFonts w:ascii="Arial" w:hAnsi="Arial" w:cs="Arial"/>
          <w:sz w:val="24"/>
          <w:szCs w:val="24"/>
        </w:rPr>
        <w:fldChar w:fldCharType="separate"/>
      </w:r>
      <w:r w:rsidRPr="008C4A0F">
        <w:rPr>
          <w:rFonts w:ascii="Arial" w:hAnsi="Arial" w:cs="Arial"/>
          <w:noProof/>
          <w:sz w:val="24"/>
          <w:szCs w:val="24"/>
        </w:rPr>
        <w:t>(Anggraeni et al., 2023)</w:t>
      </w:r>
      <w:r>
        <w:rPr>
          <w:rFonts w:ascii="Arial" w:hAnsi="Arial" w:cs="Arial"/>
          <w:sz w:val="24"/>
          <w:szCs w:val="24"/>
        </w:rPr>
        <w:fldChar w:fldCharType="end"/>
      </w:r>
      <w:r w:rsidRPr="008C4A0F">
        <w:rPr>
          <w:rFonts w:ascii="Arial" w:hAnsi="Arial" w:cs="Arial"/>
          <w:sz w:val="24"/>
          <w:szCs w:val="24"/>
        </w:rPr>
        <w:t>.</w:t>
      </w:r>
    </w:p>
    <w:p w14:paraId="65A8E850" w14:textId="79D6FE05" w:rsidR="008C4A0F" w:rsidRPr="008C4A0F" w:rsidRDefault="008C4A0F" w:rsidP="00574BBD">
      <w:pPr>
        <w:spacing w:after="0" w:line="360" w:lineRule="auto"/>
        <w:ind w:firstLine="567"/>
        <w:jc w:val="both"/>
        <w:rPr>
          <w:rFonts w:ascii="Arial" w:hAnsi="Arial" w:cs="Arial"/>
          <w:sz w:val="24"/>
          <w:szCs w:val="24"/>
        </w:rPr>
      </w:pPr>
      <w:r w:rsidRPr="008C4A0F">
        <w:rPr>
          <w:rFonts w:ascii="Arial" w:hAnsi="Arial" w:cs="Arial"/>
          <w:sz w:val="24"/>
          <w:szCs w:val="24"/>
        </w:rPr>
        <w:t xml:space="preserve">Salah satu bentuk pemanfaatan teknologi dalam pembelajaran adalah penggunaan media digital untuk mendukung kegiatan membaca. Media digital dapat menyajikan bacaan melalui tampilan yang lebih </w:t>
      </w:r>
      <w:r w:rsidRPr="008C4A0F">
        <w:rPr>
          <w:rFonts w:ascii="Arial" w:hAnsi="Arial" w:cs="Arial"/>
          <w:sz w:val="24"/>
          <w:szCs w:val="24"/>
        </w:rPr>
        <w:t xml:space="preserve">menarik dengan dukungan gambar dan unsur interaktif sehingga membantu siswa memahami isi teks </w:t>
      </w:r>
      <w:r>
        <w:rPr>
          <w:rFonts w:ascii="Arial" w:hAnsi="Arial" w:cs="Arial"/>
          <w:sz w:val="24"/>
          <w:szCs w:val="24"/>
        </w:rPr>
        <w:fldChar w:fldCharType="begin" w:fldLock="1"/>
      </w:r>
      <w:r>
        <w:rPr>
          <w:rFonts w:ascii="Arial" w:hAnsi="Arial" w:cs="Arial"/>
          <w:sz w:val="24"/>
          <w:szCs w:val="24"/>
        </w:rPr>
        <w:instrText>ADDIN CSL_CITATION {"citationItems":[{"id":"ITEM-1","itemData":{"DOI":"https://doi.org/10.31004/jptam.v9i2.27824","abstract":"Minat baca siswa sekolah dasar di Indonesia masih tergolong rendah, yang berdampak pada lemahnya penguasaan literasi dasar. Kajian ini bertujuan untuk menganalisis peran E-bookstory sebagai media pembelajaran interaktif dalam meningkatkan minat baca dan kemampuan literasi siswa. Metode yang digunakan adalah library research, dengan menelaah berbagai jurnal nasional terakreditasi. Hasil kajian menunjukkan bahwa E-bookstory yang menggabungkan elemen teks, gambar, suara, dan animasi mampu meningkatkan keterlibatan siswa secara kognitif dan afektif. Media ini juga mendorong pendekatan belajar sambil bermain dan mendukung penguatan literasi abad ke-21 seperti literasi digital, kolaborasi, dan komunikasi. Meskipun terdapat hambatan dalam implementasinya, seperti keterbatasan infrastruktur dan kesiapan pendidik, kolaborasi antara sekolah, pemerintah, dan orang tua menjadi kunci keberhasilan penerapannya. Dengan demikian, E-bookstory merupakan solusi inovatif dan strategis dalam menumbuhkan budaya literasi sejak pendidikan dasar. Kata","author":[{"dropping-particle":"","family":"Julianti","given":"","non-dropping-particle":"","parse-names":false,"suffix":""},{"dropping-particle":"","family":"Pebrina","given":"Dahlia","non-dropping-particle":"","parse-names":false,"suffix":""},{"dropping-particle":"","family":"Pasaribu","given":"Dea","non-dropping-particle":"","parse-names":false,"suffix":""},{"dropping-particle":"","family":"Sitanggang","given":"Marisi","non-dropping-particle":"","parse-names":false,"suffix":""},{"dropping-particle":"","family":"Atika","given":"Nadhira","non-dropping-particle":"","parse-names":false,"suffix":""},{"dropping-particle":"","family":"Alisya","given":"Nurul","non-dropping-particle":"","parse-names":false,"suffix":""}],"container-title":"Jurbal Pendidikan Tambusai","id":"ITEM-1","issue":"2","issued":{"date-parts":[["2025"]]},"page":"14953-14957","title":"Membaca Cerita Digital untuk menumbuhkan Literasi Bahasa Siswa SD dengan E-Bookstory Interaktif","type":"article-journal","volume":"9"},"uris":["http://www.mendeley.com/documents/?uuid=6890e012-8bbc-4930-8c20-c754a03e1646"]}],"mendeley":{"formattedCitation":"(Julianti et al., 2025)","plainTextFormattedCitation":"(Julianti et al., 2025)","previouslyFormattedCitation":"(Julianti et al., 2025)"},"properties":{"noteIndex":0},"schema":"https://github.com/citation-style-language/schema/raw/master/csl-citation.json"}</w:instrText>
      </w:r>
      <w:r>
        <w:rPr>
          <w:rFonts w:ascii="Arial" w:hAnsi="Arial" w:cs="Arial"/>
          <w:sz w:val="24"/>
          <w:szCs w:val="24"/>
        </w:rPr>
        <w:fldChar w:fldCharType="separate"/>
      </w:r>
      <w:r w:rsidRPr="008C4A0F">
        <w:rPr>
          <w:rFonts w:ascii="Arial" w:hAnsi="Arial" w:cs="Arial"/>
          <w:noProof/>
          <w:sz w:val="24"/>
          <w:szCs w:val="24"/>
        </w:rPr>
        <w:t>(Julianti et al., 2025)</w:t>
      </w:r>
      <w:r>
        <w:rPr>
          <w:rFonts w:ascii="Arial" w:hAnsi="Arial" w:cs="Arial"/>
          <w:sz w:val="24"/>
          <w:szCs w:val="24"/>
        </w:rPr>
        <w:fldChar w:fldCharType="end"/>
      </w:r>
      <w:r w:rsidRPr="008C4A0F">
        <w:rPr>
          <w:rFonts w:ascii="Arial" w:hAnsi="Arial" w:cs="Arial"/>
          <w:sz w:val="24"/>
          <w:szCs w:val="24"/>
        </w:rPr>
        <w:t xml:space="preserve">. Penggunaan media pembelajaran berbasis digital juga memiliki peran positif dalam mendukung kemampuan membaca pemahaman siswa sekolah dasar </w:t>
      </w:r>
      <w:r>
        <w:rPr>
          <w:rFonts w:ascii="Arial" w:hAnsi="Arial" w:cs="Arial"/>
          <w:sz w:val="24"/>
          <w:szCs w:val="24"/>
        </w:rPr>
        <w:fldChar w:fldCharType="begin" w:fldLock="1"/>
      </w:r>
      <w:r w:rsidR="00293ED7">
        <w:rPr>
          <w:rFonts w:ascii="Arial" w:hAnsi="Arial" w:cs="Arial"/>
          <w:sz w:val="24"/>
          <w:szCs w:val="24"/>
        </w:rPr>
        <w:instrText>ADDIN CSL_CITATION {"citationItems":[{"id":"ITEM-1","itemData":{"author":[{"dropping-particle":"","family":"Faizatuzahra","given":"Hanan","non-dropping-particle":"","parse-names":false,"suffix":""},{"dropping-particle":"","family":"Sukardi","given":"","non-dropping-particle":"","parse-names":false,"suffix":""}],"container-title":"Jurnal Penelitian dan Pengembangan Pendidikan","id":"ITEM-1","issue":"1","issued":{"date-parts":[["2024"]]},"page":"69-78","title":"Multimedia ARTESI Berbasis Digital Untuk Meningkatkan Keterampilan Membaca Pemahaman Siswa Sekolah Dasar","type":"article-journal","volume":"8"},"uris":["http://www.mendeley.com/documents/?uuid=ce95e55f-0cf0-4f18-85f3-3d84c094408f"]}],"mendeley":{"formattedCitation":"(Faizatuzahra &amp; Sukardi, 2024)","plainTextFormattedCitation":"(Faizatuzahra &amp; Sukardi, 2024)","previouslyFormattedCitation":"(Faizatuzahra &amp; Sukardi, 2024)"},"properties":{"noteIndex":0},"schema":"https://github.com/citation-style-language/schema/raw/master/csl-citation.json"}</w:instrText>
      </w:r>
      <w:r>
        <w:rPr>
          <w:rFonts w:ascii="Arial" w:hAnsi="Arial" w:cs="Arial"/>
          <w:sz w:val="24"/>
          <w:szCs w:val="24"/>
        </w:rPr>
        <w:fldChar w:fldCharType="separate"/>
      </w:r>
      <w:r w:rsidRPr="008C4A0F">
        <w:rPr>
          <w:rFonts w:ascii="Arial" w:hAnsi="Arial" w:cs="Arial"/>
          <w:noProof/>
          <w:sz w:val="24"/>
          <w:szCs w:val="24"/>
        </w:rPr>
        <w:t>(Faizatuzahra &amp; Sukardi, 2024)</w:t>
      </w:r>
      <w:r>
        <w:rPr>
          <w:rFonts w:ascii="Arial" w:hAnsi="Arial" w:cs="Arial"/>
          <w:sz w:val="24"/>
          <w:szCs w:val="24"/>
        </w:rPr>
        <w:fldChar w:fldCharType="end"/>
      </w:r>
      <w:r w:rsidRPr="008C4A0F">
        <w:rPr>
          <w:rFonts w:ascii="Arial" w:hAnsi="Arial" w:cs="Arial"/>
          <w:sz w:val="24"/>
          <w:szCs w:val="24"/>
        </w:rPr>
        <w:t>. Selain menggunakan teknologi, media pembelajaran juga dapat dikembangkan dengan mengangkat kearifan lokal sebagai bagian dari sumber belajar. Cerita kearifan lokal dapat menjadi media yang dekat dengan kehidupan siswa karena memuat nilai budaya yang berasal dari lingkungan sekitar.</w:t>
      </w:r>
    </w:p>
    <w:p w14:paraId="408BCDD5" w14:textId="34C8624F" w:rsidR="008C4A0F" w:rsidRDefault="008C4A0F" w:rsidP="00574BBD">
      <w:pPr>
        <w:spacing w:after="0" w:line="360" w:lineRule="auto"/>
        <w:ind w:firstLine="567"/>
        <w:jc w:val="both"/>
        <w:rPr>
          <w:rFonts w:ascii="Arial" w:hAnsi="Arial" w:cs="Arial"/>
          <w:sz w:val="24"/>
          <w:szCs w:val="24"/>
        </w:rPr>
      </w:pPr>
      <w:r w:rsidRPr="008C4A0F">
        <w:rPr>
          <w:rFonts w:ascii="Arial" w:hAnsi="Arial" w:cs="Arial"/>
          <w:sz w:val="24"/>
          <w:szCs w:val="24"/>
        </w:rPr>
        <w:t xml:space="preserve">Namun, berdasarkan hasil observasi dan wawancara di SDN 2 Wajak Kidul, ditemukan bahwa kegiatan membaca siswa masih menghadapi beberapa kendala. Sebagian siswa kurang tertarik membaca teks yang panjang karena penyajian bacaan masih didominasi oleh teks dengan tampilan sederhana. </w:t>
      </w:r>
      <w:r w:rsidRPr="008C4A0F">
        <w:rPr>
          <w:rFonts w:ascii="Arial" w:hAnsi="Arial" w:cs="Arial"/>
          <w:sz w:val="24"/>
          <w:szCs w:val="24"/>
        </w:rPr>
        <w:lastRenderedPageBreak/>
        <w:t>Kondisi tersebut menyebabkan siswa mudah merasa bosan dan membaca hanya untuk menyelesaikan tugas, bukan karena adanya ketertarikan terhadap kegiatan membaca. Permasalahan ini menunjukkan bahwa diperlukan media pembelajaran yang mampu menyajikan bacaan secara lebih menarik dan sesuai dengan karakteristik siswa kelas IV sekolah dasar.</w:t>
      </w:r>
      <w:r w:rsidR="00553A24">
        <w:rPr>
          <w:rFonts w:ascii="Arial" w:hAnsi="Arial" w:cs="Arial"/>
          <w:sz w:val="24"/>
          <w:szCs w:val="24"/>
        </w:rPr>
        <w:t xml:space="preserve"> </w:t>
      </w:r>
    </w:p>
    <w:p w14:paraId="1C1F2ADC" w14:textId="57699544" w:rsidR="00553A24" w:rsidRPr="008C4A0F" w:rsidRDefault="00553A24" w:rsidP="00574BBD">
      <w:pPr>
        <w:spacing w:after="0" w:line="360" w:lineRule="auto"/>
        <w:ind w:firstLine="567"/>
        <w:jc w:val="both"/>
        <w:rPr>
          <w:rFonts w:ascii="Arial" w:hAnsi="Arial" w:cs="Arial"/>
          <w:sz w:val="24"/>
          <w:szCs w:val="24"/>
        </w:rPr>
      </w:pPr>
      <w:r w:rsidRPr="00553A24">
        <w:rPr>
          <w:rFonts w:ascii="Arial" w:hAnsi="Arial" w:cs="Arial"/>
          <w:sz w:val="24"/>
          <w:szCs w:val="24"/>
        </w:rPr>
        <w:t>Spesifikasi produk yang dikembangkan berupa media pembelajaran digital berbasis cerita kearifan lokal berbentuk cerita rakyat Asal Usul Gunung Budeg</w:t>
      </w:r>
      <w:r w:rsidR="0046663D">
        <w:rPr>
          <w:rFonts w:ascii="Arial" w:hAnsi="Arial" w:cs="Arial"/>
          <w:sz w:val="24"/>
          <w:szCs w:val="24"/>
        </w:rPr>
        <w:t xml:space="preserve"> </w:t>
      </w:r>
      <w:r w:rsidRPr="00553A24">
        <w:rPr>
          <w:rFonts w:ascii="Arial" w:hAnsi="Arial" w:cs="Arial"/>
          <w:sz w:val="24"/>
          <w:szCs w:val="24"/>
        </w:rPr>
        <w:t xml:space="preserve">untuk siswa kelas IV. Media memuat teks cerita, ilustrasi karakter, narasi pendamping, serta kuis interaktif yang disajikan dengan tampilan visual menarik menggunakan bahasa sederhana dan komunikatif sesuai karakteristik siswa. Media dilengkapi dengan petunjuk penggunaan, desain dengan perpaduan warna dan ukuran huruf yang mudah dibaca, serta dapat diakses melalui kode </w:t>
      </w:r>
      <w:r w:rsidRPr="00145DB5">
        <w:rPr>
          <w:rFonts w:ascii="Arial" w:hAnsi="Arial" w:cs="Arial"/>
          <w:i/>
          <w:iCs/>
          <w:sz w:val="24"/>
          <w:szCs w:val="24"/>
        </w:rPr>
        <w:t>QR</w:t>
      </w:r>
      <w:r w:rsidRPr="00553A24">
        <w:rPr>
          <w:rFonts w:ascii="Arial" w:hAnsi="Arial" w:cs="Arial"/>
          <w:sz w:val="24"/>
          <w:szCs w:val="24"/>
        </w:rPr>
        <w:t xml:space="preserve">. Kode </w:t>
      </w:r>
      <w:r w:rsidRPr="00145DB5">
        <w:rPr>
          <w:rFonts w:ascii="Arial" w:hAnsi="Arial" w:cs="Arial"/>
          <w:i/>
          <w:iCs/>
          <w:sz w:val="24"/>
          <w:szCs w:val="24"/>
        </w:rPr>
        <w:t xml:space="preserve">QR </w:t>
      </w:r>
      <w:r w:rsidRPr="00553A24">
        <w:rPr>
          <w:rFonts w:ascii="Arial" w:hAnsi="Arial" w:cs="Arial"/>
          <w:sz w:val="24"/>
          <w:szCs w:val="24"/>
        </w:rPr>
        <w:t xml:space="preserve">dicetak pada media berbentuk kipas berukuran kecil yang diberikan kepada setiap siswa, dengan bagian depan memuat judul dan kode </w:t>
      </w:r>
      <w:r w:rsidRPr="00145DB5">
        <w:rPr>
          <w:rFonts w:ascii="Arial" w:hAnsi="Arial" w:cs="Arial"/>
          <w:i/>
          <w:iCs/>
          <w:sz w:val="24"/>
          <w:szCs w:val="24"/>
        </w:rPr>
        <w:t xml:space="preserve">QR </w:t>
      </w:r>
      <w:r w:rsidRPr="00553A24">
        <w:rPr>
          <w:rFonts w:ascii="Arial" w:hAnsi="Arial" w:cs="Arial"/>
          <w:sz w:val="24"/>
          <w:szCs w:val="24"/>
        </w:rPr>
        <w:t xml:space="preserve">untuk mengakses media digital, </w:t>
      </w:r>
      <w:r w:rsidRPr="00553A24">
        <w:rPr>
          <w:rFonts w:ascii="Arial" w:hAnsi="Arial" w:cs="Arial"/>
          <w:sz w:val="24"/>
          <w:szCs w:val="24"/>
        </w:rPr>
        <w:t>sedangkan bagian belakang berisi petunjuk penggunaan. Media dapat dibuka melalui perangkat digital seperti laptop, komputer, maupun ponsel.</w:t>
      </w:r>
    </w:p>
    <w:p w14:paraId="74131A46" w14:textId="72026BA2" w:rsidR="008C4A0F" w:rsidRPr="008C4A0F" w:rsidRDefault="008C4A0F" w:rsidP="00574BBD">
      <w:pPr>
        <w:spacing w:after="0" w:line="360" w:lineRule="auto"/>
        <w:ind w:firstLine="567"/>
        <w:jc w:val="both"/>
        <w:rPr>
          <w:rFonts w:ascii="Arial" w:hAnsi="Arial" w:cs="Arial"/>
          <w:sz w:val="24"/>
          <w:szCs w:val="24"/>
        </w:rPr>
      </w:pPr>
      <w:r w:rsidRPr="008C4A0F">
        <w:rPr>
          <w:rFonts w:ascii="Arial" w:hAnsi="Arial" w:cs="Arial"/>
          <w:sz w:val="24"/>
          <w:szCs w:val="24"/>
        </w:rPr>
        <w:t>Pengembangan media pembelajaran digital berbasis cerita kearifan lokal menjadi salah satu alternatif yang dapat digunakan untuk menjawab permasalahan tersebut. Media berbasis cerita tidak hanya membantu siswa dalam memahami bacaan, tetapi juga memberikan kesempatan untuk mengenal budaya lokal melalui pembelajaran. Meskipun beberapa penelitian telah mengembangkan media digital dalam pembelajaran, penggunaan media digital berbasis cerita yang mengangkat kearifan lokal pada siswa kelas IV sekolah dasar masih perlu dikembangkan. Selain itu, penggunaan media digital berbasis cerita di SDN 2 Wajak Kidul masih terbatas sehingga diperlukan inovasi media yang dapat memberikan variasi dalam kegiatan pembelajaran.</w:t>
      </w:r>
    </w:p>
    <w:p w14:paraId="24AE5B49" w14:textId="107FC6EE" w:rsidR="008C4A0F" w:rsidRDefault="008C4A0F" w:rsidP="00574BBD">
      <w:pPr>
        <w:spacing w:after="0" w:line="360" w:lineRule="auto"/>
        <w:ind w:firstLine="567"/>
        <w:jc w:val="both"/>
        <w:rPr>
          <w:rFonts w:ascii="Arial" w:hAnsi="Arial" w:cs="Arial"/>
          <w:sz w:val="24"/>
          <w:szCs w:val="24"/>
        </w:rPr>
      </w:pPr>
      <w:r w:rsidRPr="008C4A0F">
        <w:rPr>
          <w:rFonts w:ascii="Arial" w:hAnsi="Arial" w:cs="Arial"/>
          <w:sz w:val="24"/>
          <w:szCs w:val="24"/>
        </w:rPr>
        <w:t>Berdasarkan kondisi tersebut, penelitian ini bertujuan untuk mengembangka</w:t>
      </w:r>
      <w:r w:rsidR="00B315FB">
        <w:rPr>
          <w:rFonts w:ascii="Arial" w:hAnsi="Arial" w:cs="Arial"/>
          <w:sz w:val="24"/>
          <w:szCs w:val="24"/>
        </w:rPr>
        <w:t>n, mendeskripsikan kevalidan dan kepraktisan</w:t>
      </w:r>
      <w:r w:rsidRPr="008C4A0F">
        <w:rPr>
          <w:rFonts w:ascii="Arial" w:hAnsi="Arial" w:cs="Arial"/>
          <w:sz w:val="24"/>
          <w:szCs w:val="24"/>
        </w:rPr>
        <w:t xml:space="preserve"> media pembelajaran digital berbasis cerita kearifan lokal pada siswa kelas IV </w:t>
      </w:r>
      <w:r w:rsidRPr="008C4A0F">
        <w:rPr>
          <w:rFonts w:ascii="Arial" w:hAnsi="Arial" w:cs="Arial"/>
          <w:sz w:val="24"/>
          <w:szCs w:val="24"/>
        </w:rPr>
        <w:lastRenderedPageBreak/>
        <w:t>SDN 2 Wajak Kidul Kabupaten Tulungagung. Pengembangan media ini diharapkan dapat menjadi alternatif bagi guru dalam menyediakan pembelajaran yang lebih bervariasi serta membantu siswa lebih tertarik dalam mengikuti kegiatan membaca.</w:t>
      </w:r>
    </w:p>
    <w:p w14:paraId="48139B6C" w14:textId="77777777" w:rsidR="005C600E" w:rsidRPr="005C600E" w:rsidRDefault="005C600E" w:rsidP="00B57584">
      <w:pPr>
        <w:spacing w:after="0" w:line="360" w:lineRule="auto"/>
        <w:jc w:val="both"/>
        <w:rPr>
          <w:rFonts w:ascii="Arial" w:hAnsi="Arial" w:cs="Arial"/>
          <w:sz w:val="24"/>
          <w:szCs w:val="24"/>
        </w:rPr>
      </w:pPr>
    </w:p>
    <w:p w14:paraId="333E5CF2" w14:textId="649FE396"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Metode P</w:t>
      </w:r>
      <w:r w:rsidR="00F54741" w:rsidRPr="005C600E">
        <w:rPr>
          <w:rFonts w:ascii="Arial" w:hAnsi="Arial" w:cs="Arial"/>
          <w:b/>
          <w:sz w:val="24"/>
          <w:szCs w:val="24"/>
        </w:rPr>
        <w:t>enelitian</w:t>
      </w:r>
      <w:r>
        <w:rPr>
          <w:rFonts w:ascii="Arial" w:hAnsi="Arial" w:cs="Arial"/>
          <w:b/>
          <w:sz w:val="24"/>
          <w:szCs w:val="24"/>
        </w:rPr>
        <w:t xml:space="preserve"> </w:t>
      </w:r>
    </w:p>
    <w:p w14:paraId="6AB70771" w14:textId="0DFC49B3" w:rsidR="00293ED7" w:rsidRPr="00293ED7" w:rsidRDefault="00293ED7" w:rsidP="00293ED7">
      <w:pPr>
        <w:spacing w:after="0" w:line="360" w:lineRule="auto"/>
        <w:ind w:firstLine="567"/>
        <w:jc w:val="both"/>
        <w:rPr>
          <w:rFonts w:ascii="Arial" w:hAnsi="Arial" w:cs="Arial"/>
          <w:sz w:val="24"/>
          <w:szCs w:val="24"/>
        </w:rPr>
      </w:pPr>
      <w:r w:rsidRPr="00293ED7">
        <w:rPr>
          <w:rFonts w:ascii="Arial" w:hAnsi="Arial" w:cs="Arial"/>
          <w:sz w:val="24"/>
          <w:szCs w:val="24"/>
        </w:rPr>
        <w:t xml:space="preserve">Penelitian pengembangan </w:t>
      </w:r>
      <w:r w:rsidRPr="00293ED7">
        <w:rPr>
          <w:rFonts w:ascii="Arial" w:hAnsi="Arial" w:cs="Arial"/>
          <w:i/>
          <w:iCs/>
          <w:sz w:val="24"/>
          <w:szCs w:val="24"/>
        </w:rPr>
        <w:t>Research and Development</w:t>
      </w:r>
      <w:r w:rsidRPr="00293ED7">
        <w:rPr>
          <w:rFonts w:ascii="Arial" w:hAnsi="Arial" w:cs="Arial"/>
          <w:sz w:val="24"/>
          <w:szCs w:val="24"/>
        </w:rPr>
        <w:t xml:space="preserve"> (R&amp;D) dalam bidang pendidikan merupakan proses yang dilakukan untuk menghasilkan atau mengembangkan produk pendidikan serta menguji kelayakan produk tersebut melalui tahap pengujian dan penilaian sebelum digunakan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{"citationItems":[{"id":"ITEM-1","itemData":{"author":[{"dropping-particle":"","family":"Rustamana","given":"Agus","non-dropping-particle":"","parse-names":false,"suffix":""},{"dropping-particle":"","family":"Sahl","given":"Khansa Hasna","non-dropping-particle":"","parse-names":false,"suffix":""},{"dropping-particle":"","family":"Ardianti","given":"Delia","non-dropping-particle":"","parse-names":false,"suffix":""},{"dropping-particle":"","family":"Solihin","given":"Ahmad Hisyam Syauqi","non-dropping-particle":"","parse-names":false,"suffix":""}],"container-title":"Jurnal Bima: Pusat Publikasi Ilmu Pendidikan bahasa dan Sastra","id":"ITEM-1","issue":"3","issued":{"date-parts":[["2024"]]},"page":"60-69","title":"Penelitian dan Pengembangan ( Research &amp; Development ) dalam Pendidikan","type":"article-journal","volume":"2"},"uris":["http://www.mendeley.com/documents/?uuid=b8c63789-db7f-4183-ab83-89586633a2f6"]}],"mendeley":{"formattedCitation":"(Rustamana et al., 2024)","plainTextFormattedCitation":"(Rustamana et al., 2024)","previouslyFormattedCitation":"(Rustamana et al., 2024)"},"properties":{"noteIndex":0},"schema":"https://github.com/citation-style-language/schema/raw/master/csl-citation.json"}</w:instrText>
      </w:r>
      <w:r>
        <w:rPr>
          <w:rFonts w:ascii="Arial" w:hAnsi="Arial" w:cs="Arial"/>
          <w:sz w:val="24"/>
          <w:szCs w:val="24"/>
        </w:rPr>
        <w:fldChar w:fldCharType="separate"/>
      </w:r>
      <w:r w:rsidRPr="00293ED7">
        <w:rPr>
          <w:rFonts w:ascii="Arial" w:hAnsi="Arial" w:cs="Arial"/>
          <w:noProof/>
          <w:sz w:val="24"/>
          <w:szCs w:val="24"/>
        </w:rPr>
        <w:t>(Rustamana et al., 2024)</w:t>
      </w:r>
      <w:r>
        <w:rPr>
          <w:rFonts w:ascii="Arial" w:hAnsi="Arial" w:cs="Arial"/>
          <w:sz w:val="24"/>
          <w:szCs w:val="24"/>
        </w:rPr>
        <w:fldChar w:fldCharType="end"/>
      </w:r>
      <w:r w:rsidRPr="00293ED7">
        <w:rPr>
          <w:rFonts w:ascii="Arial" w:hAnsi="Arial" w:cs="Arial"/>
          <w:sz w:val="24"/>
          <w:szCs w:val="24"/>
        </w:rPr>
        <w:t xml:space="preserve">. Identifikasi kebutuhan menjadi langkah awal dalam penelitian agar produk yang dikembangkan sesuai dengan permasalahan yang ada. Produk yang telah dibuat kemudian diuji untuk mengetahui kelayakan serta manfaatnya bagi pengguna </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{"citationItems":[{"id":"ITEM-1","itemData":{"author":[{"dropping-particle":"","family":"Waruwu","given":"Marinu","non-dropping-particle":"","parse-names":false,"suffix":""}],"container-title":"Jurna Ilmiah Profesi Pendidikan","id":"ITEM-1","issue":"2","issued":{"date-parts":[["2024"]]},"page":"1220-1230","title":"Metode Penelitian dan Pengembangan (R&amp;D): Konsep, Jenis, Tahapan dan Kelebihan","type":"article-journal","volume":"9"},"uris":["http://www.mendeley.com/documents/?uuid=1d08f34b-1e7d-4031-91d9-347341eb86cc"]}],"mendeley":{"formattedCitation":"(Waruwu, 2024)","plainTextFormattedCitation":"(Waruwu, 2024)","previouslyFormattedCitation":"(Waruwu, 2024)"},"properties":{"noteIndex":0},"schema":"https://github.com/citation-style-language/schema/raw/master/csl-citation.json"}</w:instrText>
      </w:r>
      <w:r>
        <w:rPr>
          <w:rFonts w:ascii="Arial" w:hAnsi="Arial" w:cs="Arial"/>
          <w:sz w:val="24"/>
          <w:szCs w:val="24"/>
        </w:rPr>
        <w:fldChar w:fldCharType="separate"/>
      </w:r>
      <w:r w:rsidRPr="00293ED7">
        <w:rPr>
          <w:rFonts w:ascii="Arial" w:hAnsi="Arial" w:cs="Arial"/>
          <w:noProof/>
          <w:sz w:val="24"/>
          <w:szCs w:val="24"/>
        </w:rPr>
        <w:t>(Waruwu, 2024)</w:t>
      </w:r>
      <w:r>
        <w:rPr>
          <w:rFonts w:ascii="Arial" w:hAnsi="Arial" w:cs="Arial"/>
          <w:sz w:val="24"/>
          <w:szCs w:val="24"/>
        </w:rPr>
        <w:fldChar w:fldCharType="end"/>
      </w:r>
      <w:r w:rsidRPr="00293ED7">
        <w:rPr>
          <w:rFonts w:ascii="Arial" w:hAnsi="Arial" w:cs="Arial"/>
          <w:sz w:val="24"/>
          <w:szCs w:val="24"/>
        </w:rPr>
        <w:t xml:space="preserve">. Berdasarkan hal tersebut, penelitian dan pengembangan dilakukan secara berurutan, memerlukan waktu tertentu, serta bersifat berkelanjutan melalui beberapa tahap. Tahap pengembangan produk yang </w:t>
      </w:r>
      <w:r w:rsidRPr="00293ED7">
        <w:rPr>
          <w:rFonts w:ascii="Arial" w:hAnsi="Arial" w:cs="Arial"/>
          <w:sz w:val="24"/>
          <w:szCs w:val="24"/>
        </w:rPr>
        <w:t xml:space="preserve">dilakukan pada penelitian ini merujuk pada model ADDIE yang digunakan sebagai acuan dalam pelaksanaan penelitian. Model ADDIE merupakan kerangka pengembangan pembelajaran yang disusun melalui tahapan analisis, perancangan, pengembangan, implementasi, dan evaluasi, yang bertujuan menghasilkan produk pembelajaran sesuai dengan kebutuhan dan karakteristik siswa </w:t>
      </w:r>
      <w:r>
        <w:rPr>
          <w:rFonts w:ascii="Arial" w:hAnsi="Arial" w:cs="Arial"/>
          <w:sz w:val="24"/>
          <w:szCs w:val="24"/>
        </w:rPr>
        <w:fldChar w:fldCharType="begin" w:fldLock="1"/>
      </w:r>
      <w:r w:rsidR="00E335C1">
        <w:rPr>
          <w:rFonts w:ascii="Arial" w:hAnsi="Arial" w:cs="Arial"/>
          <w:sz w:val="24"/>
          <w:szCs w:val="24"/>
        </w:rPr>
        <w:instrText>ADDIN CSL_CITATION {"citationItems":[{"id":"ITEM-1","itemData":{"author":[{"dropping-particle":"","family":"Syahid","given":"Ibrahim Maulana","non-dropping-particle":"","parse-names":false,"suffix":""},{"dropping-particle":"","family":"Istiqomah","given":"Nur Annisa","non-dropping-particle":"","parse-names":false,"suffix":""},{"dropping-particle":"","family":"Azwary","given":"Khoula","non-dropping-particle":"","parse-names":false,"suffix":""}],"container-title":"Journal of International Multidisciplinary Research Model","id":"ITEM-1","issue":"5","issued":{"date-parts":[["2024"]]},"page":"258-265","title":"Model Addie Dan Assure Dalam Pengembangan Media Pembelajaran","type":"article-journal","volume":"2"},"uris":["http://www.mendeley.com/documents/?uuid=bc558dc3-738d-4471-9cc8-8adb194304be"]}],"mendeley":{"formattedCitation":"(Syahid et al., 2024)","plainTextFormattedCitation":"(Syahid et al., 2024)","previouslyFormattedCitation":"(Syahid et al., 2024)"},"properties":{"noteIndex":0},"schema":"https://github.com/citation-style-language/schema/raw/master/csl-citation.json"}</w:instrText>
      </w:r>
      <w:r>
        <w:rPr>
          <w:rFonts w:ascii="Arial" w:hAnsi="Arial" w:cs="Arial"/>
          <w:sz w:val="24"/>
          <w:szCs w:val="24"/>
        </w:rPr>
        <w:fldChar w:fldCharType="separate"/>
      </w:r>
      <w:r w:rsidRPr="00293ED7">
        <w:rPr>
          <w:rFonts w:ascii="Arial" w:hAnsi="Arial" w:cs="Arial"/>
          <w:noProof/>
          <w:sz w:val="24"/>
          <w:szCs w:val="24"/>
        </w:rPr>
        <w:t>(Syahid et al., 2024)</w:t>
      </w:r>
      <w:r>
        <w:rPr>
          <w:rFonts w:ascii="Arial" w:hAnsi="Arial" w:cs="Arial"/>
          <w:sz w:val="24"/>
          <w:szCs w:val="24"/>
        </w:rPr>
        <w:fldChar w:fldCharType="end"/>
      </w:r>
      <w:r>
        <w:rPr>
          <w:rFonts w:ascii="Arial" w:hAnsi="Arial" w:cs="Arial"/>
          <w:sz w:val="24"/>
          <w:szCs w:val="24"/>
        </w:rPr>
        <w:t>.</w:t>
      </w:r>
      <w:r w:rsidRPr="00293ED7">
        <w:rPr>
          <w:rFonts w:ascii="Arial" w:hAnsi="Arial" w:cs="Arial"/>
          <w:sz w:val="24"/>
          <w:szCs w:val="24"/>
        </w:rPr>
        <w:t xml:space="preserve"> </w:t>
      </w:r>
    </w:p>
    <w:p w14:paraId="0AA56D38" w14:textId="77777777" w:rsidR="00293ED7" w:rsidRPr="00293ED7" w:rsidRDefault="00293ED7" w:rsidP="00293ED7">
      <w:pPr>
        <w:spacing w:after="0" w:line="360" w:lineRule="auto"/>
        <w:ind w:firstLine="567"/>
        <w:jc w:val="both"/>
        <w:rPr>
          <w:rFonts w:ascii="Arial" w:hAnsi="Arial" w:cs="Arial"/>
          <w:sz w:val="24"/>
          <w:szCs w:val="24"/>
        </w:rPr>
      </w:pPr>
      <w:r w:rsidRPr="00293ED7">
        <w:rPr>
          <w:rFonts w:ascii="Arial" w:hAnsi="Arial" w:cs="Arial"/>
          <w:sz w:val="24"/>
          <w:szCs w:val="24"/>
        </w:rPr>
        <w:t>Model ADDIE termasuk ke dalam model desain pembelajaran yang bersifat sistematis karena setiap tahap disusun secara berurutan dan saling berkaitan. Proses pengembangan tidak dilakukan secara langsung, tetapi melalui langkah-langkah yang jelas agar produk yang dihasilkan sesuai dengan tujuan pembelajaran dan kebutuhan siswa. Penggunaan model ADDIE sangat membantu dalam proses pengembangan materi pembelajaran karena memberikan pedoman kerja yang jelas. Setiap tahap memungkinkan peneliti untuk melakukan perbaikan secara bertahap berdasarkan hasil analisis dan evaluasi.</w:t>
      </w:r>
    </w:p>
    <w:p w14:paraId="2DDB9DB0" w14:textId="6679A872" w:rsidR="00B57584" w:rsidRDefault="00293ED7" w:rsidP="00BA1D0E">
      <w:pPr>
        <w:spacing w:after="0" w:line="360" w:lineRule="auto"/>
        <w:ind w:firstLine="567"/>
        <w:jc w:val="both"/>
        <w:rPr>
          <w:rFonts w:ascii="Arial" w:hAnsi="Arial" w:cs="Arial"/>
          <w:sz w:val="24"/>
          <w:szCs w:val="24"/>
        </w:rPr>
      </w:pPr>
      <w:r w:rsidRPr="00293ED7">
        <w:rPr>
          <w:rFonts w:ascii="Arial" w:hAnsi="Arial" w:cs="Arial"/>
          <w:sz w:val="24"/>
          <w:szCs w:val="24"/>
        </w:rPr>
        <w:lastRenderedPageBreak/>
        <w:t>Berdasarkan penjelasan tersebut, model ADDIE dinilai tepat digunakan dalam penelitian pengembangan karena mampu membantu peneliti dalam merancang dan mengembangkan produk pembelajaran secara sistematis. Melalui model ini, produk pembelajaran yang dihasilkan diharapkan memiliki kualitas yang baik, mudah digunakan, serta mampu mendukung proses pembelajaran secara optimal. Setiap tahap dalam model ADDIE saling berkaitan sehingga pengembangan produk dapat dilakukan secara bertahap dan sesuai dengan tujuan pembelajaran yang telah ditentukan. Penggunaan model ini dalam penelitian diharapkan mampu menghasilkan media pembelajaran digital berbasis cerita kearifan lokal yang layak digunakan untuk membantu siswa dalam proses pembelajaran membaca.</w:t>
      </w:r>
    </w:p>
    <w:p w14:paraId="30692EDA" w14:textId="77777777" w:rsidR="00BA1D0E" w:rsidRPr="005C600E" w:rsidRDefault="00BA1D0E" w:rsidP="00553A24">
      <w:pPr>
        <w:spacing w:after="0" w:line="360" w:lineRule="auto"/>
        <w:jc w:val="both"/>
        <w:rPr>
          <w:rFonts w:ascii="Arial" w:hAnsi="Arial" w:cs="Arial"/>
          <w:sz w:val="24"/>
          <w:szCs w:val="24"/>
        </w:rPr>
      </w:pPr>
    </w:p>
    <w:p w14:paraId="5D3D294D" w14:textId="789AD210" w:rsidR="00F54741" w:rsidRPr="00CA51C0" w:rsidRDefault="00B57584" w:rsidP="00287E18">
      <w:pPr>
        <w:tabs>
          <w:tab w:val="left" w:pos="284"/>
        </w:tabs>
        <w:spacing w:after="0" w:line="360" w:lineRule="auto"/>
        <w:ind w:left="284" w:hanging="284"/>
        <w:jc w:val="both"/>
        <w:rPr>
          <w:rFonts w:ascii="Arial" w:hAnsi="Arial" w:cs="Arial"/>
          <w:b/>
          <w:sz w:val="24"/>
          <w:szCs w:val="24"/>
        </w:rPr>
      </w:pPr>
      <w:r w:rsidRPr="00CA51C0">
        <w:rPr>
          <w:rFonts w:ascii="Arial" w:hAnsi="Arial" w:cs="Arial"/>
          <w:b/>
          <w:sz w:val="24"/>
          <w:szCs w:val="24"/>
        </w:rPr>
        <w:t>C.</w:t>
      </w:r>
      <w:r w:rsidR="00F54741" w:rsidRPr="00CA51C0">
        <w:rPr>
          <w:rFonts w:ascii="Arial" w:hAnsi="Arial" w:cs="Arial"/>
          <w:b/>
          <w:sz w:val="24"/>
          <w:szCs w:val="24"/>
        </w:rPr>
        <w:t xml:space="preserve">Hasil </w:t>
      </w:r>
      <w:r w:rsidRPr="00CA51C0">
        <w:rPr>
          <w:rFonts w:ascii="Arial" w:hAnsi="Arial" w:cs="Arial"/>
          <w:b/>
          <w:sz w:val="24"/>
          <w:szCs w:val="24"/>
        </w:rPr>
        <w:t xml:space="preserve">Penelitian </w:t>
      </w:r>
      <w:r w:rsidR="00F54741" w:rsidRPr="00CA51C0">
        <w:rPr>
          <w:rFonts w:ascii="Arial" w:hAnsi="Arial" w:cs="Arial"/>
          <w:b/>
          <w:sz w:val="24"/>
          <w:szCs w:val="24"/>
        </w:rPr>
        <w:t>dan Pembahasan</w:t>
      </w:r>
      <w:r w:rsidRPr="00CA51C0">
        <w:rPr>
          <w:rFonts w:ascii="Arial" w:hAnsi="Arial" w:cs="Arial"/>
          <w:b/>
          <w:sz w:val="24"/>
          <w:szCs w:val="24"/>
        </w:rPr>
        <w:t xml:space="preserve"> </w:t>
      </w:r>
    </w:p>
    <w:p w14:paraId="39C4AF70" w14:textId="77777777" w:rsidR="0046663D" w:rsidRDefault="00BA1D0E" w:rsidP="00574BBD">
      <w:pPr>
        <w:snapToGrid w:val="0"/>
        <w:spacing w:after="0" w:line="360" w:lineRule="auto"/>
        <w:ind w:firstLine="426"/>
        <w:jc w:val="both"/>
        <w:rPr>
          <w:rFonts w:ascii="Arial" w:eastAsia="Times New Roman" w:hAnsi="Arial" w:cs="Arial"/>
          <w:i/>
          <w:iCs/>
          <w:sz w:val="24"/>
          <w:szCs w:val="24"/>
        </w:rPr>
      </w:pPr>
      <w:r w:rsidRPr="00CA51C0">
        <w:rPr>
          <w:rFonts w:ascii="Arial" w:eastAsia="Times New Roman" w:hAnsi="Arial" w:cs="Arial"/>
          <w:sz w:val="24"/>
          <w:szCs w:val="24"/>
        </w:rPr>
        <w:t xml:space="preserve">Penelitian dan pengembangan ini menghasilkan sebuah media pembelajaran berbasis cerita kearifan lokal yang ditujukan untuk siswa kelas IV SDN 2 Wajak Kidul Kabupaten Tulungagung yang terletak di Desa Mojo, Kecamatan Boyolangu, </w:t>
      </w:r>
      <w:r w:rsidRPr="00CA51C0">
        <w:rPr>
          <w:rFonts w:ascii="Arial" w:eastAsia="Times New Roman" w:hAnsi="Arial" w:cs="Arial"/>
          <w:sz w:val="24"/>
          <w:szCs w:val="24"/>
        </w:rPr>
        <w:t xml:space="preserve">Kabupaten Tulungagung. Media yang dikembangkan dirancang dengan menyajikan cerita yang berkaitan dengan nilai-nilai kearifan lokal yang ada di lingkungan sekitar siswa yaitu cerita mengenai asal usul Gunung Budeg yang terletak di Desa Tanggung, Kecamatan Campurdarat, Kabupaten Tulungagung. Pengembangan media ini juga dilengkapi dengan berbagai fitur interaktif yang mampu mendukung proses pembelajaran agar menjadi lebih menarik dan tidak membosankan bagi siswa selama kegiatan belajar berlangsung. Pengembangan media pembelajaran digital berbasis cerita kearifan lokal ini dilaksanakan melalui lima tahap yang meliputi analisis </w:t>
      </w:r>
      <w:r w:rsidRPr="00CA51C0">
        <w:rPr>
          <w:rFonts w:ascii="Arial" w:eastAsia="Times New Roman" w:hAnsi="Arial" w:cs="Arial"/>
          <w:i/>
          <w:iCs/>
          <w:sz w:val="24"/>
          <w:szCs w:val="24"/>
        </w:rPr>
        <w:t>(analysis),</w:t>
      </w:r>
      <w:r w:rsidRPr="00CA51C0">
        <w:rPr>
          <w:rFonts w:ascii="Arial" w:eastAsia="Times New Roman" w:hAnsi="Arial" w:cs="Arial"/>
          <w:sz w:val="24"/>
          <w:szCs w:val="24"/>
        </w:rPr>
        <w:t xml:space="preserve"> perancangan </w:t>
      </w:r>
      <w:r w:rsidRPr="00CA51C0">
        <w:rPr>
          <w:rFonts w:ascii="Arial" w:eastAsia="Times New Roman" w:hAnsi="Arial" w:cs="Arial"/>
          <w:i/>
          <w:iCs/>
          <w:sz w:val="24"/>
          <w:szCs w:val="24"/>
        </w:rPr>
        <w:t>(design)</w:t>
      </w:r>
      <w:r w:rsidRPr="00CA51C0">
        <w:rPr>
          <w:rFonts w:ascii="Arial" w:eastAsia="Times New Roman" w:hAnsi="Arial" w:cs="Arial"/>
          <w:sz w:val="24"/>
          <w:szCs w:val="24"/>
        </w:rPr>
        <w:t xml:space="preserve">, pengembangan </w:t>
      </w:r>
      <w:r w:rsidRPr="00CA51C0">
        <w:rPr>
          <w:rFonts w:ascii="Arial" w:eastAsia="Times New Roman" w:hAnsi="Arial" w:cs="Arial"/>
          <w:i/>
          <w:iCs/>
          <w:sz w:val="24"/>
          <w:szCs w:val="24"/>
        </w:rPr>
        <w:t>(developmen</w:t>
      </w:r>
      <w:r w:rsidRPr="00CA51C0">
        <w:rPr>
          <w:rFonts w:ascii="Arial" w:eastAsia="Times New Roman" w:hAnsi="Arial" w:cs="Arial"/>
          <w:sz w:val="24"/>
          <w:szCs w:val="24"/>
        </w:rPr>
        <w:t xml:space="preserve">t), implementasi </w:t>
      </w:r>
      <w:r w:rsidRPr="00CA51C0">
        <w:rPr>
          <w:rFonts w:ascii="Arial" w:eastAsia="Times New Roman" w:hAnsi="Arial" w:cs="Arial"/>
          <w:i/>
          <w:iCs/>
          <w:sz w:val="24"/>
          <w:szCs w:val="24"/>
        </w:rPr>
        <w:t>(implementation),</w:t>
      </w:r>
      <w:r w:rsidRPr="00CA51C0">
        <w:rPr>
          <w:rFonts w:ascii="Arial" w:eastAsia="Times New Roman" w:hAnsi="Arial" w:cs="Arial"/>
          <w:sz w:val="24"/>
          <w:szCs w:val="24"/>
        </w:rPr>
        <w:t xml:space="preserve"> dan evalusi </w:t>
      </w:r>
      <w:r w:rsidRPr="00CA51C0">
        <w:rPr>
          <w:rFonts w:ascii="Arial" w:eastAsia="Times New Roman" w:hAnsi="Arial" w:cs="Arial"/>
          <w:i/>
          <w:iCs/>
          <w:sz w:val="24"/>
          <w:szCs w:val="24"/>
        </w:rPr>
        <w:t xml:space="preserve">(evaluation). </w:t>
      </w:r>
    </w:p>
    <w:p w14:paraId="49EE1A24" w14:textId="77777777" w:rsidR="0046663D" w:rsidRDefault="00BA1D0E" w:rsidP="0046663D">
      <w:pPr>
        <w:snapToGrid w:val="0"/>
        <w:spacing w:after="0" w:line="360" w:lineRule="auto"/>
        <w:ind w:firstLine="426"/>
        <w:jc w:val="both"/>
        <w:rPr>
          <w:rFonts w:ascii="Arial" w:eastAsia="Times New Roman" w:hAnsi="Arial" w:cs="Arial"/>
          <w:sz w:val="24"/>
          <w:szCs w:val="24"/>
        </w:rPr>
      </w:pPr>
      <w:r w:rsidRPr="00CA51C0">
        <w:rPr>
          <w:rFonts w:ascii="Arial" w:eastAsia="Times New Roman" w:hAnsi="Arial" w:cs="Arial"/>
          <w:sz w:val="24"/>
          <w:szCs w:val="24"/>
        </w:rPr>
        <w:t xml:space="preserve">Salah satu alternatif media yang dihadirkan diharapkan sesuai dengan kebutuhan siswa yaitu pengembangan media pembelajaran digital berbasis cerita kearifan lokal pada siswa kelas IV SDN 2 Wajak Kidul Kabupaten Tulungagung. Siswa tidak akan merasa bosan dan pembelajaran tidak berlangsung </w:t>
      </w:r>
      <w:r w:rsidRPr="00CA51C0">
        <w:rPr>
          <w:rFonts w:ascii="Arial" w:eastAsia="Times New Roman" w:hAnsi="Arial" w:cs="Arial"/>
          <w:sz w:val="24"/>
          <w:szCs w:val="24"/>
        </w:rPr>
        <w:lastRenderedPageBreak/>
        <w:t xml:space="preserve">monoton karena penggunaan media pembelajaran yang lebih menarik dan bervariasi </w:t>
      </w:r>
      <w:r w:rsidR="00E335C1">
        <w:rPr>
          <w:rFonts w:ascii="Arial" w:eastAsia="Times New Roman" w:hAnsi="Arial" w:cs="Arial"/>
          <w:sz w:val="24"/>
          <w:szCs w:val="24"/>
        </w:rPr>
        <w:fldChar w:fldCharType="begin" w:fldLock="1"/>
      </w:r>
      <w:r w:rsidR="00356E85">
        <w:rPr>
          <w:rFonts w:ascii="Arial" w:eastAsia="Times New Roman" w:hAnsi="Arial" w:cs="Arial"/>
          <w:sz w:val="24"/>
          <w:szCs w:val="24"/>
        </w:rPr>
        <w:instrText>ADDIN CSL_CITATION {"citationItems":[{"id":"ITEM-1","itemData":{"author":[{"dropping-particle":"","family":"Nugrahini","given":"Yulia","non-dropping-particle":"","parse-names":false,"suffix":""},{"dropping-particle":"","family":"Rahmadhani","given":"Karina","non-dropping-particle":"","parse-names":false,"suffix":""}],"container-title":"Journal of English Language Teaching Learning and Literature","id":"ITEM-1","issue":"1","issued":{"date-parts":[["2021"]]},"page":"68-78","title":"The Effectiveness of English Podcast for Fourth Semester Students’ Listening Ability at Universitas Bhinneka PGRI","type":"article-journal","volume":"4"},"uris":["http://www.mendeley.com/documents/?uuid=75c50eab-1f3c-41b2-8a0b-cc64d34f9860"]}],"mendeley":{"formattedCitation":"(Nugrahini &amp; Rahmadhani, 2021)","plainTextFormattedCitation":"(Nugrahini &amp; Rahmadhani, 2021)","previouslyFormattedCitation":"(Nugrahini &amp; Rahmadhani, 2021)"},"properties":{"noteIndex":0},"schema":"https://github.com/citation-style-language/schema/raw/master/csl-citation.json"}</w:instrText>
      </w:r>
      <w:r w:rsidR="00E335C1">
        <w:rPr>
          <w:rFonts w:ascii="Arial" w:eastAsia="Times New Roman" w:hAnsi="Arial" w:cs="Arial"/>
          <w:sz w:val="24"/>
          <w:szCs w:val="24"/>
        </w:rPr>
        <w:fldChar w:fldCharType="separate"/>
      </w:r>
      <w:r w:rsidR="00E335C1" w:rsidRPr="00E335C1">
        <w:rPr>
          <w:rFonts w:ascii="Arial" w:eastAsia="Times New Roman" w:hAnsi="Arial" w:cs="Arial"/>
          <w:noProof/>
          <w:sz w:val="24"/>
          <w:szCs w:val="24"/>
        </w:rPr>
        <w:t>(Nugrahini &amp; Rahmadhani, 2021)</w:t>
      </w:r>
      <w:r w:rsidR="00E335C1">
        <w:rPr>
          <w:rFonts w:ascii="Arial" w:eastAsia="Times New Roman" w:hAnsi="Arial" w:cs="Arial"/>
          <w:sz w:val="24"/>
          <w:szCs w:val="24"/>
        </w:rPr>
        <w:fldChar w:fldCharType="end"/>
      </w:r>
      <w:r w:rsidR="00E335C1">
        <w:rPr>
          <w:rFonts w:ascii="Arial" w:eastAsia="Times New Roman" w:hAnsi="Arial" w:cs="Arial"/>
          <w:sz w:val="24"/>
          <w:szCs w:val="24"/>
        </w:rPr>
        <w:t>.</w:t>
      </w:r>
      <w:r w:rsidRPr="00CA51C0">
        <w:rPr>
          <w:rFonts w:ascii="Arial" w:eastAsia="Times New Roman" w:hAnsi="Arial" w:cs="Arial"/>
          <w:sz w:val="24"/>
          <w:szCs w:val="24"/>
        </w:rPr>
        <w:t xml:space="preserve"> Keterbatasan penggunaan media pembelajaran berbasis teknologi menunjukkan perlunya pengembangan media pembelajaran yang lebih inovatif dalam mendukung proses pembelajaran </w:t>
      </w:r>
      <w:r w:rsidRPr="00CA51C0">
        <w:rPr>
          <w:rFonts w:ascii="Arial" w:eastAsia="Times New Roman" w:hAnsi="Arial" w:cs="Arial"/>
          <w:sz w:val="24"/>
          <w:szCs w:val="24"/>
        </w:rPr>
        <w:fldChar w:fldCharType="begin" w:fldLock="1"/>
      </w:r>
      <w:r w:rsidRPr="00CA51C0">
        <w:rPr>
          <w:rFonts w:ascii="Arial" w:eastAsia="Times New Roman" w:hAnsi="Arial" w:cs="Arial"/>
          <w:sz w:val="24"/>
          <w:szCs w:val="24"/>
        </w:rPr>
        <w:instrText>ADDIN CSL_CITATION {"citationItems":[{"id":"ITEM-1","itemData":{"author":[{"dropping-particle":"","family":"Astutik","given":"Leny Suryaning","non-dropping-particle":"","parse-names":false,"suffix":""},{"dropping-particle":"","family":"Ana","given":"Ria Fajrin Rizqy","non-dropping-particle":"","parse-names":false,"suffix":""},{"dropping-particle":"","family":"Sari","given":"Nadin Nabila","non-dropping-particle":"","parse-names":false,"suffix":""}],"container-title":"Jurnal Ilmu Pengetahuan","id":"ITEM-1","issue":"2","issued":{"date-parts":[["2025"]]},"page":"161-169","title":"Pengembangan LKPD IPA Berbasis Unplugged Coding untuk peserta didik Kelas IV Sekolah Dasar","type":"article-journal","volume":"10"},"uris":["http://www.mendeley.com/documents/?uuid=aca84329-358b-4d0d-b2df-a274b7c514ae"]}],"mendeley":{"formattedCitation":"(Astutik et al., 2025)","plainTextFormattedCitation":"(Astutik et al., 2025)","previouslyFormattedCitation":"(Astutik et al., 2025)"},"properties":{"noteIndex":0},"schema":"https://github.com/citation-style-language/schema/raw/master/csl-citation.json"}</w:instrText>
      </w:r>
      <w:r w:rsidRPr="00CA51C0">
        <w:rPr>
          <w:rFonts w:ascii="Arial" w:eastAsia="Times New Roman" w:hAnsi="Arial" w:cs="Arial"/>
          <w:sz w:val="24"/>
          <w:szCs w:val="24"/>
        </w:rPr>
        <w:fldChar w:fldCharType="separate"/>
      </w:r>
      <w:r w:rsidRPr="00CA51C0">
        <w:rPr>
          <w:rFonts w:ascii="Arial" w:eastAsia="Times New Roman" w:hAnsi="Arial" w:cs="Arial"/>
          <w:noProof/>
          <w:sz w:val="24"/>
          <w:szCs w:val="24"/>
        </w:rPr>
        <w:t>(Astutik et al., 2025)</w:t>
      </w:r>
      <w:r w:rsidRPr="00CA51C0">
        <w:rPr>
          <w:rFonts w:ascii="Arial" w:eastAsia="Times New Roman" w:hAnsi="Arial" w:cs="Arial"/>
          <w:sz w:val="24"/>
          <w:szCs w:val="24"/>
        </w:rPr>
        <w:fldChar w:fldCharType="end"/>
      </w:r>
      <w:r w:rsidRPr="00CA51C0">
        <w:rPr>
          <w:rFonts w:ascii="Arial" w:eastAsia="Times New Roman" w:hAnsi="Arial" w:cs="Arial"/>
          <w:sz w:val="24"/>
          <w:szCs w:val="24"/>
        </w:rPr>
        <w:t>. Keadaan ini menunjukkan bahwa sekolah membutuhkan variasi media pembelajaran yang lebih menarik, interaktif, dan sesuai dengan perkembangan teknologi agar proses pembelajaran dapat berlangsung lebih menyenangkan dan membuat siswa lebih tertarik mengikuti kegiatan belajar.</w:t>
      </w:r>
      <w:r w:rsidR="00B315FB">
        <w:rPr>
          <w:rFonts w:ascii="Arial" w:eastAsia="Times New Roman" w:hAnsi="Arial" w:cs="Arial"/>
          <w:sz w:val="24"/>
          <w:szCs w:val="24"/>
        </w:rPr>
        <w:t xml:space="preserve"> </w:t>
      </w:r>
    </w:p>
    <w:p w14:paraId="42187502" w14:textId="60A55023" w:rsidR="00BA1D0E" w:rsidRPr="00CA51C0" w:rsidRDefault="00B315FB" w:rsidP="0046663D">
      <w:pPr>
        <w:snapToGrid w:val="0"/>
        <w:spacing w:after="0" w:line="360" w:lineRule="auto"/>
        <w:ind w:firstLine="426"/>
        <w:jc w:val="both"/>
        <w:rPr>
          <w:rFonts w:ascii="Arial" w:eastAsia="Times New Roman" w:hAnsi="Arial" w:cs="Arial"/>
          <w:sz w:val="24"/>
          <w:szCs w:val="24"/>
        </w:rPr>
      </w:pPr>
      <w:r w:rsidRPr="00B315FB">
        <w:rPr>
          <w:rFonts w:ascii="Arial" w:eastAsia="Times New Roman" w:hAnsi="Arial" w:cs="Arial"/>
          <w:sz w:val="24"/>
          <w:szCs w:val="24"/>
        </w:rPr>
        <w:t>Salah satu upaya yang dapat dilakukan</w:t>
      </w:r>
      <w:r>
        <w:rPr>
          <w:rFonts w:ascii="Arial" w:eastAsia="Times New Roman" w:hAnsi="Arial" w:cs="Arial"/>
          <w:sz w:val="24"/>
          <w:szCs w:val="24"/>
        </w:rPr>
        <w:t xml:space="preserve"> </w:t>
      </w:r>
      <w:r w:rsidRPr="00B315FB">
        <w:rPr>
          <w:rFonts w:ascii="Arial" w:eastAsia="Times New Roman" w:hAnsi="Arial" w:cs="Arial"/>
          <w:sz w:val="24"/>
          <w:szCs w:val="24"/>
        </w:rPr>
        <w:t>yaitu dengan</w:t>
      </w:r>
      <w:r>
        <w:rPr>
          <w:rFonts w:ascii="Arial" w:eastAsia="Times New Roman" w:hAnsi="Arial" w:cs="Arial"/>
          <w:sz w:val="24"/>
          <w:szCs w:val="24"/>
        </w:rPr>
        <w:t xml:space="preserve"> mengembangkan suatu</w:t>
      </w:r>
      <w:r w:rsidRPr="00B315FB">
        <w:rPr>
          <w:rFonts w:ascii="Arial" w:eastAsia="Times New Roman" w:hAnsi="Arial" w:cs="Arial"/>
          <w:sz w:val="24"/>
          <w:szCs w:val="24"/>
        </w:rPr>
        <w:t xml:space="preserve"> media pembelajaran digital yang memadukan unsur teknologi dan cerita kearifan lokal. Media tersebut diharapkan dapat menjadi alternatif dalam menyajikan materi pembelajaran yang lebih bervariasi serta sesuai dengan karakteristik siswa sekolah dasar.</w:t>
      </w:r>
      <w:r w:rsidR="0046663D">
        <w:rPr>
          <w:rFonts w:ascii="Arial" w:eastAsia="Times New Roman" w:hAnsi="Arial" w:cs="Arial"/>
          <w:sz w:val="24"/>
          <w:szCs w:val="24"/>
        </w:rPr>
        <w:t xml:space="preserve"> </w:t>
      </w:r>
      <w:r w:rsidR="0046663D" w:rsidRPr="0046663D">
        <w:rPr>
          <w:rFonts w:ascii="Arial" w:eastAsia="Times New Roman" w:hAnsi="Arial" w:cs="Arial"/>
          <w:sz w:val="24"/>
          <w:szCs w:val="24"/>
        </w:rPr>
        <w:t xml:space="preserve">Pengembangan media pembelajaran digital berbasis cerita kearifan lokal menjadi salah satu pilihan yang dapat digunakan untuk mendukung kegiatan membaca </w:t>
      </w:r>
      <w:r w:rsidR="0046663D" w:rsidRPr="0046663D">
        <w:rPr>
          <w:rFonts w:ascii="Arial" w:eastAsia="Times New Roman" w:hAnsi="Arial" w:cs="Arial"/>
          <w:sz w:val="24"/>
          <w:szCs w:val="24"/>
        </w:rPr>
        <w:t>siswa sekaligus mengenalkan nilai budaya yang terdapat dalam lingkungan sekitar.</w:t>
      </w:r>
    </w:p>
    <w:p w14:paraId="3F4DB6C7" w14:textId="77777777" w:rsidR="00BA1D0E" w:rsidRPr="00CA51C0" w:rsidRDefault="00BA1D0E" w:rsidP="00BA1D0E">
      <w:pPr>
        <w:snapToGrid w:val="0"/>
        <w:spacing w:after="0" w:line="240" w:lineRule="auto"/>
        <w:ind w:firstLine="426"/>
        <w:jc w:val="both"/>
        <w:rPr>
          <w:rFonts w:ascii="Arial" w:eastAsia="Times New Roman" w:hAnsi="Arial" w:cs="Arial"/>
          <w:sz w:val="24"/>
          <w:szCs w:val="24"/>
        </w:rPr>
      </w:pPr>
    </w:p>
    <w:p w14:paraId="2369BD19" w14:textId="408A78BC"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1</w:t>
      </w:r>
      <w:r w:rsidR="009B5B99">
        <w:rPr>
          <w:rFonts w:ascii="Arial" w:eastAsia="Times New Roman" w:hAnsi="Arial" w:cs="Arial"/>
          <w:b/>
          <w:bCs/>
          <w:sz w:val="24"/>
          <w:szCs w:val="24"/>
        </w:rPr>
        <w:t xml:space="preserve"> </w:t>
      </w:r>
      <w:r w:rsidRPr="00CA51C0">
        <w:rPr>
          <w:rFonts w:ascii="Arial" w:eastAsia="Times New Roman" w:hAnsi="Arial" w:cs="Arial"/>
          <w:b/>
          <w:bCs/>
          <w:sz w:val="24"/>
          <w:szCs w:val="24"/>
        </w:rPr>
        <w:t>Presentase Kevalidan</w:t>
      </w:r>
    </w:p>
    <w:tbl>
      <w:tblPr>
        <w:tblStyle w:val="TableGrid"/>
        <w:tblpPr w:leftFromText="180" w:rightFromText="180" w:vertAnchor="text" w:horzAnchor="margin" w:tblpXSpec="right" w:tblpY="130"/>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7"/>
        <w:gridCol w:w="1666"/>
        <w:gridCol w:w="1431"/>
      </w:tblGrid>
      <w:tr w:rsidR="00574BBD" w:rsidRPr="00CA51C0" w14:paraId="5CA0B7C0" w14:textId="77777777" w:rsidTr="00574BBD">
        <w:tc>
          <w:tcPr>
            <w:tcW w:w="4034" w:type="dxa"/>
            <w:gridSpan w:val="3"/>
            <w:vAlign w:val="center"/>
          </w:tcPr>
          <w:p w14:paraId="657535E0"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Presentase Kevalidan</w:t>
            </w:r>
          </w:p>
        </w:tc>
      </w:tr>
      <w:tr w:rsidR="00574BBD" w:rsidRPr="00CA51C0" w14:paraId="2BEC976D" w14:textId="77777777" w:rsidTr="00574BBD">
        <w:tc>
          <w:tcPr>
            <w:tcW w:w="937" w:type="dxa"/>
            <w:vAlign w:val="center"/>
          </w:tcPr>
          <w:p w14:paraId="1CB637BD"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No.</w:t>
            </w:r>
          </w:p>
        </w:tc>
        <w:tc>
          <w:tcPr>
            <w:tcW w:w="1666" w:type="dxa"/>
            <w:vAlign w:val="center"/>
          </w:tcPr>
          <w:p w14:paraId="15851239"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Presentase</w:t>
            </w:r>
          </w:p>
        </w:tc>
        <w:tc>
          <w:tcPr>
            <w:tcW w:w="1431" w:type="dxa"/>
            <w:vAlign w:val="center"/>
          </w:tcPr>
          <w:p w14:paraId="2D18CFE7"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Tingkat</w:t>
            </w:r>
          </w:p>
        </w:tc>
      </w:tr>
      <w:tr w:rsidR="00574BBD" w:rsidRPr="00CA51C0" w14:paraId="7066B7E1" w14:textId="77777777" w:rsidTr="00574BBD">
        <w:tc>
          <w:tcPr>
            <w:tcW w:w="937" w:type="dxa"/>
            <w:vAlign w:val="center"/>
          </w:tcPr>
          <w:p w14:paraId="2E7A0784"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1.</w:t>
            </w:r>
          </w:p>
        </w:tc>
        <w:tc>
          <w:tcPr>
            <w:tcW w:w="1666" w:type="dxa"/>
            <w:vAlign w:val="center"/>
          </w:tcPr>
          <w:p w14:paraId="1A7F2168"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81%-100%</w:t>
            </w:r>
          </w:p>
        </w:tc>
        <w:tc>
          <w:tcPr>
            <w:tcW w:w="1431" w:type="dxa"/>
            <w:vAlign w:val="center"/>
          </w:tcPr>
          <w:p w14:paraId="1A314D14"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Sangat Valid</w:t>
            </w:r>
          </w:p>
        </w:tc>
      </w:tr>
      <w:tr w:rsidR="00574BBD" w:rsidRPr="00CA51C0" w14:paraId="0BC84099" w14:textId="77777777" w:rsidTr="00574BBD">
        <w:tc>
          <w:tcPr>
            <w:tcW w:w="937" w:type="dxa"/>
            <w:vAlign w:val="center"/>
          </w:tcPr>
          <w:p w14:paraId="2FA914BF"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2.</w:t>
            </w:r>
          </w:p>
        </w:tc>
        <w:tc>
          <w:tcPr>
            <w:tcW w:w="1666" w:type="dxa"/>
            <w:vAlign w:val="center"/>
          </w:tcPr>
          <w:p w14:paraId="048DAD58"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61%-80%</w:t>
            </w:r>
          </w:p>
        </w:tc>
        <w:tc>
          <w:tcPr>
            <w:tcW w:w="1431" w:type="dxa"/>
            <w:vAlign w:val="center"/>
          </w:tcPr>
          <w:p w14:paraId="4A3FC729"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Valid</w:t>
            </w:r>
          </w:p>
        </w:tc>
      </w:tr>
      <w:tr w:rsidR="00574BBD" w:rsidRPr="00CA51C0" w14:paraId="615C822A" w14:textId="77777777" w:rsidTr="00574BBD">
        <w:tc>
          <w:tcPr>
            <w:tcW w:w="937" w:type="dxa"/>
            <w:vAlign w:val="center"/>
          </w:tcPr>
          <w:p w14:paraId="1C62D2C0"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3.</w:t>
            </w:r>
          </w:p>
        </w:tc>
        <w:tc>
          <w:tcPr>
            <w:tcW w:w="1666" w:type="dxa"/>
            <w:vAlign w:val="center"/>
          </w:tcPr>
          <w:p w14:paraId="163BC6D3"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41%-60</w:t>
            </w:r>
          </w:p>
        </w:tc>
        <w:tc>
          <w:tcPr>
            <w:tcW w:w="1431" w:type="dxa"/>
            <w:vAlign w:val="center"/>
          </w:tcPr>
          <w:p w14:paraId="0E47538A"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Cukup Valid</w:t>
            </w:r>
          </w:p>
        </w:tc>
      </w:tr>
      <w:tr w:rsidR="00574BBD" w:rsidRPr="00CA51C0" w14:paraId="1F4E4053" w14:textId="77777777" w:rsidTr="00574BBD">
        <w:tc>
          <w:tcPr>
            <w:tcW w:w="937" w:type="dxa"/>
            <w:vAlign w:val="center"/>
          </w:tcPr>
          <w:p w14:paraId="34FA6577"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4.</w:t>
            </w:r>
          </w:p>
        </w:tc>
        <w:tc>
          <w:tcPr>
            <w:tcW w:w="1666" w:type="dxa"/>
            <w:vAlign w:val="center"/>
          </w:tcPr>
          <w:p w14:paraId="051368C4"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21%-40%</w:t>
            </w:r>
          </w:p>
        </w:tc>
        <w:tc>
          <w:tcPr>
            <w:tcW w:w="1431" w:type="dxa"/>
            <w:vAlign w:val="center"/>
          </w:tcPr>
          <w:p w14:paraId="54A6D535"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Kurang Valid</w:t>
            </w:r>
          </w:p>
        </w:tc>
      </w:tr>
      <w:tr w:rsidR="00574BBD" w:rsidRPr="00CA51C0" w14:paraId="6F871BEB" w14:textId="77777777" w:rsidTr="00574BBD">
        <w:tc>
          <w:tcPr>
            <w:tcW w:w="937" w:type="dxa"/>
            <w:vAlign w:val="center"/>
          </w:tcPr>
          <w:p w14:paraId="1806837A"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5.</w:t>
            </w:r>
          </w:p>
        </w:tc>
        <w:tc>
          <w:tcPr>
            <w:tcW w:w="1666" w:type="dxa"/>
            <w:vAlign w:val="center"/>
          </w:tcPr>
          <w:p w14:paraId="4CEE9232"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0%-20%</w:t>
            </w:r>
          </w:p>
        </w:tc>
        <w:tc>
          <w:tcPr>
            <w:tcW w:w="1431" w:type="dxa"/>
            <w:vAlign w:val="center"/>
          </w:tcPr>
          <w:p w14:paraId="776B6ED0"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Sangat Kurang Valid</w:t>
            </w:r>
          </w:p>
        </w:tc>
      </w:tr>
      <w:tr w:rsidR="00574BBD" w:rsidRPr="00CA51C0" w14:paraId="16A6603E" w14:textId="77777777" w:rsidTr="00574BBD">
        <w:tc>
          <w:tcPr>
            <w:tcW w:w="4034" w:type="dxa"/>
            <w:gridSpan w:val="3"/>
          </w:tcPr>
          <w:p w14:paraId="2D46F80A" w14:textId="77777777" w:rsidR="00574BBD" w:rsidRPr="00CA51C0" w:rsidRDefault="00574BBD" w:rsidP="00574BBD">
            <w:pPr>
              <w:keepNext/>
              <w:jc w:val="center"/>
              <w:rPr>
                <w:rFonts w:ascii="Arial" w:hAnsi="Arial" w:cs="Arial"/>
                <w:noProof/>
                <w:sz w:val="20"/>
                <w:szCs w:val="20"/>
                <w:lang w:val="id-ID"/>
              </w:rPr>
            </w:pPr>
            <w:r w:rsidRPr="00CA51C0">
              <w:rPr>
                <w:rFonts w:ascii="Arial" w:hAnsi="Arial" w:cs="Arial"/>
                <w:noProof/>
                <w:sz w:val="20"/>
                <w:szCs w:val="20"/>
                <w:lang w:val="id-ID"/>
              </w:rPr>
              <w:t xml:space="preserve">Sumber: </w:t>
            </w:r>
            <w:r w:rsidRPr="00CA51C0">
              <w:rPr>
                <w:rFonts w:ascii="Arial" w:hAnsi="Arial" w:cs="Arial"/>
                <w:noProof/>
                <w:sz w:val="20"/>
                <w:szCs w:val="20"/>
                <w:lang w:val="id-ID"/>
              </w:rPr>
              <w:fldChar w:fldCharType="begin" w:fldLock="1"/>
            </w:r>
            <w:r w:rsidRPr="00CA51C0">
              <w:rPr>
                <w:rFonts w:ascii="Arial" w:hAnsi="Arial" w:cs="Arial"/>
                <w:noProof/>
                <w:sz w:val="20"/>
                <w:szCs w:val="20"/>
                <w:lang w:val="id-ID"/>
              </w:rPr>
              <w:instrText>ADDIN CSL_CITATION {"citationItems":[{"id":"ITEM-1","itemData":{"author":[{"dropping-particle":"","family":"Wulandari","given":"Agustina","non-dropping-particle":"","parse-names":false,"suffix":""},{"dropping-particle":"","family":"Laili","given":"Mustafidal Alik","non-dropping-particle":"","parse-names":false,"suffix":""}],"container-title":"Jurnal Ilmiah Pendidikan Dasar: Pendas","id":"ITEM-1","issue":"September","issued":{"date-parts":[["2025"]]},"page":"224-239","title":"Pengembangan Media Flashcard Berbantuan Permainan Kartu Domino pada Mata Pelajaran IPAS Materi Alat Indera Manusia Kelas IV SD Negeri Samir","type":"article-journal","volume":"10"},"uris":["http://www.mendeley.com/documents/?uuid=29b8e24b-1108-4a80-88dc-1f75d3eba4ce"]}],"mendeley":{"formattedCitation":"(Wulandari &amp; Laili, 2025)","plainTextFormattedCitation":"(Wulandari &amp; Laili, 2025)","previouslyFormattedCitation":"(Wulandari &amp; Laili, 2025)"},"properties":{"noteIndex":0},"schema":"https://github.com/citation-style-language/schema/raw/master/csl-citation.json"}</w:instrText>
            </w:r>
            <w:r w:rsidRPr="00CA51C0">
              <w:rPr>
                <w:rFonts w:ascii="Arial" w:hAnsi="Arial" w:cs="Arial"/>
                <w:noProof/>
                <w:sz w:val="20"/>
                <w:szCs w:val="20"/>
                <w:lang w:val="id-ID"/>
              </w:rPr>
              <w:fldChar w:fldCharType="separate"/>
            </w:r>
            <w:r w:rsidRPr="00CA51C0">
              <w:rPr>
                <w:rFonts w:ascii="Arial" w:hAnsi="Arial" w:cs="Arial"/>
                <w:noProof/>
                <w:sz w:val="20"/>
                <w:szCs w:val="20"/>
                <w:lang w:val="id-ID"/>
              </w:rPr>
              <w:t>(Wulandari &amp; Laili, 2025)</w:t>
            </w:r>
            <w:r w:rsidRPr="00CA51C0">
              <w:rPr>
                <w:rFonts w:ascii="Arial" w:hAnsi="Arial" w:cs="Arial"/>
                <w:noProof/>
                <w:sz w:val="20"/>
                <w:szCs w:val="20"/>
                <w:lang w:val="id-ID"/>
              </w:rPr>
              <w:fldChar w:fldCharType="end"/>
            </w:r>
          </w:p>
        </w:tc>
      </w:tr>
    </w:tbl>
    <w:p w14:paraId="68C6AD87" w14:textId="77777777" w:rsidR="00BA1D0E" w:rsidRPr="00CA51C0" w:rsidRDefault="00BA1D0E" w:rsidP="00BA1D0E">
      <w:pPr>
        <w:snapToGrid w:val="0"/>
        <w:spacing w:after="0" w:line="240" w:lineRule="auto"/>
        <w:jc w:val="both"/>
        <w:rPr>
          <w:rFonts w:ascii="Arial" w:eastAsia="Times New Roman" w:hAnsi="Arial" w:cs="Arial"/>
          <w:b/>
          <w:bCs/>
          <w:sz w:val="24"/>
          <w:szCs w:val="24"/>
        </w:rPr>
      </w:pPr>
    </w:p>
    <w:p w14:paraId="28FBF5E7" w14:textId="77777777" w:rsidR="00BA1D0E" w:rsidRPr="00CA51C0" w:rsidRDefault="00BA1D0E" w:rsidP="00BA1D0E">
      <w:pPr>
        <w:snapToGrid w:val="0"/>
        <w:spacing w:after="0" w:line="240" w:lineRule="auto"/>
        <w:jc w:val="both"/>
        <w:rPr>
          <w:rFonts w:ascii="Arial" w:eastAsia="Times New Roman" w:hAnsi="Arial" w:cs="Arial"/>
          <w:b/>
          <w:bCs/>
          <w:sz w:val="24"/>
          <w:szCs w:val="24"/>
        </w:rPr>
      </w:pPr>
    </w:p>
    <w:p w14:paraId="65155AEF" w14:textId="1B468BC8"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2 Presentase Kepraktisan</w:t>
      </w:r>
    </w:p>
    <w:tbl>
      <w:tblPr>
        <w:tblStyle w:val="TableGrid"/>
        <w:tblpPr w:leftFromText="180" w:rightFromText="180" w:vertAnchor="text" w:horzAnchor="margin" w:tblpXSpec="right" w:tblpY="222"/>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5"/>
        <w:gridCol w:w="1667"/>
        <w:gridCol w:w="1432"/>
      </w:tblGrid>
      <w:tr w:rsidR="00574BBD" w:rsidRPr="00CA51C0" w14:paraId="7901E11D" w14:textId="77777777" w:rsidTr="00574BBD">
        <w:tc>
          <w:tcPr>
            <w:tcW w:w="4034" w:type="dxa"/>
            <w:gridSpan w:val="3"/>
            <w:vAlign w:val="center"/>
          </w:tcPr>
          <w:p w14:paraId="5ED052B5"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Presentase Kepraktisan</w:t>
            </w:r>
          </w:p>
        </w:tc>
      </w:tr>
      <w:tr w:rsidR="00574BBD" w:rsidRPr="00CA51C0" w14:paraId="53029D2D" w14:textId="77777777" w:rsidTr="00574BBD">
        <w:tc>
          <w:tcPr>
            <w:tcW w:w="935" w:type="dxa"/>
            <w:tcBorders>
              <w:top w:val="single" w:sz="4" w:space="0" w:color="auto"/>
              <w:left w:val="nil"/>
              <w:bottom w:val="single" w:sz="4" w:space="0" w:color="auto"/>
            </w:tcBorders>
            <w:vAlign w:val="center"/>
          </w:tcPr>
          <w:p w14:paraId="5825FCEF"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No.</w:t>
            </w:r>
          </w:p>
        </w:tc>
        <w:tc>
          <w:tcPr>
            <w:tcW w:w="1667" w:type="dxa"/>
            <w:vAlign w:val="center"/>
          </w:tcPr>
          <w:p w14:paraId="44655024"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Presentase</w:t>
            </w:r>
          </w:p>
        </w:tc>
        <w:tc>
          <w:tcPr>
            <w:tcW w:w="1432" w:type="dxa"/>
            <w:vAlign w:val="center"/>
          </w:tcPr>
          <w:p w14:paraId="7DC03D75" w14:textId="77777777" w:rsidR="00574BBD" w:rsidRPr="00CA51C0" w:rsidRDefault="00574BBD" w:rsidP="00574BBD">
            <w:pPr>
              <w:jc w:val="center"/>
              <w:rPr>
                <w:rFonts w:ascii="Arial" w:hAnsi="Arial" w:cs="Arial"/>
                <w:b/>
                <w:bCs/>
                <w:noProof/>
                <w:sz w:val="20"/>
                <w:szCs w:val="20"/>
                <w:lang w:val="id-ID"/>
              </w:rPr>
            </w:pPr>
            <w:r w:rsidRPr="00CA51C0">
              <w:rPr>
                <w:rFonts w:ascii="Arial" w:hAnsi="Arial" w:cs="Arial"/>
                <w:b/>
                <w:bCs/>
                <w:noProof/>
                <w:sz w:val="20"/>
                <w:szCs w:val="20"/>
                <w:lang w:val="id-ID"/>
              </w:rPr>
              <w:t>Tingkat</w:t>
            </w:r>
          </w:p>
        </w:tc>
      </w:tr>
      <w:tr w:rsidR="00574BBD" w:rsidRPr="00CA51C0" w14:paraId="6F4D0390" w14:textId="77777777" w:rsidTr="00574BBD">
        <w:tc>
          <w:tcPr>
            <w:tcW w:w="935" w:type="dxa"/>
            <w:tcBorders>
              <w:top w:val="single" w:sz="4" w:space="0" w:color="auto"/>
              <w:left w:val="nil"/>
              <w:bottom w:val="single" w:sz="4" w:space="0" w:color="auto"/>
            </w:tcBorders>
            <w:vAlign w:val="center"/>
          </w:tcPr>
          <w:p w14:paraId="2654A1F0"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1.</w:t>
            </w:r>
          </w:p>
        </w:tc>
        <w:tc>
          <w:tcPr>
            <w:tcW w:w="1667" w:type="dxa"/>
            <w:vAlign w:val="center"/>
          </w:tcPr>
          <w:p w14:paraId="17D53ED2"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81%-100%</w:t>
            </w:r>
          </w:p>
        </w:tc>
        <w:tc>
          <w:tcPr>
            <w:tcW w:w="1432" w:type="dxa"/>
            <w:vAlign w:val="center"/>
          </w:tcPr>
          <w:p w14:paraId="6AD7AE77"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Sangat Praktis</w:t>
            </w:r>
          </w:p>
        </w:tc>
      </w:tr>
      <w:tr w:rsidR="00574BBD" w:rsidRPr="00CA51C0" w14:paraId="481DE1BE" w14:textId="77777777" w:rsidTr="00574BBD">
        <w:tc>
          <w:tcPr>
            <w:tcW w:w="935" w:type="dxa"/>
            <w:tcBorders>
              <w:top w:val="single" w:sz="4" w:space="0" w:color="auto"/>
              <w:left w:val="nil"/>
              <w:bottom w:val="single" w:sz="4" w:space="0" w:color="auto"/>
            </w:tcBorders>
            <w:vAlign w:val="center"/>
          </w:tcPr>
          <w:p w14:paraId="788EA0B9"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2.</w:t>
            </w:r>
          </w:p>
        </w:tc>
        <w:tc>
          <w:tcPr>
            <w:tcW w:w="1667" w:type="dxa"/>
            <w:vAlign w:val="center"/>
          </w:tcPr>
          <w:p w14:paraId="12B8CB53"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61%-80%</w:t>
            </w:r>
          </w:p>
        </w:tc>
        <w:tc>
          <w:tcPr>
            <w:tcW w:w="1432" w:type="dxa"/>
            <w:vAlign w:val="center"/>
          </w:tcPr>
          <w:p w14:paraId="565CFB34"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 xml:space="preserve">Praktis </w:t>
            </w:r>
          </w:p>
        </w:tc>
      </w:tr>
      <w:tr w:rsidR="00574BBD" w:rsidRPr="00CA51C0" w14:paraId="353BB95E" w14:textId="77777777" w:rsidTr="00574BBD">
        <w:tc>
          <w:tcPr>
            <w:tcW w:w="935" w:type="dxa"/>
            <w:tcBorders>
              <w:top w:val="single" w:sz="4" w:space="0" w:color="auto"/>
              <w:left w:val="nil"/>
              <w:bottom w:val="single" w:sz="4" w:space="0" w:color="auto"/>
            </w:tcBorders>
            <w:vAlign w:val="center"/>
          </w:tcPr>
          <w:p w14:paraId="3D6A066C"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3.</w:t>
            </w:r>
          </w:p>
        </w:tc>
        <w:tc>
          <w:tcPr>
            <w:tcW w:w="1667" w:type="dxa"/>
            <w:vAlign w:val="center"/>
          </w:tcPr>
          <w:p w14:paraId="27853341"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41%-60</w:t>
            </w:r>
          </w:p>
        </w:tc>
        <w:tc>
          <w:tcPr>
            <w:tcW w:w="1432" w:type="dxa"/>
            <w:vAlign w:val="center"/>
          </w:tcPr>
          <w:p w14:paraId="3C0C0C2C"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Cukup Praktis</w:t>
            </w:r>
          </w:p>
        </w:tc>
      </w:tr>
      <w:tr w:rsidR="00574BBD" w:rsidRPr="00CA51C0" w14:paraId="0051913A" w14:textId="77777777" w:rsidTr="00574BBD">
        <w:tc>
          <w:tcPr>
            <w:tcW w:w="935" w:type="dxa"/>
            <w:tcBorders>
              <w:top w:val="single" w:sz="4" w:space="0" w:color="auto"/>
              <w:left w:val="nil"/>
              <w:bottom w:val="single" w:sz="4" w:space="0" w:color="auto"/>
            </w:tcBorders>
            <w:vAlign w:val="center"/>
          </w:tcPr>
          <w:p w14:paraId="4F432CA1"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4.</w:t>
            </w:r>
          </w:p>
        </w:tc>
        <w:tc>
          <w:tcPr>
            <w:tcW w:w="1667" w:type="dxa"/>
            <w:vAlign w:val="center"/>
          </w:tcPr>
          <w:p w14:paraId="5F140264"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21%-40%</w:t>
            </w:r>
          </w:p>
        </w:tc>
        <w:tc>
          <w:tcPr>
            <w:tcW w:w="1432" w:type="dxa"/>
            <w:vAlign w:val="center"/>
          </w:tcPr>
          <w:p w14:paraId="1DAC915E"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Kurang Praktis</w:t>
            </w:r>
          </w:p>
        </w:tc>
      </w:tr>
      <w:tr w:rsidR="00574BBD" w:rsidRPr="00CA51C0" w14:paraId="00C3167D" w14:textId="77777777" w:rsidTr="00574BBD">
        <w:tc>
          <w:tcPr>
            <w:tcW w:w="935" w:type="dxa"/>
            <w:tcBorders>
              <w:top w:val="single" w:sz="4" w:space="0" w:color="auto"/>
              <w:left w:val="nil"/>
              <w:bottom w:val="single" w:sz="4" w:space="0" w:color="auto"/>
            </w:tcBorders>
            <w:vAlign w:val="center"/>
          </w:tcPr>
          <w:p w14:paraId="543D1BE3"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5.</w:t>
            </w:r>
          </w:p>
        </w:tc>
        <w:tc>
          <w:tcPr>
            <w:tcW w:w="1667" w:type="dxa"/>
            <w:vAlign w:val="center"/>
          </w:tcPr>
          <w:p w14:paraId="4763A7B0"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0%-20%</w:t>
            </w:r>
          </w:p>
        </w:tc>
        <w:tc>
          <w:tcPr>
            <w:tcW w:w="1432" w:type="dxa"/>
            <w:vAlign w:val="center"/>
          </w:tcPr>
          <w:p w14:paraId="5524D318"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Sangat Kurang Praktis</w:t>
            </w:r>
          </w:p>
        </w:tc>
      </w:tr>
      <w:tr w:rsidR="00574BBD" w:rsidRPr="00CA51C0" w14:paraId="2C4C3BA3" w14:textId="77777777" w:rsidTr="00574BBD">
        <w:tc>
          <w:tcPr>
            <w:tcW w:w="4034" w:type="dxa"/>
            <w:gridSpan w:val="3"/>
          </w:tcPr>
          <w:p w14:paraId="574279EC" w14:textId="77777777" w:rsidR="00574BBD" w:rsidRPr="00CA51C0" w:rsidRDefault="00574BBD" w:rsidP="00574BBD">
            <w:pPr>
              <w:jc w:val="center"/>
              <w:rPr>
                <w:rFonts w:ascii="Arial" w:hAnsi="Arial" w:cs="Arial"/>
                <w:noProof/>
                <w:sz w:val="20"/>
                <w:szCs w:val="20"/>
                <w:lang w:val="id-ID"/>
              </w:rPr>
            </w:pPr>
            <w:r w:rsidRPr="00CA51C0">
              <w:rPr>
                <w:rFonts w:ascii="Arial" w:hAnsi="Arial" w:cs="Arial"/>
                <w:noProof/>
                <w:sz w:val="20"/>
                <w:szCs w:val="20"/>
                <w:lang w:val="id-ID"/>
              </w:rPr>
              <w:t xml:space="preserve">Sumber: </w:t>
            </w:r>
            <w:r w:rsidRPr="00CA51C0">
              <w:rPr>
                <w:rFonts w:ascii="Arial" w:hAnsi="Arial" w:cs="Arial"/>
                <w:noProof/>
                <w:sz w:val="20"/>
                <w:szCs w:val="20"/>
                <w:lang w:val="id-ID"/>
              </w:rPr>
              <w:fldChar w:fldCharType="begin" w:fldLock="1"/>
            </w:r>
            <w:r w:rsidRPr="00CA51C0">
              <w:rPr>
                <w:rFonts w:ascii="Arial" w:hAnsi="Arial" w:cs="Arial"/>
                <w:noProof/>
                <w:sz w:val="20"/>
                <w:szCs w:val="20"/>
                <w:lang w:val="id-ID"/>
              </w:rPr>
              <w:instrText>ADDIN CSL_CITATION {"citationItems":[{"id":"ITEM-1","itemData":{"author":[{"dropping-particle":"","family":"Wulandari","given":"Agustina","non-dropping-particle":"","parse-names":false,"suffix":""},{"dropping-particle":"","family":"Laili","given":"Mustafidal Alik","non-dropping-particle":"","parse-names":false,"suffix":""}],"container-title":"Jurnal Ilmiah Pendidikan Dasar: Pendas","id":"ITEM-1","issue":"September","issued":{"date-parts":[["2025"]]},"page":"224-239","title":"Pengembangan Media Flashcard Berbantuan Permainan Kartu Domino pada Mata Pelajaran IPAS Materi Alat Indera Manusia Kelas IV SD Negeri Samir","type":"article-journal","volume":"10"},"uris":["http://www.mendeley.com/documents/?uuid=29b8e24b-1108-4a80-88dc-1f75d3eba4ce"]}],"mendeley":{"formattedCitation":"(Wulandari &amp; Laili, 2025)","plainTextFormattedCitation":"(Wulandari &amp; Laili, 2025)","previouslyFormattedCitation":"(Wulandari &amp; Laili, 2025)"},"properties":{"noteIndex":0},"schema":"https://github.com/citation-style-language/schema/raw/master/csl-citation.json"}</w:instrText>
            </w:r>
            <w:r w:rsidRPr="00CA51C0">
              <w:rPr>
                <w:rFonts w:ascii="Arial" w:hAnsi="Arial" w:cs="Arial"/>
                <w:noProof/>
                <w:sz w:val="20"/>
                <w:szCs w:val="20"/>
                <w:lang w:val="id-ID"/>
              </w:rPr>
              <w:fldChar w:fldCharType="separate"/>
            </w:r>
            <w:r w:rsidRPr="00CA51C0">
              <w:rPr>
                <w:rFonts w:ascii="Arial" w:hAnsi="Arial" w:cs="Arial"/>
                <w:noProof/>
                <w:sz w:val="20"/>
                <w:szCs w:val="20"/>
                <w:lang w:val="id-ID"/>
              </w:rPr>
              <w:t>(Wulandari &amp; Laili, 2025)</w:t>
            </w:r>
            <w:r w:rsidRPr="00CA51C0">
              <w:rPr>
                <w:rFonts w:ascii="Arial" w:hAnsi="Arial" w:cs="Arial"/>
                <w:noProof/>
                <w:sz w:val="20"/>
                <w:szCs w:val="20"/>
                <w:lang w:val="id-ID"/>
              </w:rPr>
              <w:fldChar w:fldCharType="end"/>
            </w:r>
          </w:p>
        </w:tc>
      </w:tr>
    </w:tbl>
    <w:p w14:paraId="2EDE9058" w14:textId="77777777" w:rsidR="00BA1D0E" w:rsidRPr="00CA51C0" w:rsidRDefault="00BA1D0E" w:rsidP="00BA1D0E">
      <w:pPr>
        <w:snapToGrid w:val="0"/>
        <w:spacing w:after="0" w:line="240" w:lineRule="auto"/>
        <w:jc w:val="both"/>
        <w:rPr>
          <w:rFonts w:ascii="Arial" w:eastAsia="Times New Roman" w:hAnsi="Arial" w:cs="Arial"/>
          <w:b/>
          <w:bCs/>
          <w:sz w:val="24"/>
          <w:szCs w:val="24"/>
        </w:rPr>
      </w:pPr>
    </w:p>
    <w:p w14:paraId="64AC6FF4" w14:textId="77777777" w:rsidR="00BA1D0E" w:rsidRPr="00CA51C0" w:rsidRDefault="00BA1D0E" w:rsidP="00BA1D0E">
      <w:pPr>
        <w:snapToGrid w:val="0"/>
        <w:spacing w:after="0" w:line="240" w:lineRule="auto"/>
        <w:jc w:val="both"/>
        <w:rPr>
          <w:rFonts w:ascii="Arial" w:eastAsia="Times New Roman" w:hAnsi="Arial" w:cs="Arial"/>
          <w:b/>
          <w:bCs/>
          <w:sz w:val="24"/>
          <w:szCs w:val="24"/>
        </w:rPr>
      </w:pPr>
    </w:p>
    <w:p w14:paraId="464FCB6B" w14:textId="7C6D3611"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3 Validasi Ahli Media</w:t>
      </w:r>
    </w:p>
    <w:tbl>
      <w:tblPr>
        <w:tblStyle w:val="TableGrid"/>
        <w:tblW w:w="0" w:type="auto"/>
        <w:jc w:val="center"/>
        <w:tblLook w:val="04A0" w:firstRow="1" w:lastRow="0" w:firstColumn="1" w:lastColumn="0" w:noHBand="0" w:noVBand="1"/>
      </w:tblPr>
      <w:tblGrid>
        <w:gridCol w:w="2972"/>
      </w:tblGrid>
      <w:tr w:rsidR="00BA1D0E" w:rsidRPr="00CA51C0" w14:paraId="57974CCA" w14:textId="77777777" w:rsidTr="009B5B99">
        <w:trPr>
          <w:trHeight w:val="825"/>
          <w:jc w:val="center"/>
        </w:trPr>
        <w:tc>
          <w:tcPr>
            <w:tcW w:w="2972" w:type="dxa"/>
            <w:tcBorders>
              <w:left w:val="nil"/>
              <w:right w:val="nil"/>
            </w:tcBorders>
          </w:tcPr>
          <w:p w14:paraId="7E3B914C" w14:textId="77777777" w:rsidR="00BA1D0E" w:rsidRPr="00CA51C0" w:rsidRDefault="00BA1D0E" w:rsidP="00BA1D0E">
            <w:pPr>
              <w:snapToGrid w:val="0"/>
              <w:jc w:val="center"/>
              <w:rPr>
                <w:rFonts w:ascii="Arial" w:hAnsi="Arial" w:cs="Arial"/>
                <w:b/>
                <w:bCs/>
              </w:rPr>
            </w:pPr>
          </w:p>
          <w:p w14:paraId="4E42111C" w14:textId="2F4DC5D8" w:rsidR="00BA1D0E" w:rsidRPr="00CA51C0" w:rsidRDefault="00BA1D0E" w:rsidP="00BA1D0E">
            <w:pPr>
              <w:snapToGrid w:val="0"/>
              <w:jc w:val="center"/>
              <w:rPr>
                <w:rFonts w:ascii="Arial" w:hAnsi="Arial" w:cs="Arial"/>
                <w:sz w:val="20"/>
                <w:szCs w:val="20"/>
              </w:rPr>
            </w:pPr>
            <w:r w:rsidRPr="00CA51C0">
              <w:rPr>
                <w:rFonts w:ascii="Arial" w:hAnsi="Arial" w:cs="Arial"/>
                <w:sz w:val="20"/>
                <w:szCs w:val="20"/>
              </w:rPr>
              <w:t>P(%)</w:t>
            </w:r>
            <w:r w:rsidRPr="00CA51C0">
              <w:rPr>
                <w:rFonts w:ascii="Arial" w:hAnsi="Arial" w:cs="Arial"/>
                <w:b/>
                <w:bCs/>
                <w:sz w:val="20"/>
                <w:szCs w:val="20"/>
              </w:rPr>
              <w:t xml:space="preserve"> = </w:t>
            </w:r>
            <m:oMath>
              <m:f>
                <m:fPr>
                  <m:ctrlPr>
                    <w:rPr>
                      <w:rFonts w:ascii="Cambria Math" w:hAnsi="Cambria Math" w:cs="Arial"/>
                      <w:iCs/>
                    </w:rPr>
                  </m:ctrlPr>
                </m:fPr>
                <m:num>
                  <m:r>
                    <m:rPr>
                      <m:sty m:val="p"/>
                    </m:rPr>
                    <w:rPr>
                      <w:rFonts w:ascii="Cambria Math" w:hAnsi="Cambria Math" w:cs="Arial"/>
                    </w:rPr>
                    <m:t>49</m:t>
                  </m:r>
                </m:num>
                <m:den>
                  <m:r>
                    <m:rPr>
                      <m:sty m:val="p"/>
                    </m:rPr>
                    <w:rPr>
                      <w:rFonts w:ascii="Cambria Math" w:hAnsi="Cambria Math" w:cs="Arial"/>
                    </w:rPr>
                    <m:t>50</m:t>
                  </m:r>
                </m:den>
              </m:f>
            </m:oMath>
            <w:r w:rsidRPr="00CA51C0">
              <w:rPr>
                <w:rFonts w:ascii="Arial" w:hAnsi="Arial" w:cs="Arial"/>
                <w:iCs/>
                <w:sz w:val="20"/>
                <w:szCs w:val="20"/>
              </w:rPr>
              <w:t xml:space="preserve"> </w:t>
            </w:r>
            <w:r w:rsidRPr="00CA51C0">
              <w:rPr>
                <w:rFonts w:ascii="Arial" w:hAnsi="Arial" w:cs="Arial"/>
                <w:sz w:val="20"/>
                <w:szCs w:val="20"/>
              </w:rPr>
              <w:t>x 100 =</w:t>
            </w:r>
            <w:r w:rsidR="008561B0">
              <w:rPr>
                <w:rFonts w:ascii="Arial" w:hAnsi="Arial" w:cs="Arial"/>
                <w:sz w:val="20"/>
                <w:szCs w:val="20"/>
              </w:rPr>
              <w:t xml:space="preserve"> </w:t>
            </w:r>
            <w:r w:rsidRPr="00CA51C0">
              <w:rPr>
                <w:rFonts w:ascii="Arial" w:hAnsi="Arial" w:cs="Arial"/>
                <w:sz w:val="20"/>
                <w:szCs w:val="20"/>
              </w:rPr>
              <w:t>98%</w:t>
            </w:r>
          </w:p>
        </w:tc>
      </w:tr>
    </w:tbl>
    <w:p w14:paraId="6269D79E" w14:textId="77777777" w:rsidR="00BA1D0E" w:rsidRPr="00CA51C0" w:rsidRDefault="00BA1D0E" w:rsidP="00BA1D0E">
      <w:pPr>
        <w:snapToGrid w:val="0"/>
        <w:spacing w:after="0" w:line="240" w:lineRule="auto"/>
        <w:jc w:val="both"/>
        <w:rPr>
          <w:rFonts w:ascii="Arial" w:eastAsia="Times New Roman" w:hAnsi="Arial" w:cs="Arial"/>
          <w:b/>
          <w:bCs/>
          <w:sz w:val="24"/>
          <w:szCs w:val="24"/>
        </w:rPr>
      </w:pPr>
    </w:p>
    <w:p w14:paraId="1181BA5E" w14:textId="77777777" w:rsidR="00BA1D0E" w:rsidRPr="00CA51C0" w:rsidRDefault="00BA1D0E" w:rsidP="00574BBD">
      <w:pPr>
        <w:snapToGrid w:val="0"/>
        <w:spacing w:after="0" w:line="360" w:lineRule="auto"/>
        <w:ind w:firstLine="426"/>
        <w:jc w:val="both"/>
        <w:rPr>
          <w:rFonts w:ascii="Arial" w:eastAsia="Times New Roman" w:hAnsi="Arial" w:cs="Arial"/>
          <w:sz w:val="24"/>
          <w:szCs w:val="24"/>
        </w:rPr>
      </w:pPr>
      <w:r w:rsidRPr="00CA51C0">
        <w:rPr>
          <w:rFonts w:ascii="Arial" w:eastAsia="Times New Roman" w:hAnsi="Arial" w:cs="Arial"/>
          <w:sz w:val="24"/>
          <w:szCs w:val="24"/>
        </w:rPr>
        <w:t xml:space="preserve">Berdasarkan hasil validasi yang dilakukan oleh ahli media, media pembelajaran digital berbasis cerita kearifan lokal memperoleh skor 49 dengan persentase sebesar 98%. Hasil persentase yang diperoleh menunjukkan bahwa media pembelajaran yang dikembangkan </w:t>
      </w:r>
      <w:r w:rsidRPr="00CA51C0">
        <w:rPr>
          <w:rFonts w:ascii="Arial" w:eastAsia="Times New Roman" w:hAnsi="Arial" w:cs="Arial"/>
          <w:sz w:val="24"/>
          <w:szCs w:val="24"/>
        </w:rPr>
        <w:lastRenderedPageBreak/>
        <w:t>termasuk dalam kategori sangat valid dan tanpa revisi sehingga layak digunakan.</w:t>
      </w:r>
    </w:p>
    <w:p w14:paraId="38D76631" w14:textId="77777777" w:rsidR="00BA1D0E" w:rsidRPr="00CA51C0" w:rsidRDefault="00BA1D0E" w:rsidP="00BA1D0E">
      <w:pPr>
        <w:snapToGrid w:val="0"/>
        <w:spacing w:after="0" w:line="240" w:lineRule="auto"/>
        <w:ind w:firstLine="426"/>
        <w:jc w:val="both"/>
        <w:rPr>
          <w:rFonts w:ascii="Arial" w:eastAsia="Times New Roman" w:hAnsi="Arial" w:cs="Arial"/>
          <w:sz w:val="24"/>
          <w:szCs w:val="24"/>
        </w:rPr>
      </w:pPr>
    </w:p>
    <w:p w14:paraId="3A782890" w14:textId="148D60DF"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4</w:t>
      </w:r>
      <w:r w:rsidR="009B5B99">
        <w:rPr>
          <w:rFonts w:ascii="Arial" w:eastAsia="Times New Roman" w:hAnsi="Arial" w:cs="Arial"/>
          <w:b/>
          <w:bCs/>
          <w:sz w:val="24"/>
          <w:szCs w:val="24"/>
        </w:rPr>
        <w:t xml:space="preserve"> </w:t>
      </w:r>
      <w:r w:rsidRPr="00CA51C0">
        <w:rPr>
          <w:rFonts w:ascii="Arial" w:eastAsia="Times New Roman" w:hAnsi="Arial" w:cs="Arial"/>
          <w:b/>
          <w:bCs/>
          <w:sz w:val="24"/>
          <w:szCs w:val="24"/>
        </w:rPr>
        <w:t>Validasi Ahli Materi</w:t>
      </w:r>
    </w:p>
    <w:tbl>
      <w:tblPr>
        <w:tblStyle w:val="TableGrid"/>
        <w:tblW w:w="0" w:type="auto"/>
        <w:jc w:val="center"/>
        <w:tblLook w:val="04A0" w:firstRow="1" w:lastRow="0" w:firstColumn="1" w:lastColumn="0" w:noHBand="0" w:noVBand="1"/>
      </w:tblPr>
      <w:tblGrid>
        <w:gridCol w:w="2972"/>
      </w:tblGrid>
      <w:tr w:rsidR="00BA1D0E" w:rsidRPr="00CA51C0" w14:paraId="189A1B5B" w14:textId="77777777" w:rsidTr="009B5B99">
        <w:trPr>
          <w:trHeight w:val="872"/>
          <w:jc w:val="center"/>
        </w:trPr>
        <w:tc>
          <w:tcPr>
            <w:tcW w:w="2972" w:type="dxa"/>
            <w:tcBorders>
              <w:left w:val="nil"/>
              <w:right w:val="nil"/>
            </w:tcBorders>
          </w:tcPr>
          <w:p w14:paraId="2EB8F015" w14:textId="77777777" w:rsidR="00BA1D0E" w:rsidRPr="00CA51C0" w:rsidRDefault="00BA1D0E" w:rsidP="00BA1D0E">
            <w:pPr>
              <w:snapToGrid w:val="0"/>
              <w:jc w:val="center"/>
              <w:rPr>
                <w:rFonts w:ascii="Arial" w:hAnsi="Arial" w:cs="Arial"/>
                <w:b/>
                <w:bCs/>
              </w:rPr>
            </w:pPr>
          </w:p>
          <w:p w14:paraId="07DF3252" w14:textId="4E04F592" w:rsidR="00BA1D0E" w:rsidRPr="00CA51C0" w:rsidRDefault="00BA1D0E" w:rsidP="00BA1D0E">
            <w:pPr>
              <w:snapToGrid w:val="0"/>
              <w:jc w:val="center"/>
              <w:rPr>
                <w:rFonts w:ascii="Arial" w:hAnsi="Arial" w:cs="Arial"/>
                <w:sz w:val="20"/>
                <w:szCs w:val="20"/>
              </w:rPr>
            </w:pPr>
            <w:r w:rsidRPr="00CA51C0">
              <w:rPr>
                <w:rFonts w:ascii="Arial" w:hAnsi="Arial" w:cs="Arial"/>
                <w:sz w:val="20"/>
                <w:szCs w:val="20"/>
              </w:rPr>
              <w:t>P(%)</w:t>
            </w:r>
            <w:r w:rsidRPr="00CA51C0">
              <w:rPr>
                <w:rFonts w:ascii="Arial" w:hAnsi="Arial" w:cs="Arial"/>
                <w:b/>
                <w:bCs/>
                <w:sz w:val="20"/>
                <w:szCs w:val="20"/>
              </w:rPr>
              <w:t xml:space="preserve"> = </w:t>
            </w:r>
            <m:oMath>
              <m:f>
                <m:fPr>
                  <m:ctrlPr>
                    <w:rPr>
                      <w:rFonts w:ascii="Cambria Math" w:hAnsi="Cambria Math" w:cs="Arial"/>
                      <w:i/>
                    </w:rPr>
                  </m:ctrlPr>
                </m:fPr>
                <m:num>
                  <m:r>
                    <w:rPr>
                      <w:rFonts w:ascii="Cambria Math" w:hAnsi="Cambria Math" w:cs="Arial"/>
                    </w:rPr>
                    <m:t>46</m:t>
                  </m:r>
                </m:num>
                <m:den>
                  <m:r>
                    <w:rPr>
                      <w:rFonts w:ascii="Cambria Math" w:hAnsi="Cambria Math" w:cs="Arial"/>
                    </w:rPr>
                    <m:t>50</m:t>
                  </m:r>
                </m:den>
              </m:f>
            </m:oMath>
            <w:r w:rsidRPr="00CA51C0">
              <w:rPr>
                <w:rFonts w:ascii="Arial" w:hAnsi="Arial" w:cs="Arial"/>
                <w:sz w:val="20"/>
                <w:szCs w:val="20"/>
              </w:rPr>
              <w:t xml:space="preserve"> x 100 =</w:t>
            </w:r>
            <w:r w:rsidR="008561B0">
              <w:rPr>
                <w:rFonts w:ascii="Arial" w:hAnsi="Arial" w:cs="Arial"/>
                <w:sz w:val="20"/>
                <w:szCs w:val="20"/>
              </w:rPr>
              <w:t xml:space="preserve"> </w:t>
            </w:r>
            <w:r w:rsidRPr="00CA51C0">
              <w:rPr>
                <w:rFonts w:ascii="Arial" w:hAnsi="Arial" w:cs="Arial"/>
                <w:sz w:val="20"/>
                <w:szCs w:val="20"/>
              </w:rPr>
              <w:t>92%</w:t>
            </w:r>
          </w:p>
        </w:tc>
      </w:tr>
    </w:tbl>
    <w:p w14:paraId="6B1821EF" w14:textId="77777777" w:rsidR="00BA1D0E" w:rsidRPr="00CA51C0" w:rsidRDefault="00BA1D0E" w:rsidP="00BA1D0E">
      <w:pPr>
        <w:snapToGrid w:val="0"/>
        <w:spacing w:after="0" w:line="240" w:lineRule="auto"/>
        <w:ind w:firstLine="426"/>
        <w:jc w:val="both"/>
        <w:rPr>
          <w:rFonts w:ascii="Arial" w:eastAsia="Times New Roman" w:hAnsi="Arial" w:cs="Arial"/>
          <w:sz w:val="24"/>
          <w:szCs w:val="24"/>
        </w:rPr>
      </w:pPr>
    </w:p>
    <w:p w14:paraId="17DAD0A7" w14:textId="77777777" w:rsidR="00BA1D0E" w:rsidRPr="00CA51C0" w:rsidRDefault="00BA1D0E" w:rsidP="00574BBD">
      <w:pPr>
        <w:snapToGrid w:val="0"/>
        <w:spacing w:after="0" w:line="360" w:lineRule="auto"/>
        <w:ind w:firstLine="426"/>
        <w:jc w:val="both"/>
        <w:rPr>
          <w:rFonts w:ascii="Arial" w:eastAsia="Times New Roman" w:hAnsi="Arial" w:cs="Arial"/>
          <w:sz w:val="24"/>
          <w:szCs w:val="24"/>
        </w:rPr>
      </w:pPr>
      <w:r w:rsidRPr="00CA51C0">
        <w:rPr>
          <w:rFonts w:ascii="Arial" w:eastAsia="Times New Roman" w:hAnsi="Arial" w:cs="Arial"/>
          <w:sz w:val="24"/>
          <w:szCs w:val="24"/>
        </w:rPr>
        <w:t>Berdasarkan hasil validasi ahli materi, media pembelajaran digital berbasis cerita kearifan lokal memperoleh skor 46 dengan persentase sebesar 92%. Hasil persentase yang diperoleh menunjukkan bahwa materi pada media pembelajaran yang dikembangkan termasuk dalam kategori sangat valid sehingga layak digunakan dalam proses pembelajaran.</w:t>
      </w:r>
    </w:p>
    <w:p w14:paraId="40834FD7" w14:textId="77777777" w:rsidR="00BA1D0E" w:rsidRPr="00CA51C0" w:rsidRDefault="00BA1D0E" w:rsidP="00BA1D0E">
      <w:pPr>
        <w:snapToGrid w:val="0"/>
        <w:spacing w:after="0" w:line="240" w:lineRule="auto"/>
        <w:ind w:firstLine="426"/>
        <w:jc w:val="both"/>
        <w:rPr>
          <w:rFonts w:ascii="Arial" w:eastAsia="Times New Roman" w:hAnsi="Arial" w:cs="Arial"/>
          <w:sz w:val="24"/>
          <w:szCs w:val="24"/>
        </w:rPr>
      </w:pPr>
    </w:p>
    <w:p w14:paraId="089AB54A" w14:textId="0ECA0755"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5 Validasi Ahli Bahasa</w:t>
      </w:r>
    </w:p>
    <w:tbl>
      <w:tblPr>
        <w:tblStyle w:val="TableGrid"/>
        <w:tblW w:w="0" w:type="auto"/>
        <w:jc w:val="center"/>
        <w:tblLook w:val="04A0" w:firstRow="1" w:lastRow="0" w:firstColumn="1" w:lastColumn="0" w:noHBand="0" w:noVBand="1"/>
      </w:tblPr>
      <w:tblGrid>
        <w:gridCol w:w="2972"/>
      </w:tblGrid>
      <w:tr w:rsidR="00BA1D0E" w:rsidRPr="00CA51C0" w14:paraId="6538A9F2" w14:textId="77777777" w:rsidTr="009B5B99">
        <w:trPr>
          <w:trHeight w:val="851"/>
          <w:jc w:val="center"/>
        </w:trPr>
        <w:tc>
          <w:tcPr>
            <w:tcW w:w="2972" w:type="dxa"/>
            <w:tcBorders>
              <w:left w:val="nil"/>
              <w:right w:val="nil"/>
            </w:tcBorders>
          </w:tcPr>
          <w:p w14:paraId="3229849E" w14:textId="77777777" w:rsidR="00BA1D0E" w:rsidRPr="00CA51C0" w:rsidRDefault="00BA1D0E" w:rsidP="00BA1D0E">
            <w:pPr>
              <w:snapToGrid w:val="0"/>
              <w:jc w:val="center"/>
              <w:rPr>
                <w:rFonts w:ascii="Arial" w:hAnsi="Arial" w:cs="Arial"/>
                <w:b/>
                <w:bCs/>
              </w:rPr>
            </w:pPr>
          </w:p>
          <w:p w14:paraId="7DD165BB" w14:textId="3563BAE0" w:rsidR="00BA1D0E" w:rsidRPr="00CA51C0" w:rsidRDefault="00BA1D0E" w:rsidP="00BA1D0E">
            <w:pPr>
              <w:snapToGrid w:val="0"/>
              <w:jc w:val="center"/>
              <w:rPr>
                <w:rFonts w:ascii="Arial" w:hAnsi="Arial" w:cs="Arial"/>
                <w:sz w:val="20"/>
                <w:szCs w:val="20"/>
              </w:rPr>
            </w:pPr>
            <w:r w:rsidRPr="00CA51C0">
              <w:rPr>
                <w:rFonts w:ascii="Arial" w:hAnsi="Arial" w:cs="Arial"/>
                <w:sz w:val="20"/>
                <w:szCs w:val="20"/>
              </w:rPr>
              <w:t>P(%)</w:t>
            </w:r>
            <w:r w:rsidRPr="00CA51C0">
              <w:rPr>
                <w:rFonts w:ascii="Arial" w:hAnsi="Arial" w:cs="Arial"/>
                <w:b/>
                <w:bCs/>
                <w:sz w:val="20"/>
                <w:szCs w:val="20"/>
              </w:rPr>
              <w:t xml:space="preserve"> =</w:t>
            </w:r>
            <w:r w:rsidRPr="00CA51C0">
              <w:rPr>
                <w:rFonts w:ascii="Arial" w:hAnsi="Arial" w:cs="Arial"/>
                <w:b/>
                <w:bCs/>
              </w:rPr>
              <w:t xml:space="preserve"> </w:t>
            </w:r>
            <m:oMath>
              <m:f>
                <m:fPr>
                  <m:ctrlPr>
                    <w:rPr>
                      <w:rFonts w:ascii="Cambria Math" w:hAnsi="Cambria Math" w:cs="Arial"/>
                      <w:i/>
                    </w:rPr>
                  </m:ctrlPr>
                </m:fPr>
                <m:num>
                  <m:r>
                    <w:rPr>
                      <w:rFonts w:ascii="Cambria Math" w:hAnsi="Cambria Math" w:cs="Arial"/>
                    </w:rPr>
                    <m:t>47</m:t>
                  </m:r>
                </m:num>
                <m:den>
                  <m:r>
                    <w:rPr>
                      <w:rFonts w:ascii="Cambria Math" w:hAnsi="Cambria Math" w:cs="Arial"/>
                    </w:rPr>
                    <m:t>50</m:t>
                  </m:r>
                </m:den>
              </m:f>
            </m:oMath>
            <w:r w:rsidRPr="00CA51C0">
              <w:rPr>
                <w:rFonts w:ascii="Arial" w:hAnsi="Arial" w:cs="Arial"/>
              </w:rPr>
              <w:t xml:space="preserve"> </w:t>
            </w:r>
            <w:r w:rsidRPr="00CA51C0">
              <w:rPr>
                <w:rFonts w:ascii="Arial" w:hAnsi="Arial" w:cs="Arial"/>
                <w:sz w:val="20"/>
                <w:szCs w:val="20"/>
              </w:rPr>
              <w:t>x 100 =</w:t>
            </w:r>
            <w:r w:rsidR="008561B0">
              <w:rPr>
                <w:rFonts w:ascii="Arial" w:hAnsi="Arial" w:cs="Arial"/>
                <w:sz w:val="20"/>
                <w:szCs w:val="20"/>
              </w:rPr>
              <w:t xml:space="preserve"> </w:t>
            </w:r>
            <w:r w:rsidRPr="00CA51C0">
              <w:rPr>
                <w:rFonts w:ascii="Arial" w:hAnsi="Arial" w:cs="Arial"/>
                <w:sz w:val="20"/>
                <w:szCs w:val="20"/>
              </w:rPr>
              <w:t>94%</w:t>
            </w:r>
          </w:p>
        </w:tc>
      </w:tr>
    </w:tbl>
    <w:p w14:paraId="49DCA239" w14:textId="77777777" w:rsidR="00BA1D0E" w:rsidRPr="00CA51C0" w:rsidRDefault="00BA1D0E" w:rsidP="00BA1D0E">
      <w:pPr>
        <w:snapToGrid w:val="0"/>
        <w:spacing w:after="0" w:line="240" w:lineRule="auto"/>
        <w:ind w:firstLine="426"/>
        <w:jc w:val="both"/>
        <w:rPr>
          <w:rFonts w:ascii="Arial" w:eastAsia="Times New Roman" w:hAnsi="Arial" w:cs="Arial"/>
          <w:sz w:val="24"/>
          <w:szCs w:val="24"/>
        </w:rPr>
      </w:pPr>
    </w:p>
    <w:p w14:paraId="30484178" w14:textId="77777777" w:rsidR="00BA1D0E" w:rsidRPr="00CA51C0" w:rsidRDefault="00BA1D0E" w:rsidP="00574BBD">
      <w:pPr>
        <w:tabs>
          <w:tab w:val="left" w:pos="426"/>
        </w:tabs>
        <w:snapToGrid w:val="0"/>
        <w:spacing w:after="0" w:line="360" w:lineRule="auto"/>
        <w:ind w:firstLine="426"/>
        <w:jc w:val="both"/>
        <w:rPr>
          <w:rFonts w:ascii="Arial" w:eastAsia="Times New Roman" w:hAnsi="Arial" w:cs="Arial"/>
          <w:sz w:val="24"/>
          <w:szCs w:val="24"/>
        </w:rPr>
      </w:pPr>
      <w:r w:rsidRPr="00CA51C0">
        <w:rPr>
          <w:rFonts w:ascii="Arial" w:eastAsia="Times New Roman" w:hAnsi="Arial" w:cs="Arial"/>
          <w:sz w:val="24"/>
          <w:szCs w:val="24"/>
        </w:rPr>
        <w:t>Berdasarkan hasil validasi ahli bahasa, media pembelajaran digital berbasis cerita kearifan lokal memperoleh persentase sebesar 94%. Hasil persentase yang diperoleh menunjukkan bahwa media pembelajaran yang dikembangkan termasuk dalam kategori sangat valid sehingga layak digunakan dalam proses pembelajaran.</w:t>
      </w:r>
    </w:p>
    <w:p w14:paraId="5F046D7C" w14:textId="77777777" w:rsidR="00BA1D0E" w:rsidRPr="00CA51C0" w:rsidRDefault="00BA1D0E" w:rsidP="00BA1D0E">
      <w:pPr>
        <w:tabs>
          <w:tab w:val="left" w:pos="426"/>
        </w:tabs>
        <w:snapToGrid w:val="0"/>
        <w:spacing w:after="0" w:line="240" w:lineRule="auto"/>
        <w:ind w:firstLine="426"/>
        <w:jc w:val="both"/>
        <w:rPr>
          <w:rFonts w:ascii="Arial" w:eastAsia="Times New Roman" w:hAnsi="Arial" w:cs="Arial"/>
          <w:sz w:val="24"/>
          <w:szCs w:val="24"/>
        </w:rPr>
      </w:pPr>
    </w:p>
    <w:p w14:paraId="47E92688" w14:textId="4E2054E1"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6</w:t>
      </w:r>
      <w:r w:rsidR="009B5B99">
        <w:rPr>
          <w:rFonts w:ascii="Arial" w:eastAsia="Times New Roman" w:hAnsi="Arial" w:cs="Arial"/>
          <w:b/>
          <w:bCs/>
          <w:sz w:val="24"/>
          <w:szCs w:val="24"/>
        </w:rPr>
        <w:t xml:space="preserve"> </w:t>
      </w:r>
      <w:r w:rsidRPr="00CA51C0">
        <w:rPr>
          <w:rFonts w:ascii="Arial" w:eastAsia="Times New Roman" w:hAnsi="Arial" w:cs="Arial"/>
          <w:b/>
          <w:bCs/>
          <w:sz w:val="24"/>
          <w:szCs w:val="24"/>
        </w:rPr>
        <w:t>Hasil Respon Siswa Skala Kecil</w:t>
      </w:r>
    </w:p>
    <w:tbl>
      <w:tblPr>
        <w:tblStyle w:val="TableGrid"/>
        <w:tblW w:w="0" w:type="auto"/>
        <w:jc w:val="center"/>
        <w:tblLook w:val="04A0" w:firstRow="1" w:lastRow="0" w:firstColumn="1" w:lastColumn="0" w:noHBand="0" w:noVBand="1"/>
      </w:tblPr>
      <w:tblGrid>
        <w:gridCol w:w="2972"/>
      </w:tblGrid>
      <w:tr w:rsidR="00BA1D0E" w:rsidRPr="00CA51C0" w14:paraId="34E8DDF7" w14:textId="77777777" w:rsidTr="009B5B99">
        <w:trPr>
          <w:trHeight w:val="753"/>
          <w:jc w:val="center"/>
        </w:trPr>
        <w:tc>
          <w:tcPr>
            <w:tcW w:w="2972" w:type="dxa"/>
            <w:tcBorders>
              <w:left w:val="nil"/>
              <w:right w:val="nil"/>
            </w:tcBorders>
          </w:tcPr>
          <w:p w14:paraId="56780C3E" w14:textId="77777777" w:rsidR="00BA1D0E" w:rsidRPr="00CA51C0" w:rsidRDefault="00BA1D0E" w:rsidP="00BA1D0E">
            <w:pPr>
              <w:snapToGrid w:val="0"/>
              <w:jc w:val="center"/>
              <w:rPr>
                <w:rFonts w:ascii="Arial" w:hAnsi="Arial" w:cs="Arial"/>
                <w:b/>
                <w:bCs/>
                <w:sz w:val="20"/>
                <w:szCs w:val="20"/>
              </w:rPr>
            </w:pPr>
          </w:p>
          <w:p w14:paraId="567A8262" w14:textId="55ABC735" w:rsidR="00BA1D0E" w:rsidRPr="00CA51C0" w:rsidRDefault="00BA1D0E" w:rsidP="00BA1D0E">
            <w:pPr>
              <w:snapToGrid w:val="0"/>
              <w:jc w:val="center"/>
              <w:rPr>
                <w:rFonts w:ascii="Arial" w:hAnsi="Arial" w:cs="Arial"/>
                <w:sz w:val="20"/>
                <w:szCs w:val="20"/>
              </w:rPr>
            </w:pPr>
            <w:r w:rsidRPr="00CA51C0">
              <w:rPr>
                <w:rFonts w:ascii="Arial" w:hAnsi="Arial" w:cs="Arial"/>
                <w:sz w:val="20"/>
                <w:szCs w:val="20"/>
              </w:rPr>
              <w:t>P(%)</w:t>
            </w:r>
            <w:r w:rsidRPr="00CA51C0">
              <w:rPr>
                <w:rFonts w:ascii="Arial" w:hAnsi="Arial" w:cs="Arial"/>
                <w:b/>
                <w:bCs/>
                <w:sz w:val="20"/>
                <w:szCs w:val="20"/>
              </w:rPr>
              <w:t xml:space="preserve"> = </w:t>
            </w:r>
            <m:oMath>
              <m:f>
                <m:fPr>
                  <m:ctrlPr>
                    <w:rPr>
                      <w:rFonts w:ascii="Cambria Math" w:hAnsi="Cambria Math" w:cs="Arial"/>
                      <w:i/>
                    </w:rPr>
                  </m:ctrlPr>
                </m:fPr>
                <m:num>
                  <m:r>
                    <w:rPr>
                      <w:rFonts w:ascii="Cambria Math" w:hAnsi="Cambria Math" w:cs="Arial"/>
                    </w:rPr>
                    <m:t>466</m:t>
                  </m:r>
                </m:num>
                <m:den>
                  <m:r>
                    <w:rPr>
                      <w:rFonts w:ascii="Cambria Math" w:hAnsi="Cambria Math" w:cs="Arial"/>
                    </w:rPr>
                    <m:t>5</m:t>
                  </m:r>
                </m:den>
              </m:f>
            </m:oMath>
            <w:r w:rsidRPr="00CA51C0">
              <w:rPr>
                <w:rFonts w:ascii="Arial" w:hAnsi="Arial" w:cs="Arial"/>
                <w:sz w:val="20"/>
                <w:szCs w:val="20"/>
              </w:rPr>
              <w:t xml:space="preserve"> x 100 =</w:t>
            </w:r>
            <w:r w:rsidR="008561B0">
              <w:rPr>
                <w:rFonts w:ascii="Arial" w:hAnsi="Arial" w:cs="Arial"/>
                <w:sz w:val="20"/>
                <w:szCs w:val="20"/>
              </w:rPr>
              <w:t xml:space="preserve"> </w:t>
            </w:r>
            <w:r w:rsidRPr="00CA51C0">
              <w:rPr>
                <w:rFonts w:ascii="Arial" w:hAnsi="Arial" w:cs="Arial"/>
                <w:sz w:val="20"/>
                <w:szCs w:val="20"/>
              </w:rPr>
              <w:t>93,2%</w:t>
            </w:r>
          </w:p>
        </w:tc>
      </w:tr>
    </w:tbl>
    <w:p w14:paraId="649829F0" w14:textId="77777777" w:rsidR="00BA1D0E" w:rsidRPr="00CA51C0" w:rsidRDefault="00BA1D0E" w:rsidP="00BA1D0E">
      <w:pPr>
        <w:tabs>
          <w:tab w:val="left" w:pos="426"/>
        </w:tabs>
        <w:snapToGrid w:val="0"/>
        <w:spacing w:after="0" w:line="240" w:lineRule="auto"/>
        <w:ind w:firstLine="426"/>
        <w:jc w:val="both"/>
        <w:rPr>
          <w:rFonts w:ascii="Arial" w:eastAsia="Times New Roman" w:hAnsi="Arial" w:cs="Arial"/>
          <w:sz w:val="24"/>
          <w:szCs w:val="24"/>
        </w:rPr>
      </w:pPr>
    </w:p>
    <w:p w14:paraId="6D96657F" w14:textId="7B366A38" w:rsidR="00BA1D0E" w:rsidRPr="00CA51C0" w:rsidRDefault="00BA1D0E" w:rsidP="00356E85">
      <w:pPr>
        <w:tabs>
          <w:tab w:val="left" w:pos="426"/>
        </w:tabs>
        <w:snapToGrid w:val="0"/>
        <w:spacing w:after="0" w:line="240" w:lineRule="auto"/>
        <w:ind w:firstLine="426"/>
        <w:jc w:val="both"/>
        <w:rPr>
          <w:rFonts w:ascii="Arial" w:eastAsia="Times New Roman" w:hAnsi="Arial" w:cs="Arial"/>
          <w:sz w:val="24"/>
          <w:szCs w:val="24"/>
        </w:rPr>
      </w:pPr>
      <w:r w:rsidRPr="00CA51C0">
        <w:rPr>
          <w:rFonts w:ascii="Arial" w:eastAsia="Times New Roman" w:hAnsi="Arial" w:cs="Arial"/>
          <w:sz w:val="24"/>
          <w:szCs w:val="24"/>
        </w:rPr>
        <w:t>Hasil data kuantitatif yang diperoleh melalui angket uji coba kelompok kecil kepada 5 siswa menunjukkan persentase penilaian yang berbeda pada masing-masing siswa, yaitu 90%, 94%, 94%, 96%, 92%. Berdasarkan hasil tersebut diperoleh rata-rata persentase sebesar 93,2%. Nilai tersebut menunjukkan bahwa media pembelajaran digital berbasis cerita kearifan lokal memperoleh respon yang sangat baik dan dinilai layak digunakan dalam kegiatan pembelajaran siswa kelas IV sekolah dasar.</w:t>
      </w:r>
    </w:p>
    <w:p w14:paraId="3DC0A4F6" w14:textId="77777777" w:rsidR="00BA1D0E" w:rsidRPr="00CA51C0" w:rsidRDefault="00BA1D0E" w:rsidP="00BA1D0E">
      <w:pPr>
        <w:tabs>
          <w:tab w:val="left" w:pos="426"/>
        </w:tabs>
        <w:snapToGrid w:val="0"/>
        <w:spacing w:after="0" w:line="240" w:lineRule="auto"/>
        <w:ind w:firstLine="426"/>
        <w:jc w:val="both"/>
        <w:rPr>
          <w:rFonts w:ascii="Arial" w:eastAsia="Times New Roman" w:hAnsi="Arial" w:cs="Arial"/>
          <w:sz w:val="24"/>
          <w:szCs w:val="24"/>
        </w:rPr>
      </w:pPr>
    </w:p>
    <w:p w14:paraId="22853388" w14:textId="778803D2"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7 Hasil Respon Siswa Skala Besar</w:t>
      </w:r>
    </w:p>
    <w:tbl>
      <w:tblPr>
        <w:tblStyle w:val="TableGrid"/>
        <w:tblW w:w="0" w:type="auto"/>
        <w:jc w:val="center"/>
        <w:tblLook w:val="04A0" w:firstRow="1" w:lastRow="0" w:firstColumn="1" w:lastColumn="0" w:noHBand="0" w:noVBand="1"/>
      </w:tblPr>
      <w:tblGrid>
        <w:gridCol w:w="3114"/>
      </w:tblGrid>
      <w:tr w:rsidR="00BA1D0E" w:rsidRPr="00CA51C0" w14:paraId="0C051BA4" w14:textId="77777777" w:rsidTr="009B5B99">
        <w:trPr>
          <w:trHeight w:val="819"/>
          <w:jc w:val="center"/>
        </w:trPr>
        <w:tc>
          <w:tcPr>
            <w:tcW w:w="3114" w:type="dxa"/>
            <w:tcBorders>
              <w:left w:val="nil"/>
              <w:right w:val="nil"/>
            </w:tcBorders>
          </w:tcPr>
          <w:p w14:paraId="6B16AACA" w14:textId="77777777" w:rsidR="00BA1D0E" w:rsidRPr="00CA51C0" w:rsidRDefault="00BA1D0E" w:rsidP="00BA1D0E">
            <w:pPr>
              <w:snapToGrid w:val="0"/>
              <w:jc w:val="center"/>
              <w:rPr>
                <w:rFonts w:ascii="Arial" w:hAnsi="Arial" w:cs="Arial"/>
                <w:b/>
                <w:bCs/>
                <w:sz w:val="20"/>
                <w:szCs w:val="20"/>
              </w:rPr>
            </w:pPr>
          </w:p>
          <w:p w14:paraId="5FA30509" w14:textId="5F78B925" w:rsidR="00BA1D0E" w:rsidRPr="00CA51C0" w:rsidRDefault="00BA1D0E" w:rsidP="00BA1D0E">
            <w:pPr>
              <w:snapToGrid w:val="0"/>
              <w:jc w:val="center"/>
              <w:rPr>
                <w:rFonts w:ascii="Arial" w:hAnsi="Arial" w:cs="Arial"/>
                <w:sz w:val="20"/>
                <w:szCs w:val="20"/>
              </w:rPr>
            </w:pPr>
            <w:r w:rsidRPr="00CA51C0">
              <w:rPr>
                <w:rFonts w:ascii="Arial" w:hAnsi="Arial" w:cs="Arial"/>
                <w:sz w:val="20"/>
                <w:szCs w:val="20"/>
              </w:rPr>
              <w:t>P(%)</w:t>
            </w:r>
            <w:r w:rsidRPr="00CA51C0">
              <w:rPr>
                <w:rFonts w:ascii="Arial" w:hAnsi="Arial" w:cs="Arial"/>
                <w:b/>
                <w:bCs/>
                <w:sz w:val="20"/>
                <w:szCs w:val="20"/>
              </w:rPr>
              <w:t xml:space="preserve"> = </w:t>
            </w:r>
            <m:oMath>
              <m:f>
                <m:fPr>
                  <m:ctrlPr>
                    <w:rPr>
                      <w:rFonts w:ascii="Cambria Math" w:hAnsi="Cambria Math" w:cs="Arial"/>
                      <w:i/>
                    </w:rPr>
                  </m:ctrlPr>
                </m:fPr>
                <m:num>
                  <m:r>
                    <w:rPr>
                      <w:rFonts w:ascii="Cambria Math" w:hAnsi="Cambria Math" w:cs="Arial"/>
                    </w:rPr>
                    <m:t>1828</m:t>
                  </m:r>
                </m:num>
                <m:den>
                  <m:r>
                    <w:rPr>
                      <w:rFonts w:ascii="Cambria Math" w:hAnsi="Cambria Math" w:cs="Arial"/>
                    </w:rPr>
                    <m:t>5</m:t>
                  </m:r>
                </m:den>
              </m:f>
            </m:oMath>
            <w:r w:rsidRPr="00CA51C0">
              <w:rPr>
                <w:rFonts w:ascii="Arial" w:hAnsi="Arial" w:cs="Arial"/>
                <w:sz w:val="20"/>
                <w:szCs w:val="20"/>
              </w:rPr>
              <w:t xml:space="preserve"> x 100 =</w:t>
            </w:r>
            <w:r w:rsidR="008561B0">
              <w:rPr>
                <w:rFonts w:ascii="Arial" w:hAnsi="Arial" w:cs="Arial"/>
                <w:sz w:val="20"/>
                <w:szCs w:val="20"/>
              </w:rPr>
              <w:t xml:space="preserve"> </w:t>
            </w:r>
            <w:r w:rsidRPr="00CA51C0">
              <w:rPr>
                <w:rFonts w:ascii="Arial" w:hAnsi="Arial" w:cs="Arial"/>
                <w:sz w:val="20"/>
                <w:szCs w:val="20"/>
              </w:rPr>
              <w:t>91,4%</w:t>
            </w:r>
          </w:p>
        </w:tc>
      </w:tr>
    </w:tbl>
    <w:p w14:paraId="3B020F3C" w14:textId="77777777" w:rsidR="00BA1D0E" w:rsidRPr="00CA51C0" w:rsidRDefault="00BA1D0E" w:rsidP="00BA1D0E">
      <w:pPr>
        <w:tabs>
          <w:tab w:val="left" w:pos="426"/>
        </w:tabs>
        <w:snapToGrid w:val="0"/>
        <w:spacing w:after="0" w:line="240" w:lineRule="auto"/>
        <w:jc w:val="both"/>
        <w:rPr>
          <w:rFonts w:ascii="Arial" w:eastAsia="Times New Roman" w:hAnsi="Arial" w:cs="Arial"/>
          <w:sz w:val="24"/>
          <w:szCs w:val="24"/>
        </w:rPr>
      </w:pPr>
    </w:p>
    <w:p w14:paraId="590F5486" w14:textId="77777777" w:rsidR="00BA1D0E" w:rsidRPr="00CA51C0" w:rsidRDefault="00BA1D0E" w:rsidP="00574BBD">
      <w:pPr>
        <w:tabs>
          <w:tab w:val="left" w:pos="426"/>
        </w:tabs>
        <w:snapToGrid w:val="0"/>
        <w:spacing w:after="0" w:line="360" w:lineRule="auto"/>
        <w:ind w:firstLine="426"/>
        <w:jc w:val="both"/>
        <w:rPr>
          <w:rFonts w:ascii="Arial" w:eastAsia="Times New Roman" w:hAnsi="Arial" w:cs="Arial"/>
          <w:sz w:val="24"/>
          <w:szCs w:val="24"/>
        </w:rPr>
      </w:pPr>
      <w:r w:rsidRPr="00CA51C0">
        <w:rPr>
          <w:rFonts w:ascii="Arial" w:eastAsia="Times New Roman" w:hAnsi="Arial" w:cs="Arial"/>
          <w:sz w:val="24"/>
          <w:szCs w:val="24"/>
        </w:rPr>
        <w:t xml:space="preserve">Setelah pelaksanaan uji coba kelompok kecil selesai dilakukan, media pembelajaran kemudian diterapkan pada uji coba kelompok besar sebanyak 20 siswa yang dilaksanakan di kelas IV SDN 2 Wajak Kidul Kabupaten Tulungagung. Hasil data kuantitatif yang diperoleh melalui angket uji coba kelompok besar yang melibatkan 20 siswa menunjukkan rata-rata nilai sebesar 45,7 dengan persentase mencapai 91,4%. Persentase tersebut menunjukkan </w:t>
      </w:r>
      <w:r w:rsidRPr="00CA51C0">
        <w:rPr>
          <w:rFonts w:ascii="Arial" w:eastAsia="Times New Roman" w:hAnsi="Arial" w:cs="Arial"/>
          <w:sz w:val="24"/>
          <w:szCs w:val="24"/>
        </w:rPr>
        <w:lastRenderedPageBreak/>
        <w:t>bahwa media pembelajaran digital berbasis cerita kearifan lokal mendapatkan respon yang sangat baik dari siswa serta dinilai layak digunakan dalam kegiatan pembelajaran di kelas IV sekolah dasar.</w:t>
      </w:r>
    </w:p>
    <w:p w14:paraId="3C2A8FD1" w14:textId="77777777" w:rsidR="00BA1D0E" w:rsidRPr="00CA51C0" w:rsidRDefault="00BA1D0E" w:rsidP="00BA1D0E">
      <w:pPr>
        <w:tabs>
          <w:tab w:val="left" w:pos="426"/>
        </w:tabs>
        <w:snapToGrid w:val="0"/>
        <w:spacing w:after="0" w:line="240" w:lineRule="auto"/>
        <w:ind w:firstLine="426"/>
        <w:jc w:val="both"/>
        <w:rPr>
          <w:rFonts w:ascii="Arial" w:eastAsia="Times New Roman" w:hAnsi="Arial" w:cs="Arial"/>
          <w:sz w:val="24"/>
          <w:szCs w:val="24"/>
        </w:rPr>
      </w:pPr>
    </w:p>
    <w:p w14:paraId="47DC176C" w14:textId="49652CF4" w:rsidR="00BA1D0E" w:rsidRPr="00CA51C0" w:rsidRDefault="00BA1D0E" w:rsidP="009B5B99">
      <w:pPr>
        <w:snapToGrid w:val="0"/>
        <w:spacing w:after="0" w:line="240" w:lineRule="auto"/>
        <w:jc w:val="center"/>
        <w:rPr>
          <w:rFonts w:ascii="Arial" w:eastAsia="Times New Roman" w:hAnsi="Arial" w:cs="Arial"/>
          <w:b/>
          <w:bCs/>
          <w:sz w:val="24"/>
          <w:szCs w:val="24"/>
        </w:rPr>
      </w:pPr>
      <w:r w:rsidRPr="00CA51C0">
        <w:rPr>
          <w:rFonts w:ascii="Arial" w:eastAsia="Times New Roman" w:hAnsi="Arial" w:cs="Arial"/>
          <w:b/>
          <w:bCs/>
          <w:sz w:val="24"/>
          <w:szCs w:val="24"/>
        </w:rPr>
        <w:t>Tabel 8 Hasil Respon Guru</w:t>
      </w:r>
    </w:p>
    <w:tbl>
      <w:tblPr>
        <w:tblStyle w:val="TableGrid"/>
        <w:tblW w:w="0" w:type="auto"/>
        <w:jc w:val="center"/>
        <w:tblLook w:val="04A0" w:firstRow="1" w:lastRow="0" w:firstColumn="1" w:lastColumn="0" w:noHBand="0" w:noVBand="1"/>
      </w:tblPr>
      <w:tblGrid>
        <w:gridCol w:w="3114"/>
      </w:tblGrid>
      <w:tr w:rsidR="00BA1D0E" w:rsidRPr="00CA51C0" w14:paraId="7DD8418E" w14:textId="77777777" w:rsidTr="009B5B99">
        <w:trPr>
          <w:trHeight w:val="819"/>
          <w:jc w:val="center"/>
        </w:trPr>
        <w:tc>
          <w:tcPr>
            <w:tcW w:w="3114" w:type="dxa"/>
            <w:tcBorders>
              <w:left w:val="nil"/>
              <w:right w:val="nil"/>
            </w:tcBorders>
          </w:tcPr>
          <w:p w14:paraId="617B638C" w14:textId="77777777" w:rsidR="00BA1D0E" w:rsidRPr="00CA51C0" w:rsidRDefault="00BA1D0E" w:rsidP="00BA1D0E">
            <w:pPr>
              <w:snapToGrid w:val="0"/>
              <w:jc w:val="center"/>
              <w:rPr>
                <w:rFonts w:ascii="Arial" w:hAnsi="Arial" w:cs="Arial"/>
                <w:b/>
                <w:bCs/>
                <w:sz w:val="20"/>
                <w:szCs w:val="20"/>
              </w:rPr>
            </w:pPr>
          </w:p>
          <w:p w14:paraId="55A6DF7A" w14:textId="3A0630FE" w:rsidR="00BA1D0E" w:rsidRPr="00CA51C0" w:rsidRDefault="00BA1D0E" w:rsidP="00BA1D0E">
            <w:pPr>
              <w:snapToGrid w:val="0"/>
              <w:jc w:val="center"/>
              <w:rPr>
                <w:rFonts w:ascii="Arial" w:hAnsi="Arial" w:cs="Arial"/>
                <w:sz w:val="20"/>
                <w:szCs w:val="20"/>
              </w:rPr>
            </w:pPr>
            <w:r w:rsidRPr="00CA51C0">
              <w:rPr>
                <w:rFonts w:ascii="Arial" w:hAnsi="Arial" w:cs="Arial"/>
                <w:sz w:val="20"/>
                <w:szCs w:val="20"/>
              </w:rPr>
              <w:t>P(%)</w:t>
            </w:r>
            <w:r w:rsidRPr="00CA51C0">
              <w:rPr>
                <w:rFonts w:ascii="Arial" w:hAnsi="Arial" w:cs="Arial"/>
                <w:b/>
                <w:bCs/>
                <w:sz w:val="20"/>
                <w:szCs w:val="20"/>
              </w:rPr>
              <w:t xml:space="preserve"> = </w:t>
            </w:r>
            <m:oMath>
              <m:f>
                <m:fPr>
                  <m:ctrlPr>
                    <w:rPr>
                      <w:rFonts w:ascii="Cambria Math" w:hAnsi="Cambria Math" w:cs="Arial"/>
                      <w:i/>
                    </w:rPr>
                  </m:ctrlPr>
                </m:fPr>
                <m:num>
                  <m:r>
                    <w:rPr>
                      <w:rFonts w:ascii="Cambria Math" w:hAnsi="Cambria Math" w:cs="Arial"/>
                    </w:rPr>
                    <m:t>48</m:t>
                  </m:r>
                </m:num>
                <m:den>
                  <m:r>
                    <w:rPr>
                      <w:rFonts w:ascii="Cambria Math" w:hAnsi="Cambria Math" w:cs="Arial"/>
                    </w:rPr>
                    <m:t>50</m:t>
                  </m:r>
                </m:den>
              </m:f>
            </m:oMath>
            <w:r w:rsidRPr="00CA51C0">
              <w:rPr>
                <w:rFonts w:ascii="Arial" w:hAnsi="Arial" w:cs="Arial"/>
                <w:sz w:val="20"/>
                <w:szCs w:val="20"/>
              </w:rPr>
              <w:t xml:space="preserve"> x 100 =</w:t>
            </w:r>
            <w:r w:rsidR="008561B0">
              <w:rPr>
                <w:rFonts w:ascii="Arial" w:hAnsi="Arial" w:cs="Arial"/>
                <w:sz w:val="20"/>
                <w:szCs w:val="20"/>
              </w:rPr>
              <w:t xml:space="preserve"> </w:t>
            </w:r>
            <w:r w:rsidRPr="00CA51C0">
              <w:rPr>
                <w:rFonts w:ascii="Arial" w:hAnsi="Arial" w:cs="Arial"/>
                <w:sz w:val="20"/>
                <w:szCs w:val="20"/>
              </w:rPr>
              <w:t>96%</w:t>
            </w:r>
          </w:p>
        </w:tc>
      </w:tr>
    </w:tbl>
    <w:p w14:paraId="6C57D68D" w14:textId="77777777" w:rsidR="00BA1D0E" w:rsidRPr="00CA51C0" w:rsidRDefault="00BA1D0E" w:rsidP="00BA1D0E">
      <w:pPr>
        <w:tabs>
          <w:tab w:val="left" w:pos="426"/>
        </w:tabs>
        <w:snapToGrid w:val="0"/>
        <w:spacing w:after="0" w:line="240" w:lineRule="auto"/>
        <w:ind w:firstLine="426"/>
        <w:jc w:val="both"/>
        <w:rPr>
          <w:rFonts w:ascii="Arial" w:eastAsia="Times New Roman" w:hAnsi="Arial" w:cs="Arial"/>
          <w:sz w:val="24"/>
          <w:szCs w:val="24"/>
        </w:rPr>
      </w:pPr>
    </w:p>
    <w:p w14:paraId="00CEC3B5" w14:textId="77777777" w:rsidR="00BA1D0E" w:rsidRPr="00CA51C0" w:rsidRDefault="00BA1D0E" w:rsidP="00574BBD">
      <w:pPr>
        <w:tabs>
          <w:tab w:val="left" w:pos="426"/>
        </w:tabs>
        <w:snapToGrid w:val="0"/>
        <w:spacing w:after="0" w:line="360" w:lineRule="auto"/>
        <w:ind w:firstLine="426"/>
        <w:jc w:val="both"/>
        <w:rPr>
          <w:rFonts w:ascii="Arial" w:eastAsia="Times New Roman" w:hAnsi="Arial" w:cs="Arial"/>
          <w:sz w:val="24"/>
          <w:szCs w:val="24"/>
        </w:rPr>
      </w:pPr>
      <w:r w:rsidRPr="00CA51C0">
        <w:rPr>
          <w:rFonts w:ascii="Arial" w:eastAsia="Times New Roman" w:hAnsi="Arial" w:cs="Arial"/>
          <w:sz w:val="24"/>
          <w:szCs w:val="24"/>
        </w:rPr>
        <w:t>Data kuantitatif yang diperoleh dari hasil angket respon guru menunjukkan jumlah skor sebesar 48 dengan persentase mencapai 96%. Persentase tersebut menunjukkan bahwa media pembelajaran digital berbasis cerita kearifan lokal termasuk dalam kategori sangat baik dan layak digunakan dalam kegiatan pembelajaran di kelas IV sekolah dasar. Selain data kuantitatif, penelitian ini juga memperoleh data kualitatif berupa komentar dan saran dari guru setelah pelaksanaan uji coba media pembelajaran. Berdasarkan tanggapan yang diberikan, media pembelajaran digital berbasis cerita kearifan lokal yaitu rakyat Gunung Budeg dinilai mampu membantu siswa lebih tertarik dalam kegiatan membaca serta memberikan variasi baru dalam pembelajaran di kelas.</w:t>
      </w:r>
    </w:p>
    <w:p w14:paraId="17369A33" w14:textId="77777777" w:rsidR="00BA1D0E" w:rsidRPr="00F66259" w:rsidRDefault="00BA1D0E" w:rsidP="00574BBD">
      <w:pPr>
        <w:numPr>
          <w:ilvl w:val="3"/>
          <w:numId w:val="2"/>
        </w:numPr>
        <w:tabs>
          <w:tab w:val="left" w:pos="426"/>
        </w:tabs>
        <w:snapToGrid w:val="0"/>
        <w:spacing w:after="0" w:line="360" w:lineRule="auto"/>
        <w:ind w:left="426" w:hanging="284"/>
        <w:contextualSpacing/>
        <w:jc w:val="both"/>
        <w:rPr>
          <w:rFonts w:ascii="Arial" w:eastAsia="Times New Roman" w:hAnsi="Arial" w:cs="Arial"/>
          <w:b/>
          <w:bCs/>
          <w:sz w:val="24"/>
          <w:szCs w:val="24"/>
        </w:rPr>
      </w:pPr>
      <w:r w:rsidRPr="00F66259">
        <w:rPr>
          <w:rFonts w:ascii="Arial" w:eastAsia="Times New Roman" w:hAnsi="Arial" w:cs="Arial"/>
          <w:b/>
          <w:bCs/>
          <w:sz w:val="24"/>
          <w:szCs w:val="24"/>
        </w:rPr>
        <w:t>Proses Pengembangan Media</w:t>
      </w:r>
    </w:p>
    <w:p w14:paraId="24C646C9" w14:textId="77777777" w:rsidR="00BA1D0E" w:rsidRPr="00F66259" w:rsidRDefault="00BA1D0E" w:rsidP="00574BBD">
      <w:pPr>
        <w:tabs>
          <w:tab w:val="left" w:pos="426"/>
        </w:tabs>
        <w:snapToGrid w:val="0"/>
        <w:spacing w:after="0" w:line="360" w:lineRule="auto"/>
        <w:ind w:left="426"/>
        <w:contextualSpacing/>
        <w:jc w:val="both"/>
        <w:rPr>
          <w:rFonts w:ascii="Arial" w:eastAsia="Times New Roman" w:hAnsi="Arial" w:cs="Arial"/>
          <w:b/>
          <w:bCs/>
          <w:sz w:val="24"/>
          <w:szCs w:val="24"/>
        </w:rPr>
      </w:pPr>
      <w:r w:rsidRPr="00F66259">
        <w:rPr>
          <w:rFonts w:ascii="Arial" w:eastAsia="Times New Roman" w:hAnsi="Arial" w:cs="Arial"/>
          <w:b/>
          <w:bCs/>
          <w:sz w:val="24"/>
          <w:szCs w:val="24"/>
        </w:rPr>
        <w:t>Pengembangan media pembelajaran digital berbasis cerita kearifan lokal dilaksanakan menggunakan metode R</w:t>
      </w:r>
      <w:r w:rsidRPr="00F66259">
        <w:rPr>
          <w:rFonts w:ascii="Arial" w:eastAsia="Times New Roman" w:hAnsi="Arial" w:cs="Arial"/>
          <w:b/>
          <w:bCs/>
          <w:i/>
          <w:iCs/>
          <w:sz w:val="24"/>
          <w:szCs w:val="24"/>
        </w:rPr>
        <w:t xml:space="preserve">esearch and Development </w:t>
      </w:r>
      <w:r w:rsidRPr="00F66259">
        <w:rPr>
          <w:rFonts w:ascii="Arial" w:eastAsia="Times New Roman" w:hAnsi="Arial" w:cs="Arial"/>
          <w:b/>
          <w:bCs/>
          <w:sz w:val="24"/>
          <w:szCs w:val="24"/>
        </w:rPr>
        <w:t xml:space="preserve">(R&amp;D). </w:t>
      </w:r>
    </w:p>
    <w:p w14:paraId="65964B18"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r w:rsidRPr="00CA51C0">
        <w:rPr>
          <w:rFonts w:ascii="Arial" w:eastAsia="Times New Roman" w:hAnsi="Arial" w:cs="Arial"/>
          <w:sz w:val="24"/>
          <w:szCs w:val="24"/>
        </w:rPr>
        <w:t xml:space="preserve">Tahap </w:t>
      </w:r>
      <w:r w:rsidRPr="00CA51C0">
        <w:rPr>
          <w:rFonts w:ascii="Arial" w:eastAsia="Times New Roman" w:hAnsi="Arial" w:cs="Arial"/>
          <w:i/>
          <w:iCs/>
          <w:sz w:val="24"/>
          <w:szCs w:val="24"/>
        </w:rPr>
        <w:t>analysis</w:t>
      </w:r>
      <w:r w:rsidRPr="00CA51C0">
        <w:rPr>
          <w:rFonts w:ascii="Arial" w:eastAsia="Times New Roman" w:hAnsi="Arial" w:cs="Arial"/>
          <w:sz w:val="24"/>
          <w:szCs w:val="24"/>
        </w:rPr>
        <w:t xml:space="preserve"> mencakup kegiatan menganalisis permasalahan, kebutuhan pembelajaran, serta media yang akan dikembangkan sebagai dasar dalam proses pengembangan multimedia pembelajaran </w:t>
      </w:r>
      <w:r w:rsidRPr="00CA51C0">
        <w:rPr>
          <w:rFonts w:ascii="Arial" w:eastAsia="Times New Roman" w:hAnsi="Arial" w:cs="Arial"/>
          <w:sz w:val="24"/>
          <w:szCs w:val="24"/>
        </w:rPr>
        <w:fldChar w:fldCharType="begin" w:fldLock="1"/>
      </w:r>
      <w:r w:rsidRPr="00CA51C0">
        <w:rPr>
          <w:rFonts w:ascii="Arial" w:eastAsia="Times New Roman" w:hAnsi="Arial" w:cs="Arial"/>
          <w:sz w:val="24"/>
          <w:szCs w:val="24"/>
        </w:rPr>
        <w:instrText>ADDIN CSL_CITATION {"citationItems":[{"id":"ITEM-1","itemData":{"author":[{"dropping-particle":"","family":"Safitri","given":"Meilani","non-dropping-particle":"","parse-names":false,"suffix":""},{"dropping-particle":"","family":"Aziz","given":"M.Ridwan","non-dropping-particle":"","parse-names":false,"suffix":""}],"container-title":"Jurnal Pendidikan Dasar","id":"ITEM-1","issue":"2","issued":{"date-parts":[["2022"]]},"page":"50-58","title":"ADDIE , Sebuah Model untuk PEengembangan Multimedia Learning","type":"article-journal","volume":"3"},"uris":["http://www.mendeley.com/documents/?uuid=2fb7cdd9-9160-4bbb-9c01-9e69350cbdb4"]}],"mendeley":{"formattedCitation":"(Safitri &amp; Aziz, 2022)","plainTextFormattedCitation":"(Safitri &amp; Aziz, 2022)","previouslyFormattedCitation":"(Safitri &amp; Aziz, 2022)"},"properties":{"noteIndex":0},"schema":"https://github.com/citation-style-language/schema/raw/master/csl-citation.json"}</w:instrText>
      </w:r>
      <w:r w:rsidRPr="00CA51C0">
        <w:rPr>
          <w:rFonts w:ascii="Arial" w:eastAsia="Times New Roman" w:hAnsi="Arial" w:cs="Arial"/>
          <w:sz w:val="24"/>
          <w:szCs w:val="24"/>
        </w:rPr>
        <w:fldChar w:fldCharType="separate"/>
      </w:r>
      <w:r w:rsidRPr="00CA51C0">
        <w:rPr>
          <w:rFonts w:ascii="Arial" w:eastAsia="Times New Roman" w:hAnsi="Arial" w:cs="Arial"/>
          <w:noProof/>
          <w:sz w:val="24"/>
          <w:szCs w:val="24"/>
        </w:rPr>
        <w:t>(Safitri &amp; Aziz, 2022)</w:t>
      </w:r>
      <w:r w:rsidRPr="00CA51C0">
        <w:rPr>
          <w:rFonts w:ascii="Arial" w:eastAsia="Times New Roman" w:hAnsi="Arial" w:cs="Arial"/>
          <w:sz w:val="24"/>
          <w:szCs w:val="24"/>
        </w:rPr>
        <w:fldChar w:fldCharType="end"/>
      </w:r>
      <w:r w:rsidRPr="00CA51C0">
        <w:rPr>
          <w:rFonts w:ascii="Arial" w:eastAsia="Times New Roman" w:hAnsi="Arial" w:cs="Arial"/>
          <w:sz w:val="24"/>
          <w:szCs w:val="24"/>
        </w:rPr>
        <w:t>. Tahap analysis dalam penelitian ini dilakukan untuk mengetahui kebutuhan pembelajaran siswa kelas IV SDN 2 Wajak Kidul Kabupaten Tulungagung. Hasil observasi dan wawancara menunjukkan bahwa pembelajaran masih menggunakan buku paket dan penjelasan guru sehingga kegiatan belajar kurang bervariasi.</w:t>
      </w:r>
    </w:p>
    <w:p w14:paraId="51CBD782"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r w:rsidRPr="00CA51C0">
        <w:rPr>
          <w:rFonts w:ascii="Arial" w:eastAsia="Times New Roman" w:hAnsi="Arial" w:cs="Arial"/>
          <w:sz w:val="24"/>
          <w:szCs w:val="24"/>
        </w:rPr>
        <w:t xml:space="preserve">Tahap </w:t>
      </w:r>
      <w:r w:rsidRPr="00CA51C0">
        <w:rPr>
          <w:rFonts w:ascii="Arial" w:eastAsia="Times New Roman" w:hAnsi="Arial" w:cs="Arial"/>
          <w:i/>
          <w:iCs/>
          <w:sz w:val="24"/>
          <w:szCs w:val="24"/>
        </w:rPr>
        <w:t>design</w:t>
      </w:r>
      <w:r w:rsidRPr="00CA51C0">
        <w:rPr>
          <w:rFonts w:ascii="Arial" w:eastAsia="Times New Roman" w:hAnsi="Arial" w:cs="Arial"/>
          <w:sz w:val="24"/>
          <w:szCs w:val="24"/>
        </w:rPr>
        <w:t xml:space="preserve"> dilakukan dengan merancang media pembelajaran yang mencakup perancangan produk dan perancangan instrumen sebelum masuk ke tahap pengembangan </w:t>
      </w:r>
      <w:r w:rsidRPr="00CA51C0">
        <w:rPr>
          <w:rFonts w:ascii="Arial" w:eastAsia="Times New Roman" w:hAnsi="Arial" w:cs="Arial"/>
          <w:sz w:val="24"/>
          <w:szCs w:val="24"/>
        </w:rPr>
        <w:lastRenderedPageBreak/>
        <w:fldChar w:fldCharType="begin" w:fldLock="1"/>
      </w:r>
      <w:r w:rsidRPr="00CA51C0">
        <w:rPr>
          <w:rFonts w:ascii="Arial" w:eastAsia="Times New Roman" w:hAnsi="Arial" w:cs="Arial"/>
          <w:sz w:val="24"/>
          <w:szCs w:val="24"/>
        </w:rPr>
        <w:instrText>ADDIN CSL_CITATION {"citationItems":[{"id":"ITEM-1","itemData":{"author":[{"dropping-particle":"","family":"Khoiriyatussoliha","given":"Nafisha","non-dropping-particle":"","parse-names":false,"suffix":""},{"dropping-particle":"","family":"Sutrisno","given":"","non-dropping-particle":"","parse-names":false,"suffix":""},{"dropping-particle":"","family":"Wardhani, Prayuningtyas","given":"Angger Wardhani","non-dropping-particle":"","parse-names":false,"suffix":""}],"container-title":"Jurnal Pendidikan Dasar","id":"ITEM-1","issue":"1","issued":{"date-parts":[["2022"]]},"page":"17-32","title":"Pengembangan Media Pembelajaran Siklus Air Tiga Dimensi pada Pembelajaran IPA Kelas V Sekolah Dasar","type":"article-journal","volume":"10"},"uris":["http://www.mendeley.com/documents/?uuid=0d608dbe-44c1-4f85-b379-eae3461f88e2"]}],"mendeley":{"formattedCitation":"(Khoiriyatussoliha et al., 2022)","plainTextFormattedCitation":"(Khoiriyatussoliha et al., 2022)","previouslyFormattedCitation":"(Khoiriyatussoliha et al., 2022)"},"properties":{"noteIndex":0},"schema":"https://github.com/citation-style-language/schema/raw/master/csl-citation.json"}</w:instrText>
      </w:r>
      <w:r w:rsidRPr="00CA51C0">
        <w:rPr>
          <w:rFonts w:ascii="Arial" w:eastAsia="Times New Roman" w:hAnsi="Arial" w:cs="Arial"/>
          <w:sz w:val="24"/>
          <w:szCs w:val="24"/>
        </w:rPr>
        <w:fldChar w:fldCharType="separate"/>
      </w:r>
      <w:r w:rsidRPr="00CA51C0">
        <w:rPr>
          <w:rFonts w:ascii="Arial" w:eastAsia="Times New Roman" w:hAnsi="Arial" w:cs="Arial"/>
          <w:noProof/>
          <w:sz w:val="24"/>
          <w:szCs w:val="24"/>
        </w:rPr>
        <w:t>(Khoiriyatussoliha et al., 2022)</w:t>
      </w:r>
      <w:r w:rsidRPr="00CA51C0">
        <w:rPr>
          <w:rFonts w:ascii="Arial" w:eastAsia="Times New Roman" w:hAnsi="Arial" w:cs="Arial"/>
          <w:sz w:val="24"/>
          <w:szCs w:val="24"/>
        </w:rPr>
        <w:fldChar w:fldCharType="end"/>
      </w:r>
      <w:r w:rsidRPr="00CA51C0">
        <w:rPr>
          <w:rFonts w:ascii="Arial" w:eastAsia="Times New Roman" w:hAnsi="Arial" w:cs="Arial"/>
          <w:sz w:val="24"/>
          <w:szCs w:val="24"/>
        </w:rPr>
        <w:t xml:space="preserve">. Tahap design dilakukan dengan menyusun rancangan media pembelajaran digital berbasis cerita rakyat Gunung Budeg. Pada tahap ini peneliti menentukan struktur isi media, alur cerita, tampilan visual, dan fitur pendukung yang akan digunakan dalam media pembelajaran. Media dirancang menggunakan aplikasi </w:t>
      </w:r>
      <w:r w:rsidRPr="00CA51C0">
        <w:rPr>
          <w:rFonts w:ascii="Arial" w:eastAsia="Times New Roman" w:hAnsi="Arial" w:cs="Arial"/>
          <w:i/>
          <w:iCs/>
          <w:sz w:val="24"/>
          <w:szCs w:val="24"/>
        </w:rPr>
        <w:t>Canva</w:t>
      </w:r>
      <w:r w:rsidRPr="00CA51C0">
        <w:rPr>
          <w:rFonts w:ascii="Arial" w:eastAsia="Times New Roman" w:hAnsi="Arial" w:cs="Arial"/>
          <w:sz w:val="24"/>
          <w:szCs w:val="24"/>
        </w:rPr>
        <w:t xml:space="preserve"> dengan memadukan teks cerita, ilustrasi gambar, audio, dan kuis evaluasi. Kemudian pada tahap ini juga diperlukan penyusunan instrumen penilaian sebagai salah satu tahap pengambilan data.</w:t>
      </w:r>
    </w:p>
    <w:p w14:paraId="14177B15"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r w:rsidRPr="00CA51C0">
        <w:rPr>
          <w:rFonts w:ascii="Arial" w:eastAsia="Times New Roman" w:hAnsi="Arial" w:cs="Arial"/>
          <w:sz w:val="24"/>
          <w:szCs w:val="24"/>
        </w:rPr>
        <w:t xml:space="preserve">Tahap </w:t>
      </w:r>
      <w:r w:rsidRPr="00CA51C0">
        <w:rPr>
          <w:rFonts w:ascii="Arial" w:eastAsia="Times New Roman" w:hAnsi="Arial" w:cs="Arial"/>
          <w:i/>
          <w:iCs/>
          <w:sz w:val="24"/>
          <w:szCs w:val="24"/>
        </w:rPr>
        <w:t>development</w:t>
      </w:r>
      <w:r w:rsidRPr="00CA51C0">
        <w:rPr>
          <w:rFonts w:ascii="Arial" w:eastAsia="Times New Roman" w:hAnsi="Arial" w:cs="Arial"/>
          <w:sz w:val="24"/>
          <w:szCs w:val="24"/>
        </w:rPr>
        <w:t xml:space="preserve"> dilakukan dengan merealisasikan rancangan media menjadi produk pembelajaran digital yang utuh </w:t>
      </w:r>
      <w:r w:rsidRPr="00CA51C0">
        <w:rPr>
          <w:rFonts w:ascii="Arial" w:eastAsia="Times New Roman" w:hAnsi="Arial" w:cs="Arial"/>
          <w:sz w:val="24"/>
          <w:szCs w:val="24"/>
        </w:rPr>
        <w:fldChar w:fldCharType="begin" w:fldLock="1"/>
      </w:r>
      <w:r w:rsidRPr="00CA51C0">
        <w:rPr>
          <w:rFonts w:ascii="Arial" w:eastAsia="Times New Roman" w:hAnsi="Arial" w:cs="Arial"/>
          <w:sz w:val="24"/>
          <w:szCs w:val="24"/>
        </w:rPr>
        <w:instrText>ADDIN CSL_CITATION {"citationItems":[{"id":"ITEM-1","itemData":{"author":[{"dropping-particle":"","family":"Tristanti","given":"Zilfa Assya","non-dropping-particle":"","parse-names":false,"suffix":""},{"dropping-particle":"","family":"Hikmat","given":"Ase","non-dropping-particle":"","parse-names":false,"suffix":""}],"container-title":"Jurnal Basicedu","id":"ITEM-1","issue":"6","issued":{"date-parts":[["2021"]]},"page":"6017-6024","title":"Pengembangan Media Buku Cerita Bergambar terhadap Minat Membaca Siswa pada Mata Pelajaran Bahasa Indonesia","type":"article-journal","volume":"5"},"uris":["http://www.mendeley.com/documents/?uuid=c03fbfb2-312d-4390-b8c5-3d12b26ee1ee"]}],"mendeley":{"formattedCitation":"(Tristanti &amp; Hikmat, 2021)","plainTextFormattedCitation":"(Tristanti &amp; Hikmat, 2021)","previouslyFormattedCitation":"(Tristanti &amp; Hikmat, 2021)"},"properties":{"noteIndex":0},"schema":"https://github.com/citation-style-language/schema/raw/master/csl-citation.json"}</w:instrText>
      </w:r>
      <w:r w:rsidRPr="00CA51C0">
        <w:rPr>
          <w:rFonts w:ascii="Arial" w:eastAsia="Times New Roman" w:hAnsi="Arial" w:cs="Arial"/>
          <w:sz w:val="24"/>
          <w:szCs w:val="24"/>
        </w:rPr>
        <w:fldChar w:fldCharType="separate"/>
      </w:r>
      <w:r w:rsidRPr="00CA51C0">
        <w:rPr>
          <w:rFonts w:ascii="Arial" w:eastAsia="Times New Roman" w:hAnsi="Arial" w:cs="Arial"/>
          <w:noProof/>
          <w:sz w:val="24"/>
          <w:szCs w:val="24"/>
        </w:rPr>
        <w:t>(Tristanti &amp; Hikmat, 2021)</w:t>
      </w:r>
      <w:r w:rsidRPr="00CA51C0">
        <w:rPr>
          <w:rFonts w:ascii="Arial" w:eastAsia="Times New Roman" w:hAnsi="Arial" w:cs="Arial"/>
          <w:sz w:val="24"/>
          <w:szCs w:val="24"/>
        </w:rPr>
        <w:fldChar w:fldCharType="end"/>
      </w:r>
      <w:r w:rsidRPr="00CA51C0">
        <w:rPr>
          <w:rFonts w:ascii="Arial" w:eastAsia="Times New Roman" w:hAnsi="Arial" w:cs="Arial"/>
          <w:sz w:val="24"/>
          <w:szCs w:val="24"/>
        </w:rPr>
        <w:t>. Proses pengembangan mencakup penyusunan tampilan media, penambahan ilustrasi gambar, audio cerita, serta kuis evaluasi pada akhir pembelajaran. Setelah media selesai dikembangkan, produk kemudian divalidasi oleh ahli media, ahli materi, dan ahli bahasa untuk mengetahui tingkat kevalidan media.</w:t>
      </w:r>
    </w:p>
    <w:p w14:paraId="63D99AD6"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r w:rsidRPr="00CA51C0">
        <w:rPr>
          <w:rFonts w:ascii="Arial" w:eastAsia="Times New Roman" w:hAnsi="Arial" w:cs="Arial"/>
          <w:sz w:val="24"/>
          <w:szCs w:val="24"/>
        </w:rPr>
        <w:t xml:space="preserve">Tahap implementasi dilakukan melalui uji coba media pembelajaran dalam kegiatan belajar di kelas untuk mengetahui keterlaksanaan penggunaan media serta respon siswa terhadap media yang dikembangkan </w:t>
      </w:r>
      <w:r w:rsidRPr="00CA51C0">
        <w:rPr>
          <w:rFonts w:ascii="Arial" w:eastAsia="Times New Roman" w:hAnsi="Arial" w:cs="Arial"/>
          <w:sz w:val="24"/>
          <w:szCs w:val="24"/>
        </w:rPr>
        <w:fldChar w:fldCharType="begin" w:fldLock="1"/>
      </w:r>
      <w:r w:rsidRPr="00CA51C0">
        <w:rPr>
          <w:rFonts w:ascii="Arial" w:eastAsia="Times New Roman" w:hAnsi="Arial" w:cs="Arial"/>
          <w:sz w:val="24"/>
          <w:szCs w:val="24"/>
        </w:rPr>
        <w:instrText>ADDIN CSL_CITATION {"citationItems":[{"id":"ITEM-1","itemData":{"author":[{"dropping-particle":"","family":"Latip","given":"Abdul","non-dropping-particle":"","parse-names":false,"suffix":""}],"container-title":"Jurnal Ilmiah Pendidikan Sains","id":"ITEM-1","issue":"2","issued":{"date-parts":[["2022"]]},"page":"102-108","title":"Penerapan Model ADDIE dalam Pengembangan Multimedia Pembelajaran Berbasis Literasi Sains","type":"article-journal","volume":"2"},"uris":["http://www.mendeley.com/documents/?uuid=9ad51727-3f31-4c5e-b48a-64c74d5f0398"]}],"mendeley":{"formattedCitation":"(Latip, 2022)","plainTextFormattedCitation":"(Latip, 2022)","previouslyFormattedCitation":"(Latip, 2022)"},"properties":{"noteIndex":0},"schema":"https://github.com/citation-style-language/schema/raw/master/csl-citation.json"}</w:instrText>
      </w:r>
      <w:r w:rsidRPr="00CA51C0">
        <w:rPr>
          <w:rFonts w:ascii="Arial" w:eastAsia="Times New Roman" w:hAnsi="Arial" w:cs="Arial"/>
          <w:sz w:val="24"/>
          <w:szCs w:val="24"/>
        </w:rPr>
        <w:fldChar w:fldCharType="separate"/>
      </w:r>
      <w:r w:rsidRPr="00CA51C0">
        <w:rPr>
          <w:rFonts w:ascii="Arial" w:eastAsia="Times New Roman" w:hAnsi="Arial" w:cs="Arial"/>
          <w:noProof/>
          <w:sz w:val="24"/>
          <w:szCs w:val="24"/>
        </w:rPr>
        <w:t>(Latip, 2022)</w:t>
      </w:r>
      <w:r w:rsidRPr="00CA51C0">
        <w:rPr>
          <w:rFonts w:ascii="Arial" w:eastAsia="Times New Roman" w:hAnsi="Arial" w:cs="Arial"/>
          <w:sz w:val="24"/>
          <w:szCs w:val="24"/>
        </w:rPr>
        <w:fldChar w:fldCharType="end"/>
      </w:r>
      <w:r w:rsidRPr="00CA51C0">
        <w:rPr>
          <w:rFonts w:ascii="Arial" w:eastAsia="Times New Roman" w:hAnsi="Arial" w:cs="Arial"/>
          <w:sz w:val="24"/>
          <w:szCs w:val="24"/>
        </w:rPr>
        <w:t>. Tahap implementation dilakukan dengan menerapkan media pembelajaran digital berbasis cerita rakyat Gunung Budeg dalam kegiatan pembelajaran kelas IV SDN 2 Wajak Kidul Kabupaten Tulungagung. Implementasi diawali melalui uji coba kelompok kecil lalu uji coba kelompok besar.</w:t>
      </w:r>
    </w:p>
    <w:p w14:paraId="2E15E526" w14:textId="4004530B"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r w:rsidRPr="00CA51C0">
        <w:rPr>
          <w:rFonts w:ascii="Arial" w:eastAsia="Times New Roman" w:hAnsi="Arial" w:cs="Arial"/>
          <w:sz w:val="24"/>
          <w:szCs w:val="24"/>
        </w:rPr>
        <w:t xml:space="preserve">Tahap </w:t>
      </w:r>
      <w:r w:rsidRPr="00CA51C0">
        <w:rPr>
          <w:rFonts w:ascii="Arial" w:eastAsia="Times New Roman" w:hAnsi="Arial" w:cs="Arial"/>
          <w:i/>
          <w:iCs/>
          <w:sz w:val="24"/>
          <w:szCs w:val="24"/>
        </w:rPr>
        <w:t>evaluation</w:t>
      </w:r>
      <w:r w:rsidRPr="00CA51C0">
        <w:rPr>
          <w:rFonts w:ascii="Arial" w:eastAsia="Times New Roman" w:hAnsi="Arial" w:cs="Arial"/>
          <w:sz w:val="24"/>
          <w:szCs w:val="24"/>
        </w:rPr>
        <w:t xml:space="preserve"> dilakukan pada setiap tahapan pengembangan media pembelajaran untuk memastikan proses yang dilakukan sudah sesuai dengan tujuan yang telah direncanakan </w:t>
      </w:r>
      <w:r w:rsidR="00356E85">
        <w:rPr>
          <w:rFonts w:ascii="Arial" w:eastAsia="Times New Roman" w:hAnsi="Arial" w:cs="Arial"/>
          <w:sz w:val="24"/>
          <w:szCs w:val="24"/>
        </w:rPr>
        <w:fldChar w:fldCharType="begin" w:fldLock="1"/>
      </w:r>
      <w:r w:rsidR="00356E85">
        <w:rPr>
          <w:rFonts w:ascii="Arial" w:eastAsia="Times New Roman" w:hAnsi="Arial" w:cs="Arial"/>
          <w:sz w:val="24"/>
          <w:szCs w:val="24"/>
        </w:rPr>
        <w:instrText>ADDIN CSL_CITATION {"citationItems":[{"id":"ITEM-1","itemData":{"author":[{"dropping-particle":"","family":"Erlangga","given":"Fajar","non-dropping-particle":"","parse-names":false,"suffix":""},{"dropping-particle":"","family":"Kuncoro","given":"Adhityo","non-dropping-particle":"","parse-names":false,"suffix":""},{"dropping-particle":"","family":"Wardhani","given":"Dyah Rhetno","non-dropping-particle":"","parse-names":false,"suffix":""},{"dropping-particle":"","family":"Abdillah","given":"Rahman","non-dropping-particle":"","parse-names":false,"suffix":""},{"dropping-particle":"","family":"Ramdhan","given":"Vickry","non-dropping-particle":"","parse-names":false,"suffix":""}],"container-title":"Prosiding Seminar Nasional","id":"ITEM-1","issue":"1","issued":{"date-parts":[["2022"]]},"page":"261-267","title":"Prosiding Seminar Nasional Sains Pengembangan Desain Instruksi Pembelajaran dengan Model ADDIE untuk Pendidikan Anak Usia Dini","type":"article-journal","volume":"3"},"uris":["http://www.mendeley.com/documents/?uuid=7b55b7ee-71b9-4e4f-a9a6-b88501c34d51"]}],"mendeley":{"formattedCitation":"(Erlangga et al., 2022)","plainTextFormattedCitation":"(Erlangga et al., 2022)","previouslyFormattedCitation":"(Erlangga et al., 2022)"},"properties":{"noteIndex":0},"schema":"https://github.com/citation-style-language/schema/raw/master/csl-citation.json"}</w:instrText>
      </w:r>
      <w:r w:rsidR="00356E85">
        <w:rPr>
          <w:rFonts w:ascii="Arial" w:eastAsia="Times New Roman" w:hAnsi="Arial" w:cs="Arial"/>
          <w:sz w:val="24"/>
          <w:szCs w:val="24"/>
        </w:rPr>
        <w:fldChar w:fldCharType="separate"/>
      </w:r>
      <w:r w:rsidR="00356E85" w:rsidRPr="00356E85">
        <w:rPr>
          <w:rFonts w:ascii="Arial" w:eastAsia="Times New Roman" w:hAnsi="Arial" w:cs="Arial"/>
          <w:noProof/>
          <w:sz w:val="24"/>
          <w:szCs w:val="24"/>
        </w:rPr>
        <w:t>(Erlangga et al., 2022)</w:t>
      </w:r>
      <w:r w:rsidR="00356E85">
        <w:rPr>
          <w:rFonts w:ascii="Arial" w:eastAsia="Times New Roman" w:hAnsi="Arial" w:cs="Arial"/>
          <w:sz w:val="24"/>
          <w:szCs w:val="24"/>
        </w:rPr>
        <w:fldChar w:fldCharType="end"/>
      </w:r>
      <w:r w:rsidRPr="00CA51C0">
        <w:rPr>
          <w:rFonts w:ascii="Arial" w:eastAsia="Times New Roman" w:hAnsi="Arial" w:cs="Arial"/>
          <w:sz w:val="24"/>
          <w:szCs w:val="24"/>
        </w:rPr>
        <w:t xml:space="preserve"> Proses evaluasi dilaksanakan mulai dari tahap analisis, perancangan, pengembangan, implementasi, hingga tahap akhir penyempurnaan produk agar setiap kekurangan dapat diketahui lebih awal.</w:t>
      </w:r>
    </w:p>
    <w:p w14:paraId="1904C1BE"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p>
    <w:p w14:paraId="66894ED1" w14:textId="29CB9576" w:rsidR="00BA1D0E" w:rsidRPr="00F66259" w:rsidRDefault="00BA1D0E" w:rsidP="00574BBD">
      <w:pPr>
        <w:numPr>
          <w:ilvl w:val="3"/>
          <w:numId w:val="2"/>
        </w:numPr>
        <w:tabs>
          <w:tab w:val="left" w:pos="709"/>
        </w:tabs>
        <w:snapToGrid w:val="0"/>
        <w:spacing w:after="0" w:line="360" w:lineRule="auto"/>
        <w:ind w:left="426"/>
        <w:contextualSpacing/>
        <w:jc w:val="both"/>
        <w:rPr>
          <w:rFonts w:ascii="Arial" w:eastAsia="Times New Roman" w:hAnsi="Arial" w:cs="Arial"/>
          <w:b/>
          <w:bCs/>
          <w:sz w:val="24"/>
          <w:szCs w:val="24"/>
        </w:rPr>
      </w:pPr>
      <w:r w:rsidRPr="00F66259">
        <w:rPr>
          <w:rFonts w:ascii="Arial" w:eastAsia="Times New Roman" w:hAnsi="Arial" w:cs="Arial"/>
          <w:b/>
          <w:bCs/>
          <w:sz w:val="24"/>
          <w:szCs w:val="24"/>
        </w:rPr>
        <w:t>Uji kevalidan media pembelajaran</w:t>
      </w:r>
      <w:r w:rsidR="00F66259" w:rsidRPr="00F66259">
        <w:rPr>
          <w:rFonts w:ascii="Arial" w:eastAsia="Times New Roman" w:hAnsi="Arial" w:cs="Arial"/>
          <w:b/>
          <w:bCs/>
          <w:sz w:val="24"/>
          <w:szCs w:val="24"/>
        </w:rPr>
        <w:t xml:space="preserve"> </w:t>
      </w:r>
      <w:r w:rsidRPr="00F66259">
        <w:rPr>
          <w:rFonts w:ascii="Arial" w:eastAsia="Times New Roman" w:hAnsi="Arial" w:cs="Arial"/>
          <w:b/>
          <w:bCs/>
          <w:sz w:val="24"/>
          <w:szCs w:val="24"/>
        </w:rPr>
        <w:t xml:space="preserve">digital berbasis cerita kearifan lokal </w:t>
      </w:r>
    </w:p>
    <w:p w14:paraId="3CA19BFD"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r w:rsidRPr="00CA51C0">
        <w:rPr>
          <w:rFonts w:ascii="Arial" w:eastAsia="Times New Roman" w:hAnsi="Arial" w:cs="Arial"/>
          <w:sz w:val="24"/>
          <w:szCs w:val="24"/>
        </w:rPr>
        <w:t xml:space="preserve">Kevalidan media diperoleh dari hasil penilaian validator atau validasi ahli melalui angket kevalidan media </w:t>
      </w:r>
      <w:r w:rsidRPr="00CA51C0">
        <w:rPr>
          <w:rFonts w:ascii="Arial" w:eastAsia="Times New Roman" w:hAnsi="Arial" w:cs="Arial"/>
          <w:sz w:val="24"/>
          <w:szCs w:val="24"/>
        </w:rPr>
        <w:fldChar w:fldCharType="begin" w:fldLock="1"/>
      </w:r>
      <w:r w:rsidRPr="00CA51C0">
        <w:rPr>
          <w:rFonts w:ascii="Arial" w:eastAsia="Times New Roman" w:hAnsi="Arial" w:cs="Arial"/>
          <w:sz w:val="24"/>
          <w:szCs w:val="24"/>
        </w:rPr>
        <w:instrText>ADDIN CSL_CITATION {"citationItems":[{"id":"ITEM-1","itemData":{"author":[{"dropping-particle":"","family":"Marisa","given":"Anggun","non-dropping-particle":"","parse-names":false,"suffix":""},{"dropping-particle":"","family":"Putri","given":"Agustiany Dumeva","non-dropping-particle":"","parse-names":false,"suffix":""},{"dropping-particle":"","family":"Agustiani","given":"Riza","non-dropping-particle":"","parse-names":false,"suffix":""},{"dropping-particle":"","family":"Zahra","given":"Atika","non-dropping-particle":"","parse-names":false,"suffix":""}],"container-title":"Jurnal Matematika, Sains, dan Pembelajarannya","id":"ITEM-1","issue":"2","issued":{"date-parts":[["2023"]]},"page":"45-55","title":"Proses Validasi Pengembangan Media Pembelajaran dengan iSpring 11","type":"article-journal","volume":"17"},"uris":["http://www.mendeley.com/documents/?uuid=01a5e5fb-5ab0-40f3-ab2b-cdc7bbf56f08"]}],"mendeley":{"formattedCitation":"(Marisa et al., 2023)","plainTextFormattedCitation":"(Marisa et al., 2023)","previouslyFormattedCitation":"(Marisa et al., 2023)"},"properties":{"noteIndex":0},"schema":"https://github.com/citation-style-language/schema/raw/master/csl-citation.json"}</w:instrText>
      </w:r>
      <w:r w:rsidRPr="00CA51C0">
        <w:rPr>
          <w:rFonts w:ascii="Arial" w:eastAsia="Times New Roman" w:hAnsi="Arial" w:cs="Arial"/>
          <w:sz w:val="24"/>
          <w:szCs w:val="24"/>
        </w:rPr>
        <w:fldChar w:fldCharType="separate"/>
      </w:r>
      <w:r w:rsidRPr="00CA51C0">
        <w:rPr>
          <w:rFonts w:ascii="Arial" w:eastAsia="Times New Roman" w:hAnsi="Arial" w:cs="Arial"/>
          <w:noProof/>
          <w:sz w:val="24"/>
          <w:szCs w:val="24"/>
        </w:rPr>
        <w:t>(Marisa et al., 2023)</w:t>
      </w:r>
      <w:r w:rsidRPr="00CA51C0">
        <w:rPr>
          <w:rFonts w:ascii="Arial" w:eastAsia="Times New Roman" w:hAnsi="Arial" w:cs="Arial"/>
          <w:sz w:val="24"/>
          <w:szCs w:val="24"/>
        </w:rPr>
        <w:fldChar w:fldCharType="end"/>
      </w:r>
      <w:r w:rsidRPr="00CA51C0">
        <w:rPr>
          <w:rFonts w:ascii="Arial" w:eastAsia="Times New Roman" w:hAnsi="Arial" w:cs="Arial"/>
          <w:sz w:val="24"/>
          <w:szCs w:val="24"/>
        </w:rPr>
        <w:t>. Angket tersebut diberikan kepada ahli media ahli materi dan ahli bahasa. Data hasil pengisian angket digunakan untuk mengetahui tingkat kevalidan media pembelajaran digital berbasis cerita kearifan lokal yang telah dikembangkan. Skala penilaian kevalidan pada penelitian ini menggunakan skala Likert dengan lima kategori penilaian, yaitu skor 5 = sangat valid, skor 4 = valid, skor 3 = cukup valid, skor 2 = kurang valid, dan skor 1 = sangat kurang valid.</w:t>
      </w:r>
    </w:p>
    <w:p w14:paraId="1EEA209D"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p>
    <w:p w14:paraId="16F1E980" w14:textId="77777777" w:rsidR="00BA1D0E" w:rsidRPr="00F66259" w:rsidRDefault="00BA1D0E" w:rsidP="00574BBD">
      <w:pPr>
        <w:numPr>
          <w:ilvl w:val="3"/>
          <w:numId w:val="2"/>
        </w:numPr>
        <w:tabs>
          <w:tab w:val="left" w:pos="142"/>
        </w:tabs>
        <w:snapToGrid w:val="0"/>
        <w:spacing w:after="0" w:line="360" w:lineRule="auto"/>
        <w:ind w:left="426"/>
        <w:contextualSpacing/>
        <w:jc w:val="both"/>
        <w:rPr>
          <w:rFonts w:ascii="Arial" w:eastAsia="Times New Roman" w:hAnsi="Arial" w:cs="Arial"/>
          <w:b/>
          <w:bCs/>
          <w:sz w:val="24"/>
          <w:szCs w:val="24"/>
        </w:rPr>
      </w:pPr>
      <w:r w:rsidRPr="00F66259">
        <w:rPr>
          <w:rFonts w:ascii="Arial" w:eastAsia="Times New Roman" w:hAnsi="Arial" w:cs="Arial"/>
          <w:b/>
          <w:bCs/>
          <w:sz w:val="24"/>
          <w:szCs w:val="24"/>
        </w:rPr>
        <w:t>Uji kepraktisan media pembelajaran media digital berbasis cerita kearifan lokal</w:t>
      </w:r>
    </w:p>
    <w:p w14:paraId="59978B65" w14:textId="77777777" w:rsidR="00BA1D0E" w:rsidRPr="00CA51C0" w:rsidRDefault="00BA1D0E" w:rsidP="00574BBD">
      <w:pPr>
        <w:tabs>
          <w:tab w:val="left" w:pos="426"/>
        </w:tabs>
        <w:snapToGrid w:val="0"/>
        <w:spacing w:after="0" w:line="360" w:lineRule="auto"/>
        <w:ind w:left="426" w:firstLine="425"/>
        <w:contextualSpacing/>
        <w:jc w:val="both"/>
        <w:rPr>
          <w:rFonts w:ascii="Arial" w:eastAsia="Times New Roman" w:hAnsi="Arial" w:cs="Arial"/>
          <w:sz w:val="24"/>
          <w:szCs w:val="24"/>
        </w:rPr>
      </w:pPr>
      <w:r w:rsidRPr="00CA51C0">
        <w:rPr>
          <w:rFonts w:ascii="Arial" w:eastAsia="Times New Roman" w:hAnsi="Arial" w:cs="Arial"/>
          <w:sz w:val="24"/>
          <w:szCs w:val="24"/>
        </w:rPr>
        <w:t xml:space="preserve">Uji kepraktisan media pembelajaran digital berbasis cerita kearifan lokal dilakukan pada siswa kelas IV SDN 2 Wajak Kidul Kabupaten Tulungagung. Jumlah siswa yang terlibat dalam </w:t>
      </w:r>
      <w:r w:rsidRPr="00CA51C0">
        <w:rPr>
          <w:rFonts w:ascii="Arial" w:eastAsia="Times New Roman" w:hAnsi="Arial" w:cs="Arial"/>
          <w:sz w:val="24"/>
          <w:szCs w:val="24"/>
        </w:rPr>
        <w:t>penelitian ini sebanyak 25 siswa. Pelaksanaan uji kepraktisan bertujuan untuk mengetahui tingkat kemudahan penggunaan media dalam proses pembelajaran. Pengumpulan data dilakukan menggunakan instrumen berupa angket respon guru dan angket respon siswa setelah media digunakan dalam kegiatan belajar.</w:t>
      </w:r>
    </w:p>
    <w:p w14:paraId="3F7E9089" w14:textId="77777777" w:rsidR="00F87670" w:rsidRDefault="00F87670" w:rsidP="00574BBD">
      <w:pPr>
        <w:spacing w:after="0" w:line="360" w:lineRule="auto"/>
        <w:rPr>
          <w:rFonts w:ascii="Arial" w:hAnsi="Arial" w:cs="Arial"/>
          <w:b/>
          <w:sz w:val="24"/>
          <w:szCs w:val="24"/>
        </w:rPr>
      </w:pPr>
    </w:p>
    <w:p w14:paraId="757BA5C4" w14:textId="02CAC0D4" w:rsidR="00F54741" w:rsidRPr="005C600E" w:rsidRDefault="003A370E" w:rsidP="00574BBD">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6601D1A2" w14:textId="6FCD0296" w:rsidR="00552E61" w:rsidRDefault="00CA51C0" w:rsidP="00574BBD">
      <w:pPr>
        <w:spacing w:after="0" w:line="360" w:lineRule="auto"/>
        <w:ind w:firstLine="567"/>
        <w:jc w:val="both"/>
        <w:rPr>
          <w:rFonts w:ascii="Arial" w:hAnsi="Arial" w:cs="Arial"/>
          <w:sz w:val="24"/>
          <w:szCs w:val="24"/>
        </w:rPr>
      </w:pPr>
      <w:r w:rsidRPr="00CA51C0">
        <w:rPr>
          <w:rFonts w:ascii="Arial" w:hAnsi="Arial" w:cs="Arial"/>
          <w:sz w:val="24"/>
          <w:szCs w:val="24"/>
        </w:rPr>
        <w:t xml:space="preserve">Pengembangan media pembelajaran digital berbasis cerita kearifan lokal pada siswa kelas IV SDN 2 Wajak Kidul Kabupaten Tulungagung menggunakan model ADDIE yang terdiri atas tahap </w:t>
      </w:r>
      <w:r w:rsidRPr="00CA51C0">
        <w:rPr>
          <w:rFonts w:ascii="Arial" w:hAnsi="Arial" w:cs="Arial"/>
          <w:i/>
          <w:iCs/>
          <w:sz w:val="24"/>
          <w:szCs w:val="24"/>
        </w:rPr>
        <w:t>analysis, design, development, implementation, dan evaluation</w:t>
      </w:r>
      <w:r w:rsidRPr="00CA51C0">
        <w:rPr>
          <w:rFonts w:ascii="Arial" w:hAnsi="Arial" w:cs="Arial"/>
          <w:sz w:val="24"/>
          <w:szCs w:val="24"/>
        </w:rPr>
        <w:t>. Hasil validasi menunjukkan bahwa media dinilai sangat valid dengan persentase ahli media sebesar 98%, ahli materi 92%, dan ahli bahasa 94%, sehingga layak digunakan dalam pembelajaran. Hasil uji kepraktisan juga menunjukkan kategori sangat praktis dengan respon</w:t>
      </w:r>
      <w:r>
        <w:rPr>
          <w:rFonts w:ascii="Arial" w:hAnsi="Arial" w:cs="Arial"/>
          <w:sz w:val="24"/>
          <w:szCs w:val="24"/>
        </w:rPr>
        <w:t xml:space="preserve"> rata-rata</w:t>
      </w:r>
      <w:r w:rsidRPr="00CA51C0">
        <w:rPr>
          <w:rFonts w:ascii="Arial" w:hAnsi="Arial" w:cs="Arial"/>
          <w:sz w:val="24"/>
          <w:szCs w:val="24"/>
        </w:rPr>
        <w:t xml:space="preserve"> guru sebesar 96%, respon siswa pada uji coba kelompok kecil sebesar 93,2%, dan kelompok besar sebesar 91,4%. Berdasarkan hasil tersebut, media </w:t>
      </w:r>
      <w:r w:rsidRPr="00CA51C0">
        <w:rPr>
          <w:rFonts w:ascii="Arial" w:hAnsi="Arial" w:cs="Arial"/>
          <w:sz w:val="24"/>
          <w:szCs w:val="24"/>
        </w:rPr>
        <w:lastRenderedPageBreak/>
        <w:t>pembelajaran digital berbasis cerita kearifan lokal dinyatakan layak digunakan sebagai media pendukung pembelajaran siswa kelas IV sekolah dasar.</w:t>
      </w:r>
    </w:p>
    <w:p w14:paraId="6DBE274E" w14:textId="77777777" w:rsidR="00864AA8" w:rsidRPr="005C600E" w:rsidRDefault="00864AA8" w:rsidP="00552E61">
      <w:pPr>
        <w:spacing w:after="0" w:line="360" w:lineRule="auto"/>
        <w:ind w:firstLine="567"/>
        <w:jc w:val="both"/>
        <w:rPr>
          <w:rFonts w:ascii="Arial" w:hAnsi="Arial" w:cs="Arial"/>
          <w:sz w:val="24"/>
          <w:szCs w:val="24"/>
        </w:rPr>
      </w:pPr>
    </w:p>
    <w:p w14:paraId="6ED4139B"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703C52B6" w14:textId="3584F753"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Pr>
          <w:rFonts w:ascii="Arial" w:hAnsi="Arial" w:cs="Arial"/>
          <w:sz w:val="24"/>
          <w:szCs w:val="24"/>
        </w:rPr>
        <w:fldChar w:fldCharType="begin" w:fldLock="1"/>
      </w:r>
      <w:r>
        <w:rPr>
          <w:rFonts w:ascii="Arial" w:hAnsi="Arial" w:cs="Arial"/>
          <w:sz w:val="24"/>
          <w:szCs w:val="24"/>
        </w:rPr>
        <w:instrText xml:space="preserve">ADDIN Mendeley Bibliography CSL_BIBLIOGRAPHY </w:instrText>
      </w:r>
      <w:r>
        <w:rPr>
          <w:rFonts w:ascii="Arial" w:hAnsi="Arial" w:cs="Arial"/>
          <w:sz w:val="24"/>
          <w:szCs w:val="24"/>
        </w:rPr>
        <w:fldChar w:fldCharType="separate"/>
      </w:r>
      <w:r w:rsidRPr="00356E85">
        <w:rPr>
          <w:rFonts w:ascii="Arial" w:hAnsi="Arial" w:cs="Arial"/>
          <w:noProof/>
          <w:sz w:val="24"/>
        </w:rPr>
        <w:t xml:space="preserve">Anggraeni, P. N., Dewi, A. D., &amp; Hayat, R. S. (2023). Meningkatkan Kemampuan Literasi Digital. </w:t>
      </w:r>
      <w:r w:rsidRPr="00356E85">
        <w:rPr>
          <w:rFonts w:ascii="Arial" w:hAnsi="Arial" w:cs="Arial"/>
          <w:i/>
          <w:iCs/>
          <w:noProof/>
          <w:sz w:val="24"/>
        </w:rPr>
        <w:t>Jurnal Multidisiplin Indonesia</w:t>
      </w:r>
      <w:r w:rsidRPr="00356E85">
        <w:rPr>
          <w:rFonts w:ascii="Arial" w:hAnsi="Arial" w:cs="Arial"/>
          <w:noProof/>
          <w:sz w:val="24"/>
        </w:rPr>
        <w:t xml:space="preserve">, </w:t>
      </w:r>
      <w:r w:rsidRPr="00356E85">
        <w:rPr>
          <w:rFonts w:ascii="Arial" w:hAnsi="Arial" w:cs="Arial"/>
          <w:i/>
          <w:iCs/>
          <w:noProof/>
          <w:sz w:val="24"/>
        </w:rPr>
        <w:t>1</w:t>
      </w:r>
      <w:r w:rsidRPr="00356E85">
        <w:rPr>
          <w:rFonts w:ascii="Arial" w:hAnsi="Arial" w:cs="Arial"/>
          <w:noProof/>
          <w:sz w:val="24"/>
        </w:rPr>
        <w:t>(3), 137–146.</w:t>
      </w:r>
    </w:p>
    <w:p w14:paraId="553E01B5"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Astutik, L. S., Ana, R. F. R., &amp; Sari, N. N. (2025). Pengembangan LKPD IPA Berbasis Unplugged Coding untuk peserta didik Kelas IV Sekolah Dasar. </w:t>
      </w:r>
      <w:r w:rsidRPr="00356E85">
        <w:rPr>
          <w:rFonts w:ascii="Arial" w:hAnsi="Arial" w:cs="Arial"/>
          <w:i/>
          <w:iCs/>
          <w:noProof/>
          <w:sz w:val="24"/>
        </w:rPr>
        <w:t>Jurnal Ilmu Pengetahuan</w:t>
      </w:r>
      <w:r w:rsidRPr="00356E85">
        <w:rPr>
          <w:rFonts w:ascii="Arial" w:hAnsi="Arial" w:cs="Arial"/>
          <w:noProof/>
          <w:sz w:val="24"/>
        </w:rPr>
        <w:t xml:space="preserve">, </w:t>
      </w:r>
      <w:r w:rsidRPr="00356E85">
        <w:rPr>
          <w:rFonts w:ascii="Arial" w:hAnsi="Arial" w:cs="Arial"/>
          <w:i/>
          <w:iCs/>
          <w:noProof/>
          <w:sz w:val="24"/>
        </w:rPr>
        <w:t>10</w:t>
      </w:r>
      <w:r w:rsidRPr="00356E85">
        <w:rPr>
          <w:rFonts w:ascii="Arial" w:hAnsi="Arial" w:cs="Arial"/>
          <w:noProof/>
          <w:sz w:val="24"/>
        </w:rPr>
        <w:t>(2), 161–169.</w:t>
      </w:r>
    </w:p>
    <w:p w14:paraId="46D464AE"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Erlangga, F., Kuncoro, A., Wardhani, D. R., Abdillah, R., &amp; Ramdhan, V. (2022). Prosiding Seminar Nasional Sains Pengembangan Desain Instruksi Pembelajaran dengan Model ADDIE untuk Pendidikan Anak Usia Dini. </w:t>
      </w:r>
      <w:r w:rsidRPr="00356E85">
        <w:rPr>
          <w:rFonts w:ascii="Arial" w:hAnsi="Arial" w:cs="Arial"/>
          <w:i/>
          <w:iCs/>
          <w:noProof/>
          <w:sz w:val="24"/>
        </w:rPr>
        <w:t>Prosiding Seminar Nasional</w:t>
      </w:r>
      <w:r w:rsidRPr="00356E85">
        <w:rPr>
          <w:rFonts w:ascii="Arial" w:hAnsi="Arial" w:cs="Arial"/>
          <w:noProof/>
          <w:sz w:val="24"/>
        </w:rPr>
        <w:t xml:space="preserve">, </w:t>
      </w:r>
      <w:r w:rsidRPr="00356E85">
        <w:rPr>
          <w:rFonts w:ascii="Arial" w:hAnsi="Arial" w:cs="Arial"/>
          <w:i/>
          <w:iCs/>
          <w:noProof/>
          <w:sz w:val="24"/>
        </w:rPr>
        <w:t>3</w:t>
      </w:r>
      <w:r w:rsidRPr="00356E85">
        <w:rPr>
          <w:rFonts w:ascii="Arial" w:hAnsi="Arial" w:cs="Arial"/>
          <w:noProof/>
          <w:sz w:val="24"/>
        </w:rPr>
        <w:t>(1), 261–267.</w:t>
      </w:r>
    </w:p>
    <w:p w14:paraId="5D273E93"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Faizatuzahra, H., &amp; Sukardi. (2024). Multimedia ARTESI Berbasis Digital Untuk Meningkatkan Keterampilan Membaca Pemahaman Siswa Sekolah Dasar. </w:t>
      </w:r>
      <w:r w:rsidRPr="00356E85">
        <w:rPr>
          <w:rFonts w:ascii="Arial" w:hAnsi="Arial" w:cs="Arial"/>
          <w:i/>
          <w:iCs/>
          <w:noProof/>
          <w:sz w:val="24"/>
        </w:rPr>
        <w:t>Jurnal Penelitian Dan Pengembangan Pendidikan</w:t>
      </w:r>
      <w:r w:rsidRPr="00356E85">
        <w:rPr>
          <w:rFonts w:ascii="Arial" w:hAnsi="Arial" w:cs="Arial"/>
          <w:noProof/>
          <w:sz w:val="24"/>
        </w:rPr>
        <w:t xml:space="preserve">, </w:t>
      </w:r>
      <w:r w:rsidRPr="00356E85">
        <w:rPr>
          <w:rFonts w:ascii="Arial" w:hAnsi="Arial" w:cs="Arial"/>
          <w:i/>
          <w:iCs/>
          <w:noProof/>
          <w:sz w:val="24"/>
        </w:rPr>
        <w:t>8</w:t>
      </w:r>
      <w:r w:rsidRPr="00356E85">
        <w:rPr>
          <w:rFonts w:ascii="Arial" w:hAnsi="Arial" w:cs="Arial"/>
          <w:noProof/>
          <w:sz w:val="24"/>
        </w:rPr>
        <w:t>(1), 69–78.</w:t>
      </w:r>
    </w:p>
    <w:p w14:paraId="459885AA"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Julianti, Pebrina, D., Pasaribu, D., Sitanggang, M., Atika, N., &amp; Alisya, N. (2025). Membaca Cerita Digital untuk menumbuhkan Literasi Bahasa Siswa SD dengan E-Bookstory Interaktif. </w:t>
      </w:r>
      <w:r w:rsidRPr="00356E85">
        <w:rPr>
          <w:rFonts w:ascii="Arial" w:hAnsi="Arial" w:cs="Arial"/>
          <w:i/>
          <w:iCs/>
          <w:noProof/>
          <w:sz w:val="24"/>
        </w:rPr>
        <w:t xml:space="preserve">Jurbal Pendidikan </w:t>
      </w:r>
      <w:r w:rsidRPr="00356E85">
        <w:rPr>
          <w:rFonts w:ascii="Arial" w:hAnsi="Arial" w:cs="Arial"/>
          <w:i/>
          <w:iCs/>
          <w:noProof/>
          <w:sz w:val="24"/>
        </w:rPr>
        <w:t>Tambusai</w:t>
      </w:r>
      <w:r w:rsidRPr="00356E85">
        <w:rPr>
          <w:rFonts w:ascii="Arial" w:hAnsi="Arial" w:cs="Arial"/>
          <w:noProof/>
          <w:sz w:val="24"/>
        </w:rPr>
        <w:t xml:space="preserve">, </w:t>
      </w:r>
      <w:r w:rsidRPr="00356E85">
        <w:rPr>
          <w:rFonts w:ascii="Arial" w:hAnsi="Arial" w:cs="Arial"/>
          <w:i/>
          <w:iCs/>
          <w:noProof/>
          <w:sz w:val="24"/>
        </w:rPr>
        <w:t>9</w:t>
      </w:r>
      <w:r w:rsidRPr="00356E85">
        <w:rPr>
          <w:rFonts w:ascii="Arial" w:hAnsi="Arial" w:cs="Arial"/>
          <w:noProof/>
          <w:sz w:val="24"/>
        </w:rPr>
        <w:t>(2), 14953–14957. https://doi.org/https://doi.org/10.31004/jptam.v9i2.27824</w:t>
      </w:r>
    </w:p>
    <w:p w14:paraId="074C92B1"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Khoiriyatussoliha, N., Sutrisno, &amp; Wardhani, Prayuningtyas, A. W. (2022). Pengembangan Media Pembelajaran Siklus Air Tiga Dimensi pada Pembelajaran IPA Kelas V Sekolah Dasar. </w:t>
      </w:r>
      <w:r w:rsidRPr="00356E85">
        <w:rPr>
          <w:rFonts w:ascii="Arial" w:hAnsi="Arial" w:cs="Arial"/>
          <w:i/>
          <w:iCs/>
          <w:noProof/>
          <w:sz w:val="24"/>
        </w:rPr>
        <w:t>Jurnal Pendidikan Dasar</w:t>
      </w:r>
      <w:r w:rsidRPr="00356E85">
        <w:rPr>
          <w:rFonts w:ascii="Arial" w:hAnsi="Arial" w:cs="Arial"/>
          <w:noProof/>
          <w:sz w:val="24"/>
        </w:rPr>
        <w:t xml:space="preserve">, </w:t>
      </w:r>
      <w:r w:rsidRPr="00356E85">
        <w:rPr>
          <w:rFonts w:ascii="Arial" w:hAnsi="Arial" w:cs="Arial"/>
          <w:i/>
          <w:iCs/>
          <w:noProof/>
          <w:sz w:val="24"/>
        </w:rPr>
        <w:t>10</w:t>
      </w:r>
      <w:r w:rsidRPr="00356E85">
        <w:rPr>
          <w:rFonts w:ascii="Arial" w:hAnsi="Arial" w:cs="Arial"/>
          <w:noProof/>
          <w:sz w:val="24"/>
        </w:rPr>
        <w:t>(1), 17–32.</w:t>
      </w:r>
    </w:p>
    <w:p w14:paraId="1FA4522A"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Latip, A. (2022). Penerapan Model ADDIE dalam Pengembangan Multimedia Pembelajaran Berbasis Literasi Sains. </w:t>
      </w:r>
      <w:r w:rsidRPr="00356E85">
        <w:rPr>
          <w:rFonts w:ascii="Arial" w:hAnsi="Arial" w:cs="Arial"/>
          <w:i/>
          <w:iCs/>
          <w:noProof/>
          <w:sz w:val="24"/>
        </w:rPr>
        <w:t>Jurnal Ilmiah Pendidikan Sains</w:t>
      </w:r>
      <w:r w:rsidRPr="00356E85">
        <w:rPr>
          <w:rFonts w:ascii="Arial" w:hAnsi="Arial" w:cs="Arial"/>
          <w:noProof/>
          <w:sz w:val="24"/>
        </w:rPr>
        <w:t xml:space="preserve">, </w:t>
      </w:r>
      <w:r w:rsidRPr="00356E85">
        <w:rPr>
          <w:rFonts w:ascii="Arial" w:hAnsi="Arial" w:cs="Arial"/>
          <w:i/>
          <w:iCs/>
          <w:noProof/>
          <w:sz w:val="24"/>
        </w:rPr>
        <w:t>2</w:t>
      </w:r>
      <w:r w:rsidRPr="00356E85">
        <w:rPr>
          <w:rFonts w:ascii="Arial" w:hAnsi="Arial" w:cs="Arial"/>
          <w:noProof/>
          <w:sz w:val="24"/>
        </w:rPr>
        <w:t>(2), 102–108.</w:t>
      </w:r>
    </w:p>
    <w:p w14:paraId="7DF0E221"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Marisa, A., Putri, A. D., Agustiani, R., &amp; Zahra, A. (2023). Proses Validasi Pengembangan Media Pembelajaran dengan iSpring 11. </w:t>
      </w:r>
      <w:r w:rsidRPr="00356E85">
        <w:rPr>
          <w:rFonts w:ascii="Arial" w:hAnsi="Arial" w:cs="Arial"/>
          <w:i/>
          <w:iCs/>
          <w:noProof/>
          <w:sz w:val="24"/>
        </w:rPr>
        <w:t>Jurnal Matematika, Sains, Dan Pembelajarannya</w:t>
      </w:r>
      <w:r w:rsidRPr="00356E85">
        <w:rPr>
          <w:rFonts w:ascii="Arial" w:hAnsi="Arial" w:cs="Arial"/>
          <w:noProof/>
          <w:sz w:val="24"/>
        </w:rPr>
        <w:t xml:space="preserve">, </w:t>
      </w:r>
      <w:r w:rsidRPr="00356E85">
        <w:rPr>
          <w:rFonts w:ascii="Arial" w:hAnsi="Arial" w:cs="Arial"/>
          <w:i/>
          <w:iCs/>
          <w:noProof/>
          <w:sz w:val="24"/>
        </w:rPr>
        <w:t>17</w:t>
      </w:r>
      <w:r w:rsidRPr="00356E85">
        <w:rPr>
          <w:rFonts w:ascii="Arial" w:hAnsi="Arial" w:cs="Arial"/>
          <w:noProof/>
          <w:sz w:val="24"/>
        </w:rPr>
        <w:t>(2), 45–55.</w:t>
      </w:r>
    </w:p>
    <w:p w14:paraId="1D201A21"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Nugrahini, Y., &amp; Rahmadhani, K. (2021). The Effectiveness of English Podcast for Fourth Semester Students’ Listening Ability at Universitas Bhinneka PGRI. </w:t>
      </w:r>
      <w:r w:rsidRPr="00356E85">
        <w:rPr>
          <w:rFonts w:ascii="Arial" w:hAnsi="Arial" w:cs="Arial"/>
          <w:i/>
          <w:iCs/>
          <w:noProof/>
          <w:sz w:val="24"/>
        </w:rPr>
        <w:t>Journal of English Language Teaching Learning and Literature</w:t>
      </w:r>
      <w:r w:rsidRPr="00356E85">
        <w:rPr>
          <w:rFonts w:ascii="Arial" w:hAnsi="Arial" w:cs="Arial"/>
          <w:noProof/>
          <w:sz w:val="24"/>
        </w:rPr>
        <w:t xml:space="preserve">, </w:t>
      </w:r>
      <w:r w:rsidRPr="00356E85">
        <w:rPr>
          <w:rFonts w:ascii="Arial" w:hAnsi="Arial" w:cs="Arial"/>
          <w:i/>
          <w:iCs/>
          <w:noProof/>
          <w:sz w:val="24"/>
        </w:rPr>
        <w:t>4</w:t>
      </w:r>
      <w:r w:rsidRPr="00356E85">
        <w:rPr>
          <w:rFonts w:ascii="Arial" w:hAnsi="Arial" w:cs="Arial"/>
          <w:noProof/>
          <w:sz w:val="24"/>
        </w:rPr>
        <w:t>(1), 68–78.</w:t>
      </w:r>
    </w:p>
    <w:p w14:paraId="73972D7D"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Rustamana, A., Sahl, K. H., Ardianti, D., &amp; Solihin, A. H. S. (2024). Penelitian dan Pengembangan ( Research &amp; Development ) dalam Pendidikan. </w:t>
      </w:r>
      <w:r w:rsidRPr="00356E85">
        <w:rPr>
          <w:rFonts w:ascii="Arial" w:hAnsi="Arial" w:cs="Arial"/>
          <w:i/>
          <w:iCs/>
          <w:noProof/>
          <w:sz w:val="24"/>
        </w:rPr>
        <w:t>Jurnal Bima: Pusat Publikasi Ilmu Pendidikan Bahasa Dan Sastra</w:t>
      </w:r>
      <w:r w:rsidRPr="00356E85">
        <w:rPr>
          <w:rFonts w:ascii="Arial" w:hAnsi="Arial" w:cs="Arial"/>
          <w:noProof/>
          <w:sz w:val="24"/>
        </w:rPr>
        <w:t xml:space="preserve">, </w:t>
      </w:r>
      <w:r w:rsidRPr="00356E85">
        <w:rPr>
          <w:rFonts w:ascii="Arial" w:hAnsi="Arial" w:cs="Arial"/>
          <w:i/>
          <w:iCs/>
          <w:noProof/>
          <w:sz w:val="24"/>
        </w:rPr>
        <w:t>2</w:t>
      </w:r>
      <w:r w:rsidRPr="00356E85">
        <w:rPr>
          <w:rFonts w:ascii="Arial" w:hAnsi="Arial" w:cs="Arial"/>
          <w:noProof/>
          <w:sz w:val="24"/>
        </w:rPr>
        <w:t>(3), 60–69.</w:t>
      </w:r>
    </w:p>
    <w:p w14:paraId="09B91BE2"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Safitri, M., &amp; Aziz, M. R. (2022). ADDIE , Sebuah Model untuk PEengembangan Multimedia Learning. </w:t>
      </w:r>
      <w:r w:rsidRPr="00356E85">
        <w:rPr>
          <w:rFonts w:ascii="Arial" w:hAnsi="Arial" w:cs="Arial"/>
          <w:i/>
          <w:iCs/>
          <w:noProof/>
          <w:sz w:val="24"/>
        </w:rPr>
        <w:t>Jurnal Pendidikan Dasar</w:t>
      </w:r>
      <w:r w:rsidRPr="00356E85">
        <w:rPr>
          <w:rFonts w:ascii="Arial" w:hAnsi="Arial" w:cs="Arial"/>
          <w:noProof/>
          <w:sz w:val="24"/>
        </w:rPr>
        <w:t xml:space="preserve">, </w:t>
      </w:r>
      <w:r w:rsidRPr="00356E85">
        <w:rPr>
          <w:rFonts w:ascii="Arial" w:hAnsi="Arial" w:cs="Arial"/>
          <w:i/>
          <w:iCs/>
          <w:noProof/>
          <w:sz w:val="24"/>
        </w:rPr>
        <w:t>3</w:t>
      </w:r>
      <w:r w:rsidRPr="00356E85">
        <w:rPr>
          <w:rFonts w:ascii="Arial" w:hAnsi="Arial" w:cs="Arial"/>
          <w:noProof/>
          <w:sz w:val="24"/>
        </w:rPr>
        <w:t>(2), 50–58.</w:t>
      </w:r>
    </w:p>
    <w:p w14:paraId="1D6F702A"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Syahid, I. M., Istiqomah, N. A., &amp; Azwary, K. (2024). Model Addie </w:t>
      </w:r>
      <w:r w:rsidRPr="00356E85">
        <w:rPr>
          <w:rFonts w:ascii="Arial" w:hAnsi="Arial" w:cs="Arial"/>
          <w:noProof/>
          <w:sz w:val="24"/>
        </w:rPr>
        <w:lastRenderedPageBreak/>
        <w:t xml:space="preserve">Dan Assure Dalam Pengembangan Media Pembelajaran. </w:t>
      </w:r>
      <w:r w:rsidRPr="00356E85">
        <w:rPr>
          <w:rFonts w:ascii="Arial" w:hAnsi="Arial" w:cs="Arial"/>
          <w:i/>
          <w:iCs/>
          <w:noProof/>
          <w:sz w:val="24"/>
        </w:rPr>
        <w:t>Journal of International Multidisciplinary Research Model</w:t>
      </w:r>
      <w:r w:rsidRPr="00356E85">
        <w:rPr>
          <w:rFonts w:ascii="Arial" w:hAnsi="Arial" w:cs="Arial"/>
          <w:noProof/>
          <w:sz w:val="24"/>
        </w:rPr>
        <w:t xml:space="preserve">, </w:t>
      </w:r>
      <w:r w:rsidRPr="00356E85">
        <w:rPr>
          <w:rFonts w:ascii="Arial" w:hAnsi="Arial" w:cs="Arial"/>
          <w:i/>
          <w:iCs/>
          <w:noProof/>
          <w:sz w:val="24"/>
        </w:rPr>
        <w:t>2</w:t>
      </w:r>
      <w:r w:rsidRPr="00356E85">
        <w:rPr>
          <w:rFonts w:ascii="Arial" w:hAnsi="Arial" w:cs="Arial"/>
          <w:noProof/>
          <w:sz w:val="24"/>
        </w:rPr>
        <w:t>(5), 258–265.</w:t>
      </w:r>
    </w:p>
    <w:p w14:paraId="572EC489"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Tristanti, Z. A., &amp; Hikmat, A. (2021). Pengembangan Media Buku Cerita Bergambar terhadap Minat Membaca Siswa pada Mata Pelajaran Bahasa Indonesia. </w:t>
      </w:r>
      <w:r w:rsidRPr="00356E85">
        <w:rPr>
          <w:rFonts w:ascii="Arial" w:hAnsi="Arial" w:cs="Arial"/>
          <w:i/>
          <w:iCs/>
          <w:noProof/>
          <w:sz w:val="24"/>
        </w:rPr>
        <w:t>Jurnal Basicedu</w:t>
      </w:r>
      <w:r w:rsidRPr="00356E85">
        <w:rPr>
          <w:rFonts w:ascii="Arial" w:hAnsi="Arial" w:cs="Arial"/>
          <w:noProof/>
          <w:sz w:val="24"/>
        </w:rPr>
        <w:t xml:space="preserve">, </w:t>
      </w:r>
      <w:r w:rsidRPr="00356E85">
        <w:rPr>
          <w:rFonts w:ascii="Arial" w:hAnsi="Arial" w:cs="Arial"/>
          <w:i/>
          <w:iCs/>
          <w:noProof/>
          <w:sz w:val="24"/>
        </w:rPr>
        <w:t>5</w:t>
      </w:r>
      <w:r w:rsidRPr="00356E85">
        <w:rPr>
          <w:rFonts w:ascii="Arial" w:hAnsi="Arial" w:cs="Arial"/>
          <w:noProof/>
          <w:sz w:val="24"/>
        </w:rPr>
        <w:t>(6), 6017–6024.</w:t>
      </w:r>
    </w:p>
    <w:p w14:paraId="3836AE56"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Ujud, S., Nur, T. D., Yusuf, Y., Saibi, N., &amp; Ramli, M. R. (2023). Penerapan Model Pembelajaran Discovery Learning Untuk Meningkatkan Hasil Belajar Siswa Sma Negeri 10 Kota Ternate Kelas X Pada Materi Pencemaran Lingkungan. </w:t>
      </w:r>
      <w:r w:rsidRPr="00356E85">
        <w:rPr>
          <w:rFonts w:ascii="Arial" w:hAnsi="Arial" w:cs="Arial"/>
          <w:i/>
          <w:iCs/>
          <w:noProof/>
          <w:sz w:val="24"/>
        </w:rPr>
        <w:t>Jurnal Bioedukasi</w:t>
      </w:r>
      <w:r w:rsidRPr="00356E85">
        <w:rPr>
          <w:rFonts w:ascii="Arial" w:hAnsi="Arial" w:cs="Arial"/>
          <w:noProof/>
          <w:sz w:val="24"/>
        </w:rPr>
        <w:t xml:space="preserve">, </w:t>
      </w:r>
      <w:r w:rsidRPr="00356E85">
        <w:rPr>
          <w:rFonts w:ascii="Arial" w:hAnsi="Arial" w:cs="Arial"/>
          <w:i/>
          <w:iCs/>
          <w:noProof/>
          <w:sz w:val="24"/>
        </w:rPr>
        <w:t>6</w:t>
      </w:r>
      <w:r w:rsidRPr="00356E85">
        <w:rPr>
          <w:rFonts w:ascii="Arial" w:hAnsi="Arial" w:cs="Arial"/>
          <w:noProof/>
          <w:sz w:val="24"/>
        </w:rPr>
        <w:t>(2), 337–347. https://doi.org/10.33387/bioedu.v6i2.7305</w:t>
      </w:r>
    </w:p>
    <w:p w14:paraId="24CAE8AB"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Waruwu, M. (2024). Metode Penelitian dan Pengembangan (R&amp;D): Konsep, Jenis, Tahapan dan Kelebihan. </w:t>
      </w:r>
      <w:r w:rsidRPr="00356E85">
        <w:rPr>
          <w:rFonts w:ascii="Arial" w:hAnsi="Arial" w:cs="Arial"/>
          <w:i/>
          <w:iCs/>
          <w:noProof/>
          <w:sz w:val="24"/>
        </w:rPr>
        <w:t>Jurna Ilmiah Profesi Pendidikan</w:t>
      </w:r>
      <w:r w:rsidRPr="00356E85">
        <w:rPr>
          <w:rFonts w:ascii="Arial" w:hAnsi="Arial" w:cs="Arial"/>
          <w:noProof/>
          <w:sz w:val="24"/>
        </w:rPr>
        <w:t xml:space="preserve">, </w:t>
      </w:r>
      <w:r w:rsidRPr="00356E85">
        <w:rPr>
          <w:rFonts w:ascii="Arial" w:hAnsi="Arial" w:cs="Arial"/>
          <w:i/>
          <w:iCs/>
          <w:noProof/>
          <w:sz w:val="24"/>
        </w:rPr>
        <w:t>9</w:t>
      </w:r>
      <w:r w:rsidRPr="00356E85">
        <w:rPr>
          <w:rFonts w:ascii="Arial" w:hAnsi="Arial" w:cs="Arial"/>
          <w:noProof/>
          <w:sz w:val="24"/>
        </w:rPr>
        <w:t>(2), 1220–1230.</w:t>
      </w:r>
    </w:p>
    <w:p w14:paraId="174CB048" w14:textId="77777777" w:rsidR="00356E85" w:rsidRPr="00356E85" w:rsidRDefault="00356E85" w:rsidP="00864AA8">
      <w:pPr>
        <w:widowControl w:val="0"/>
        <w:autoSpaceDE w:val="0"/>
        <w:autoSpaceDN w:val="0"/>
        <w:adjustRightInd w:val="0"/>
        <w:spacing w:line="240" w:lineRule="auto"/>
        <w:ind w:left="480" w:hanging="480"/>
        <w:jc w:val="both"/>
        <w:rPr>
          <w:rFonts w:ascii="Arial" w:hAnsi="Arial" w:cs="Arial"/>
          <w:noProof/>
          <w:sz w:val="24"/>
        </w:rPr>
      </w:pPr>
      <w:r w:rsidRPr="00356E85">
        <w:rPr>
          <w:rFonts w:ascii="Arial" w:hAnsi="Arial" w:cs="Arial"/>
          <w:noProof/>
          <w:sz w:val="24"/>
        </w:rPr>
        <w:t xml:space="preserve">Wulandari, A., &amp; Laili, M. A. (2025). Pengembangan Media Flashcard Berbantuan Permainan Kartu Domino pada Mata Pelajaran IPAS Materi Alat Indera Manusia Kelas IV SD Negeri Samir. </w:t>
      </w:r>
      <w:r w:rsidRPr="00356E85">
        <w:rPr>
          <w:rFonts w:ascii="Arial" w:hAnsi="Arial" w:cs="Arial"/>
          <w:i/>
          <w:iCs/>
          <w:noProof/>
          <w:sz w:val="24"/>
        </w:rPr>
        <w:t>Jurnal Ilmiah Pendidikan Dasar: Pendas</w:t>
      </w:r>
      <w:r w:rsidRPr="00356E85">
        <w:rPr>
          <w:rFonts w:ascii="Arial" w:hAnsi="Arial" w:cs="Arial"/>
          <w:noProof/>
          <w:sz w:val="24"/>
        </w:rPr>
        <w:t xml:space="preserve">, </w:t>
      </w:r>
      <w:r w:rsidRPr="00356E85">
        <w:rPr>
          <w:rFonts w:ascii="Arial" w:hAnsi="Arial" w:cs="Arial"/>
          <w:i/>
          <w:iCs/>
          <w:noProof/>
          <w:sz w:val="24"/>
        </w:rPr>
        <w:t>10</w:t>
      </w:r>
      <w:r w:rsidRPr="00356E85">
        <w:rPr>
          <w:rFonts w:ascii="Arial" w:hAnsi="Arial" w:cs="Arial"/>
          <w:noProof/>
          <w:sz w:val="24"/>
        </w:rPr>
        <w:t>(September), 224–239.</w:t>
      </w:r>
    </w:p>
    <w:p w14:paraId="590126C1" w14:textId="78D0B685" w:rsidR="00F54741" w:rsidRPr="005C600E" w:rsidRDefault="00356E85" w:rsidP="00864AA8">
      <w:pPr>
        <w:jc w:val="both"/>
        <w:rPr>
          <w:rFonts w:ascii="Arial" w:hAnsi="Arial" w:cs="Arial"/>
          <w:sz w:val="24"/>
          <w:szCs w:val="24"/>
        </w:rPr>
      </w:pPr>
      <w:r>
        <w:rPr>
          <w:rFonts w:ascii="Arial" w:hAnsi="Arial" w:cs="Arial"/>
          <w:sz w:val="24"/>
          <w:szCs w:val="24"/>
        </w:rPr>
        <w:fldChar w:fldCharType="end"/>
      </w:r>
    </w:p>
    <w:p w14:paraId="4BE393AE" w14:textId="77777777" w:rsidR="0048592F" w:rsidRPr="005C600E" w:rsidRDefault="0048592F" w:rsidP="0048592F">
      <w:pPr>
        <w:spacing w:after="0"/>
        <w:ind w:left="284" w:hanging="284"/>
        <w:jc w:val="both"/>
        <w:rPr>
          <w:rFonts w:ascii="Arial" w:hAnsi="Arial" w:cs="Arial"/>
          <w:sz w:val="24"/>
          <w:szCs w:val="24"/>
        </w:rPr>
      </w:pPr>
    </w:p>
    <w:p w14:paraId="09F8AEE6" w14:textId="65DA0A79" w:rsidR="00FA1157" w:rsidRPr="0048592F" w:rsidRDefault="00FA1157" w:rsidP="00864AA8">
      <w:pPr>
        <w:pStyle w:val="ListParagraph"/>
        <w:spacing w:after="0" w:line="240" w:lineRule="auto"/>
        <w:ind w:left="284"/>
        <w:jc w:val="both"/>
        <w:rPr>
          <w:rFonts w:ascii="Arial" w:hAnsi="Arial" w:cs="Arial"/>
          <w:sz w:val="24"/>
          <w:szCs w:val="24"/>
        </w:rPr>
      </w:pPr>
    </w:p>
    <w:sectPr w:rsidR="00FA1157" w:rsidRPr="0048592F"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6DED5" w14:textId="77777777" w:rsidR="005E69D8" w:rsidRDefault="005E69D8" w:rsidP="00F54741">
      <w:pPr>
        <w:spacing w:after="0" w:line="240" w:lineRule="auto"/>
      </w:pPr>
      <w:r>
        <w:separator/>
      </w:r>
    </w:p>
  </w:endnote>
  <w:endnote w:type="continuationSeparator" w:id="0">
    <w:p w14:paraId="1934FE33" w14:textId="77777777" w:rsidR="005E69D8" w:rsidRDefault="005E69D8"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6E36227C"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2E0C7344" wp14:editId="2EAED271">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2DD5DDDE"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81595" w14:textId="77777777" w:rsidR="005E69D8" w:rsidRDefault="005E69D8" w:rsidP="00F54741">
      <w:pPr>
        <w:spacing w:after="0" w:line="240" w:lineRule="auto"/>
      </w:pPr>
      <w:r>
        <w:separator/>
      </w:r>
    </w:p>
  </w:footnote>
  <w:footnote w:type="continuationSeparator" w:id="0">
    <w:p w14:paraId="33030399" w14:textId="77777777" w:rsidR="005E69D8" w:rsidRDefault="005E69D8"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E202"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r w:rsidRPr="00F54741">
      <w:rPr>
        <w:rFonts w:ascii="Arial" w:eastAsia="Arial" w:hAnsi="Arial"/>
        <w:b/>
        <w:i/>
        <w:sz w:val="24"/>
        <w:szCs w:val="24"/>
      </w:rPr>
      <w:t xml:space="preserve">Pendas : Jurnal Ilmiah Pendidikan Dasar, </w:t>
    </w:r>
  </w:p>
  <w:p w14:paraId="7A752750"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Cetak : 2477-2143 ISSN Online : 2548-6950 </w:t>
    </w:r>
  </w:p>
  <w:p w14:paraId="7B7217ED" w14:textId="0BD02DE8"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3A370E">
      <w:rPr>
        <w:rFonts w:ascii="Arial" w:eastAsia="Arial" w:hAnsi="Arial"/>
        <w:b/>
        <w:i/>
        <w:sz w:val="24"/>
        <w:szCs w:val="24"/>
      </w:rPr>
      <w:t>11</w:t>
    </w:r>
    <w:r>
      <w:rPr>
        <w:rFonts w:ascii="Arial" w:eastAsia="Arial" w:hAnsi="Arial"/>
        <w:b/>
        <w:i/>
        <w:sz w:val="24"/>
        <w:szCs w:val="24"/>
      </w:rPr>
      <w:t xml:space="preserve"> Nomor </w:t>
    </w:r>
    <w:r w:rsidR="003A370E">
      <w:rPr>
        <w:rFonts w:ascii="Arial" w:eastAsia="Arial" w:hAnsi="Arial"/>
        <w:b/>
        <w:i/>
        <w:sz w:val="24"/>
        <w:szCs w:val="24"/>
      </w:rPr>
      <w:t>03</w:t>
    </w:r>
    <w:r w:rsidR="00FA1157" w:rsidRPr="00F54741">
      <w:rPr>
        <w:rFonts w:ascii="Arial" w:eastAsia="Arial" w:hAnsi="Arial"/>
        <w:b/>
        <w:i/>
        <w:sz w:val="24"/>
        <w:szCs w:val="24"/>
      </w:rPr>
      <w:t xml:space="preserve">, </w:t>
    </w:r>
    <w:r w:rsidR="003A370E">
      <w:rPr>
        <w:rFonts w:ascii="Arial" w:eastAsia="Arial" w:hAnsi="Arial"/>
        <w:b/>
        <w:i/>
        <w:sz w:val="24"/>
        <w:szCs w:val="24"/>
      </w:rPr>
      <w:t>September</w:t>
    </w:r>
    <w:r w:rsidR="00000C0E">
      <w:rPr>
        <w:rFonts w:ascii="Arial" w:eastAsia="Arial" w:hAnsi="Arial"/>
        <w:b/>
        <w:i/>
        <w:sz w:val="24"/>
        <w:szCs w:val="24"/>
      </w:rPr>
      <w:t xml:space="preserve"> </w:t>
    </w:r>
    <w:r w:rsidR="00356E85">
      <w:rPr>
        <w:rFonts w:ascii="Arial" w:eastAsia="Arial" w:hAnsi="Arial"/>
        <w:b/>
        <w:i/>
        <w:sz w:val="24"/>
        <w:szCs w:val="24"/>
      </w:rPr>
      <w:t>2026</w:t>
    </w:r>
  </w:p>
  <w:p w14:paraId="630CE6A4"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577E55DC" wp14:editId="24B0CF46">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13B36"/>
    <w:multiLevelType w:val="multilevel"/>
    <w:tmpl w:val="AC966C96"/>
    <w:lvl w:ilvl="0">
      <w:start w:val="3"/>
      <w:numFmt w:val="upperLetter"/>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00C0E"/>
    <w:rsid w:val="00032EB8"/>
    <w:rsid w:val="00095774"/>
    <w:rsid w:val="000F40B0"/>
    <w:rsid w:val="00145DB5"/>
    <w:rsid w:val="001A77C7"/>
    <w:rsid w:val="00287E18"/>
    <w:rsid w:val="00293ED7"/>
    <w:rsid w:val="00356E85"/>
    <w:rsid w:val="00361FF9"/>
    <w:rsid w:val="003A370E"/>
    <w:rsid w:val="003C7F89"/>
    <w:rsid w:val="00403396"/>
    <w:rsid w:val="0042703F"/>
    <w:rsid w:val="0046663D"/>
    <w:rsid w:val="0048592F"/>
    <w:rsid w:val="00506846"/>
    <w:rsid w:val="00533214"/>
    <w:rsid w:val="00552E61"/>
    <w:rsid w:val="00553A24"/>
    <w:rsid w:val="00574BBD"/>
    <w:rsid w:val="00575CA2"/>
    <w:rsid w:val="005C600E"/>
    <w:rsid w:val="005E69D8"/>
    <w:rsid w:val="005F67F2"/>
    <w:rsid w:val="006971D4"/>
    <w:rsid w:val="006D65FE"/>
    <w:rsid w:val="006F368A"/>
    <w:rsid w:val="007105ED"/>
    <w:rsid w:val="007E27FA"/>
    <w:rsid w:val="0081771C"/>
    <w:rsid w:val="008561B0"/>
    <w:rsid w:val="00864AA8"/>
    <w:rsid w:val="00872EEA"/>
    <w:rsid w:val="008C4A0F"/>
    <w:rsid w:val="008D1DE3"/>
    <w:rsid w:val="009A5ADB"/>
    <w:rsid w:val="009B5B99"/>
    <w:rsid w:val="009D106B"/>
    <w:rsid w:val="00A63A5D"/>
    <w:rsid w:val="00A672F3"/>
    <w:rsid w:val="00AC4FAA"/>
    <w:rsid w:val="00B315FB"/>
    <w:rsid w:val="00B34B4C"/>
    <w:rsid w:val="00B57584"/>
    <w:rsid w:val="00B80134"/>
    <w:rsid w:val="00BA1D0E"/>
    <w:rsid w:val="00C25730"/>
    <w:rsid w:val="00CA51C0"/>
    <w:rsid w:val="00CD0660"/>
    <w:rsid w:val="00DB4617"/>
    <w:rsid w:val="00DB4BC2"/>
    <w:rsid w:val="00E335C1"/>
    <w:rsid w:val="00F13B66"/>
    <w:rsid w:val="00F54741"/>
    <w:rsid w:val="00F66259"/>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CA8B3"/>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6971D4"/>
    <w:rPr>
      <w:color w:val="605E5C"/>
      <w:shd w:val="clear" w:color="auto" w:fill="E1DFDD"/>
    </w:rPr>
  </w:style>
  <w:style w:type="table" w:styleId="TableGrid">
    <w:name w:val="Table Grid"/>
    <w:basedOn w:val="TableNormal"/>
    <w:uiPriority w:val="39"/>
    <w:rsid w:val="00BA1D0E"/>
    <w:pPr>
      <w:spacing w:after="0" w:line="240" w:lineRule="auto"/>
      <w:jc w:val="both"/>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ptiact17@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yn.max88@gmail.com3" TargetMode="External"/><Relationship Id="rId4" Type="http://schemas.openxmlformats.org/officeDocument/2006/relationships/settings" Target="settings.xml"/><Relationship Id="rId9" Type="http://schemas.openxmlformats.org/officeDocument/2006/relationships/hyperlink" Target="mailto:lennyshadenley@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D9DE0-D037-4509-B935-922EF40C8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6728</Words>
  <Characters>38354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44993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Zainal Arifin Fadliansyah</cp:lastModifiedBy>
  <cp:revision>6</cp:revision>
  <cp:lastPrinted>2026-06-29T15:31:00Z</cp:lastPrinted>
  <dcterms:created xsi:type="dcterms:W3CDTF">2026-06-29T15:19:00Z</dcterms:created>
  <dcterms:modified xsi:type="dcterms:W3CDTF">2026-07-25T07:49:00Z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c466fc24-504d-3685-ba97-bc077693ec8d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