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2001F2" w14:textId="7B089DF8" w:rsidR="00F54741" w:rsidRPr="00972508" w:rsidRDefault="00972508" w:rsidP="00972508">
      <w:pPr>
        <w:jc w:val="center"/>
        <w:rPr>
          <w:rFonts w:ascii="Arial" w:hAnsi="Arial" w:cs="Arial"/>
          <w:b/>
          <w:spacing w:val="14"/>
          <w:sz w:val="24"/>
          <w:szCs w:val="24"/>
        </w:rPr>
      </w:pPr>
      <w:r w:rsidRPr="00972508">
        <w:rPr>
          <w:rFonts w:ascii="Arial" w:hAnsi="Arial" w:cs="Arial"/>
          <w:b/>
          <w:spacing w:val="14"/>
          <w:sz w:val="24"/>
          <w:szCs w:val="24"/>
        </w:rPr>
        <w:t>PENGARUH PERMAINAN SUKU MANDAILING INGKE-INGKE TERHADAP LOMPAT JAUH PADA SISWA KELAS 4 SD DI SEKOLAH BUDISATRIYA</w:t>
      </w:r>
      <w:r w:rsidR="00BD7763">
        <w:rPr>
          <w:rFonts w:ascii="Arial" w:hAnsi="Arial" w:cs="Arial"/>
          <w:b/>
          <w:sz w:val="24"/>
          <w:szCs w:val="24"/>
        </w:rPr>
        <w:t xml:space="preserve"> </w:t>
      </w:r>
    </w:p>
    <w:p w14:paraId="7E2001F3" w14:textId="4D8D301E" w:rsidR="00F54741" w:rsidRPr="00927F05" w:rsidRDefault="002D1613" w:rsidP="00B57584">
      <w:pPr>
        <w:spacing w:after="0"/>
        <w:jc w:val="center"/>
        <w:rPr>
          <w:rFonts w:ascii="Arial" w:hAnsi="Arial" w:cs="Arial"/>
          <w:sz w:val="24"/>
          <w:szCs w:val="24"/>
          <w:vertAlign w:val="superscript"/>
        </w:rPr>
      </w:pPr>
      <w:r w:rsidRPr="00927F05">
        <w:rPr>
          <w:rFonts w:ascii="Arial" w:hAnsi="Arial" w:cs="Arial"/>
          <w:spacing w:val="-4"/>
          <w:sz w:val="24"/>
          <w:szCs w:val="24"/>
          <w:vertAlign w:val="superscript"/>
        </w:rPr>
        <w:t>1</w:t>
      </w:r>
      <w:r w:rsidRPr="00927F05">
        <w:rPr>
          <w:rFonts w:ascii="Arial" w:hAnsi="Arial" w:cs="Arial"/>
          <w:spacing w:val="-4"/>
          <w:sz w:val="24"/>
          <w:szCs w:val="24"/>
        </w:rPr>
        <w:t>laila Hidayati Lubis</w:t>
      </w:r>
      <w:r w:rsidR="002D2B42" w:rsidRPr="00927F05">
        <w:rPr>
          <w:rFonts w:ascii="Arial" w:hAnsi="Arial" w:cs="Arial"/>
          <w:spacing w:val="-4"/>
          <w:sz w:val="24"/>
          <w:szCs w:val="24"/>
        </w:rPr>
        <w:t>,</w:t>
      </w:r>
      <w:r w:rsidR="002D2B42" w:rsidRPr="00927F05">
        <w:rPr>
          <w:rFonts w:ascii="Arial" w:hAnsi="Arial" w:cs="Arial"/>
          <w:spacing w:val="-4"/>
          <w:sz w:val="24"/>
          <w:szCs w:val="24"/>
          <w:vertAlign w:val="superscript"/>
        </w:rPr>
        <w:t xml:space="preserve"> 2</w:t>
      </w:r>
      <w:r w:rsidR="005B4CB4" w:rsidRPr="00927F05">
        <w:rPr>
          <w:rFonts w:ascii="Arial" w:hAnsi="Arial" w:cs="Arial"/>
          <w:spacing w:val="-4"/>
          <w:sz w:val="24"/>
          <w:szCs w:val="24"/>
        </w:rPr>
        <w:t>Khairul Usman</w:t>
      </w:r>
      <w:r w:rsidR="002D2B42" w:rsidRPr="00927F05">
        <w:rPr>
          <w:rFonts w:ascii="Arial" w:hAnsi="Arial" w:cs="Arial"/>
          <w:spacing w:val="-4"/>
          <w:sz w:val="24"/>
          <w:szCs w:val="24"/>
        </w:rPr>
        <w:t xml:space="preserve">, </w:t>
      </w:r>
      <w:r w:rsidR="002D2B42" w:rsidRPr="00927F05">
        <w:rPr>
          <w:rFonts w:ascii="Arial" w:hAnsi="Arial" w:cs="Arial"/>
          <w:spacing w:val="-4"/>
          <w:sz w:val="24"/>
          <w:szCs w:val="24"/>
          <w:vertAlign w:val="superscript"/>
        </w:rPr>
        <w:t>3</w:t>
      </w:r>
      <w:r w:rsidR="00DE5715" w:rsidRPr="00927F05">
        <w:rPr>
          <w:rFonts w:ascii="Arial" w:hAnsi="Arial" w:cs="Arial"/>
          <w:bCs/>
          <w:sz w:val="24"/>
          <w:szCs w:val="24"/>
        </w:rPr>
        <w:t>Robenhart Tamba</w:t>
      </w:r>
      <w:r w:rsidR="002D2B42" w:rsidRPr="00927F05">
        <w:rPr>
          <w:rFonts w:ascii="Arial" w:hAnsi="Arial" w:cs="Arial"/>
          <w:spacing w:val="-4"/>
          <w:sz w:val="24"/>
          <w:szCs w:val="24"/>
        </w:rPr>
        <w:t xml:space="preserve">, </w:t>
      </w:r>
      <w:r w:rsidR="002D2B42" w:rsidRPr="00927F05">
        <w:rPr>
          <w:rFonts w:ascii="Arial" w:hAnsi="Arial" w:cs="Arial"/>
          <w:spacing w:val="-4"/>
          <w:sz w:val="24"/>
          <w:szCs w:val="24"/>
          <w:vertAlign w:val="superscript"/>
        </w:rPr>
        <w:t>4</w:t>
      </w:r>
      <w:r w:rsidR="0066740D" w:rsidRPr="00927F05">
        <w:rPr>
          <w:rFonts w:ascii="Arial" w:hAnsi="Arial" w:cs="Arial"/>
          <w:bCs/>
          <w:sz w:val="24"/>
          <w:szCs w:val="24"/>
        </w:rPr>
        <w:t>Try Wahyu Purnomo</w:t>
      </w:r>
      <w:r w:rsidR="002D2B42" w:rsidRPr="00927F05">
        <w:rPr>
          <w:rFonts w:ascii="Arial" w:hAnsi="Arial" w:cs="Arial"/>
          <w:spacing w:val="-4"/>
          <w:sz w:val="24"/>
          <w:szCs w:val="24"/>
        </w:rPr>
        <w:t xml:space="preserve">, </w:t>
      </w:r>
      <w:r w:rsidR="002D2B42" w:rsidRPr="00927F05">
        <w:rPr>
          <w:rFonts w:ascii="Arial" w:hAnsi="Arial" w:cs="Arial"/>
          <w:spacing w:val="-4"/>
          <w:sz w:val="24"/>
          <w:szCs w:val="24"/>
        </w:rPr>
        <w:br/>
      </w:r>
      <w:r w:rsidR="002D2B42" w:rsidRPr="00927F05">
        <w:rPr>
          <w:rFonts w:ascii="Arial" w:hAnsi="Arial" w:cs="Arial"/>
          <w:spacing w:val="-4"/>
          <w:sz w:val="24"/>
          <w:szCs w:val="24"/>
          <w:vertAlign w:val="superscript"/>
        </w:rPr>
        <w:t>5</w:t>
      </w:r>
      <w:r w:rsidR="00927F05" w:rsidRPr="00927F05">
        <w:rPr>
          <w:rFonts w:ascii="Arial" w:hAnsi="Arial" w:cs="Arial"/>
          <w:bCs/>
          <w:sz w:val="24"/>
          <w:szCs w:val="24"/>
        </w:rPr>
        <w:t>Winara</w:t>
      </w:r>
    </w:p>
    <w:p w14:paraId="7E2001F4" w14:textId="53D4B69C" w:rsidR="00B57584" w:rsidRDefault="00F54741" w:rsidP="00F54741">
      <w:pPr>
        <w:spacing w:after="0"/>
        <w:jc w:val="center"/>
        <w:rPr>
          <w:rFonts w:ascii="Arial" w:hAnsi="Arial" w:cs="Arial"/>
          <w:sz w:val="24"/>
          <w:szCs w:val="24"/>
        </w:rPr>
      </w:pPr>
      <w:r w:rsidRPr="005C600E">
        <w:rPr>
          <w:rFonts w:ascii="Arial" w:hAnsi="Arial" w:cs="Arial"/>
          <w:sz w:val="24"/>
          <w:szCs w:val="24"/>
          <w:vertAlign w:val="superscript"/>
        </w:rPr>
        <w:t>1</w:t>
      </w:r>
      <w:r w:rsidR="007B7DC9">
        <w:rPr>
          <w:rFonts w:ascii="Arial" w:hAnsi="Arial" w:cs="Arial"/>
          <w:sz w:val="24"/>
          <w:szCs w:val="24"/>
          <w:vertAlign w:val="superscript"/>
        </w:rPr>
        <w:t>,2,3,4,5</w:t>
      </w:r>
      <w:r w:rsidR="009A278B">
        <w:rPr>
          <w:rFonts w:ascii="Arial" w:hAnsi="Arial" w:cs="Arial"/>
          <w:sz w:val="24"/>
          <w:szCs w:val="24"/>
        </w:rPr>
        <w:t>P</w:t>
      </w:r>
      <w:r w:rsidR="005B4CB4">
        <w:rPr>
          <w:rFonts w:ascii="Arial" w:hAnsi="Arial" w:cs="Arial"/>
          <w:sz w:val="24"/>
          <w:szCs w:val="24"/>
        </w:rPr>
        <w:t>GSD</w:t>
      </w:r>
      <w:r w:rsidR="009A278B" w:rsidRPr="005C600E">
        <w:rPr>
          <w:rFonts w:ascii="Arial" w:hAnsi="Arial" w:cs="Arial"/>
          <w:sz w:val="24"/>
          <w:szCs w:val="24"/>
        </w:rPr>
        <w:t xml:space="preserve"> </w:t>
      </w:r>
      <w:r w:rsidR="005B4CB4">
        <w:rPr>
          <w:rFonts w:ascii="Arial" w:hAnsi="Arial" w:cs="Arial"/>
          <w:sz w:val="24"/>
          <w:szCs w:val="24"/>
        </w:rPr>
        <w:t>FIP Universitas Negeri Medan</w:t>
      </w:r>
    </w:p>
    <w:p w14:paraId="7E2001F6" w14:textId="3424E00F" w:rsidR="00B57584" w:rsidRPr="00FA3510" w:rsidRDefault="005736EF" w:rsidP="00B57584">
      <w:pPr>
        <w:spacing w:after="0"/>
        <w:jc w:val="center"/>
        <w:rPr>
          <w:rStyle w:val="Hyperlink"/>
          <w:rFonts w:ascii="Arial" w:hAnsi="Arial" w:cs="Arial"/>
          <w:color w:val="auto"/>
          <w:sz w:val="24"/>
          <w:szCs w:val="24"/>
          <w:u w:val="none"/>
          <w:shd w:val="clear" w:color="auto" w:fill="FFFFFF"/>
        </w:rPr>
      </w:pPr>
      <w:r>
        <w:rPr>
          <w:rFonts w:ascii="Arial" w:hAnsi="Arial" w:cs="Arial"/>
          <w:sz w:val="24"/>
          <w:szCs w:val="24"/>
          <w:vertAlign w:val="superscript"/>
        </w:rPr>
        <w:t>1</w:t>
      </w:r>
      <w:r w:rsidR="00A019EC">
        <w:rPr>
          <w:rFonts w:ascii="Arial" w:hAnsi="Arial" w:cs="Arial"/>
          <w:sz w:val="24"/>
          <w:szCs w:val="24"/>
          <w:vertAlign w:val="superscript"/>
        </w:rPr>
        <w:t xml:space="preserve"> </w:t>
      </w:r>
      <w:hyperlink r:id="rId7" w:history="1">
        <w:r w:rsidR="00A019EC" w:rsidRPr="000E688F">
          <w:rPr>
            <w:rStyle w:val="Hyperlink"/>
            <w:rFonts w:ascii="Arial" w:hAnsi="Arial" w:cs="Arial"/>
            <w:sz w:val="24"/>
            <w:szCs w:val="24"/>
          </w:rPr>
          <w:t>lailahidayatilubis97@gmail.com</w:t>
        </w:r>
      </w:hyperlink>
      <w:r>
        <w:rPr>
          <w:rFonts w:ascii="Arial" w:hAnsi="Arial" w:cs="Arial"/>
          <w:sz w:val="24"/>
          <w:szCs w:val="24"/>
        </w:rPr>
        <w:t xml:space="preserve"> </w:t>
      </w:r>
      <w:r w:rsidRPr="005C600E">
        <w:rPr>
          <w:rFonts w:ascii="Arial" w:hAnsi="Arial" w:cs="Arial"/>
          <w:sz w:val="24"/>
          <w:szCs w:val="24"/>
        </w:rPr>
        <w:t xml:space="preserve"> </w:t>
      </w:r>
      <w:r>
        <w:rPr>
          <w:rFonts w:ascii="Arial" w:hAnsi="Arial" w:cs="Arial"/>
          <w:sz w:val="24"/>
          <w:szCs w:val="24"/>
          <w:vertAlign w:val="superscript"/>
        </w:rPr>
        <w:t>2</w:t>
      </w:r>
      <w:hyperlink r:id="rId8" w:history="1">
        <w:r w:rsidR="00702704" w:rsidRPr="00747E2C">
          <w:rPr>
            <w:rStyle w:val="Hyperlink"/>
            <w:rFonts w:ascii="Arial" w:hAnsi="Arial" w:cs="Arial"/>
            <w:sz w:val="24"/>
            <w:szCs w:val="24"/>
          </w:rPr>
          <w:t>khairulusman@unimed.ac.id</w:t>
        </w:r>
      </w:hyperlink>
      <w:r>
        <w:rPr>
          <w:rFonts w:ascii="Arial" w:hAnsi="Arial" w:cs="Arial"/>
          <w:sz w:val="24"/>
          <w:szCs w:val="24"/>
        </w:rPr>
        <w:t xml:space="preserve"> </w:t>
      </w:r>
      <w:r>
        <w:rPr>
          <w:rFonts w:ascii="Arial" w:hAnsi="Arial" w:cs="Arial"/>
          <w:sz w:val="24"/>
          <w:szCs w:val="24"/>
          <w:vertAlign w:val="superscript"/>
        </w:rPr>
        <w:t>3</w:t>
      </w:r>
      <w:hyperlink r:id="rId9" w:history="1">
        <w:r w:rsidR="00FD634B" w:rsidRPr="000E688F">
          <w:rPr>
            <w:rStyle w:val="Hyperlink"/>
            <w:rFonts w:ascii="Arial" w:hAnsi="Arial" w:cs="Arial"/>
            <w:sz w:val="24"/>
            <w:szCs w:val="24"/>
          </w:rPr>
          <w:t>robenhart@gmail.com</w:t>
        </w:r>
      </w:hyperlink>
      <w:r>
        <w:rPr>
          <w:rFonts w:ascii="Arial" w:hAnsi="Arial" w:cs="Arial"/>
          <w:sz w:val="24"/>
          <w:szCs w:val="24"/>
        </w:rPr>
        <w:t xml:space="preserve">  </w:t>
      </w:r>
      <w:r>
        <w:rPr>
          <w:rFonts w:ascii="Arial" w:hAnsi="Arial" w:cs="Arial"/>
          <w:sz w:val="24"/>
          <w:szCs w:val="24"/>
          <w:vertAlign w:val="superscript"/>
        </w:rPr>
        <w:t>4</w:t>
      </w:r>
      <w:hyperlink r:id="rId10" w:history="1">
        <w:r w:rsidR="006B7C5A" w:rsidRPr="00747E2C">
          <w:rPr>
            <w:rStyle w:val="Hyperlink"/>
            <w:rFonts w:ascii="Arial" w:hAnsi="Arial" w:cs="Arial"/>
            <w:sz w:val="24"/>
            <w:szCs w:val="24"/>
          </w:rPr>
          <w:t xml:space="preserve">twahyu@unimed.ac.id </w:t>
        </w:r>
      </w:hyperlink>
      <w:r>
        <w:rPr>
          <w:rFonts w:ascii="Arial" w:hAnsi="Arial" w:cs="Arial"/>
          <w:sz w:val="24"/>
          <w:szCs w:val="24"/>
        </w:rPr>
        <w:t xml:space="preserve"> </w:t>
      </w:r>
      <w:r>
        <w:rPr>
          <w:rFonts w:ascii="Arial" w:hAnsi="Arial" w:cs="Arial"/>
          <w:sz w:val="24"/>
          <w:szCs w:val="24"/>
          <w:vertAlign w:val="superscript"/>
        </w:rPr>
        <w:t>5</w:t>
      </w:r>
      <w:hyperlink r:id="rId11" w:history="1">
        <w:r w:rsidR="00A019EC" w:rsidRPr="000E688F">
          <w:rPr>
            <w:rStyle w:val="Hyperlink"/>
            <w:rFonts w:ascii="Arial" w:hAnsi="Arial" w:cs="Arial"/>
            <w:sz w:val="24"/>
            <w:szCs w:val="24"/>
          </w:rPr>
          <w:t>lailahidayatilubis97@gmail.com</w:t>
        </w:r>
      </w:hyperlink>
    </w:p>
    <w:p w14:paraId="7E2001F8" w14:textId="77777777" w:rsidR="0042703F" w:rsidRPr="005C600E" w:rsidRDefault="0042703F" w:rsidP="00F54741">
      <w:pPr>
        <w:spacing w:after="0"/>
        <w:jc w:val="center"/>
        <w:rPr>
          <w:rFonts w:ascii="Arial" w:hAnsi="Arial" w:cs="Arial"/>
          <w:sz w:val="24"/>
          <w:szCs w:val="24"/>
        </w:rPr>
      </w:pPr>
    </w:p>
    <w:p w14:paraId="7E2001F9"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7E2001FA" w14:textId="0EDA28F5" w:rsidR="00361FF9" w:rsidRPr="00245CDA" w:rsidRDefault="005A54C8" w:rsidP="005C600E">
      <w:pPr>
        <w:jc w:val="both"/>
        <w:rPr>
          <w:rFonts w:ascii="Arial" w:hAnsi="Arial" w:cs="Arial"/>
          <w:i/>
          <w:sz w:val="24"/>
          <w:szCs w:val="24"/>
          <w:lang w:val="en-ID"/>
        </w:rPr>
      </w:pPr>
      <w:r w:rsidRPr="005A54C8">
        <w:rPr>
          <w:rFonts w:ascii="Arial" w:hAnsi="Arial" w:cs="Arial"/>
          <w:i/>
          <w:sz w:val="24"/>
          <w:szCs w:val="24"/>
        </w:rPr>
        <w:t xml:space="preserve">This study aims to determine the effect of the </w:t>
      </w:r>
      <w:proofErr w:type="spellStart"/>
      <w:r w:rsidRPr="005A54C8">
        <w:rPr>
          <w:rFonts w:ascii="Arial" w:hAnsi="Arial" w:cs="Arial"/>
          <w:i/>
          <w:sz w:val="24"/>
          <w:szCs w:val="24"/>
        </w:rPr>
        <w:t>Mandailing</w:t>
      </w:r>
      <w:proofErr w:type="spellEnd"/>
      <w:r w:rsidRPr="005A54C8">
        <w:rPr>
          <w:rFonts w:ascii="Arial" w:hAnsi="Arial" w:cs="Arial"/>
          <w:i/>
          <w:sz w:val="24"/>
          <w:szCs w:val="24"/>
        </w:rPr>
        <w:t xml:space="preserve"> tribe game </w:t>
      </w:r>
      <w:proofErr w:type="spellStart"/>
      <w:r w:rsidRPr="005A54C8">
        <w:rPr>
          <w:rFonts w:ascii="Arial" w:hAnsi="Arial" w:cs="Arial"/>
          <w:i/>
          <w:sz w:val="24"/>
          <w:szCs w:val="24"/>
        </w:rPr>
        <w:t>ingke-ingke</w:t>
      </w:r>
      <w:proofErr w:type="spellEnd"/>
      <w:r w:rsidRPr="005A54C8">
        <w:rPr>
          <w:rFonts w:ascii="Arial" w:hAnsi="Arial" w:cs="Arial"/>
          <w:i/>
          <w:sz w:val="24"/>
          <w:szCs w:val="24"/>
        </w:rPr>
        <w:t xml:space="preserve"> on the long jump of 4th grade elementary school students at </w:t>
      </w:r>
      <w:proofErr w:type="spellStart"/>
      <w:r w:rsidRPr="005A54C8">
        <w:rPr>
          <w:rFonts w:ascii="Arial" w:hAnsi="Arial" w:cs="Arial"/>
          <w:i/>
          <w:sz w:val="24"/>
          <w:szCs w:val="24"/>
        </w:rPr>
        <w:t>Budisatriya</w:t>
      </w:r>
      <w:proofErr w:type="spellEnd"/>
      <w:r w:rsidRPr="005A54C8">
        <w:rPr>
          <w:rFonts w:ascii="Arial" w:hAnsi="Arial" w:cs="Arial"/>
          <w:i/>
          <w:sz w:val="24"/>
          <w:szCs w:val="24"/>
        </w:rPr>
        <w:t xml:space="preserve"> School. The background of this study departs from the still minimal use of learning media that utilize traditional games. Therefore, this study focuses primarily on the development of learning materials for basic jumping movements through the traditional game </w:t>
      </w:r>
      <w:proofErr w:type="spellStart"/>
      <w:r w:rsidRPr="005A54C8">
        <w:rPr>
          <w:rFonts w:ascii="Arial" w:hAnsi="Arial" w:cs="Arial"/>
          <w:i/>
          <w:sz w:val="24"/>
          <w:szCs w:val="24"/>
        </w:rPr>
        <w:t>ingke-ingke</w:t>
      </w:r>
      <w:proofErr w:type="spellEnd"/>
      <w:r w:rsidRPr="005A54C8">
        <w:rPr>
          <w:rFonts w:ascii="Arial" w:hAnsi="Arial" w:cs="Arial"/>
          <w:i/>
          <w:sz w:val="24"/>
          <w:szCs w:val="24"/>
        </w:rPr>
        <w:t>. The research method used in this study is an experimental method using a quasi-experimental research model using quantitative data analysis. The results of the study indicate that the developed learning media has gone through various stages of testing, starting from the normality test, homogeneity test and hypothesis test. Based on the results of the normality test, a normality test was conducted to determine whether the data used were normally distributed. Next, a homogeneity test was conducted to determine whether the variance between the research data groups was homogeneous. Finally, a homogeneity test was conducted to determine whether there was an effect of a previously administered treatment. Overall, the developed media proved to be highly valid, practical, and highly effective as a learning tool</w:t>
      </w:r>
      <w:r w:rsidR="00245CDA" w:rsidRPr="00245CDA">
        <w:rPr>
          <w:rFonts w:ascii="Arial" w:hAnsi="Arial" w:cs="Arial"/>
          <w:i/>
          <w:sz w:val="24"/>
          <w:szCs w:val="24"/>
          <w:lang w:val="en-ID"/>
        </w:rPr>
        <w:t>.</w:t>
      </w:r>
    </w:p>
    <w:p w14:paraId="7E2001FB" w14:textId="406DF88B" w:rsidR="00F54741" w:rsidRPr="00E86F3C" w:rsidRDefault="00F54741" w:rsidP="00361FF9">
      <w:pPr>
        <w:jc w:val="both"/>
        <w:rPr>
          <w:rFonts w:ascii="Arial" w:hAnsi="Arial" w:cs="Arial"/>
          <w:i/>
          <w:lang w:val="en-ID"/>
        </w:rPr>
      </w:pPr>
      <w:r w:rsidRPr="00AF08BA">
        <w:rPr>
          <w:rFonts w:ascii="Arial" w:hAnsi="Arial" w:cs="Arial"/>
          <w:i/>
          <w:sz w:val="24"/>
          <w:szCs w:val="24"/>
        </w:rPr>
        <w:t xml:space="preserve">Keywords: </w:t>
      </w:r>
      <w:proofErr w:type="spellStart"/>
      <w:r w:rsidR="00AD1C5B" w:rsidRPr="00AD1C5B">
        <w:rPr>
          <w:rFonts w:ascii="Arial" w:hAnsi="Arial" w:cs="Arial"/>
          <w:i/>
          <w:sz w:val="24"/>
          <w:szCs w:val="24"/>
        </w:rPr>
        <w:t>Ingke-Ingke</w:t>
      </w:r>
      <w:proofErr w:type="spellEnd"/>
      <w:r w:rsidR="00AD1C5B" w:rsidRPr="00AD1C5B">
        <w:rPr>
          <w:rFonts w:ascii="Arial" w:hAnsi="Arial" w:cs="Arial"/>
          <w:i/>
          <w:sz w:val="24"/>
          <w:szCs w:val="24"/>
        </w:rPr>
        <w:t xml:space="preserve">, Long Jump, </w:t>
      </w:r>
      <w:proofErr w:type="spellStart"/>
      <w:r w:rsidR="00AD1C5B" w:rsidRPr="00AD1C5B">
        <w:rPr>
          <w:rFonts w:ascii="Arial" w:hAnsi="Arial" w:cs="Arial"/>
          <w:i/>
          <w:sz w:val="24"/>
          <w:szCs w:val="24"/>
        </w:rPr>
        <w:t>Quasai</w:t>
      </w:r>
      <w:proofErr w:type="spellEnd"/>
      <w:r w:rsidR="00AD1C5B" w:rsidRPr="00AD1C5B">
        <w:rPr>
          <w:rFonts w:ascii="Arial" w:hAnsi="Arial" w:cs="Arial"/>
          <w:i/>
          <w:sz w:val="24"/>
          <w:szCs w:val="24"/>
        </w:rPr>
        <w:t xml:space="preserve"> Experimental Model</w:t>
      </w:r>
      <w:r w:rsidR="00E86F3C" w:rsidRPr="00E86F3C">
        <w:rPr>
          <w:rFonts w:ascii="Arial" w:hAnsi="Arial" w:cs="Arial"/>
          <w:i/>
          <w:lang w:val="en-ID"/>
        </w:rPr>
        <w:t>.</w:t>
      </w:r>
    </w:p>
    <w:p w14:paraId="7E2001FC" w14:textId="77777777" w:rsidR="00F54741" w:rsidRPr="00E751CC" w:rsidRDefault="00F54741" w:rsidP="005C600E">
      <w:pPr>
        <w:jc w:val="center"/>
        <w:rPr>
          <w:rFonts w:ascii="Arial" w:hAnsi="Arial" w:cs="Arial"/>
          <w:b/>
          <w:sz w:val="24"/>
          <w:szCs w:val="24"/>
        </w:rPr>
      </w:pPr>
      <w:r w:rsidRPr="00E751CC">
        <w:rPr>
          <w:rFonts w:ascii="Arial" w:hAnsi="Arial" w:cs="Arial"/>
          <w:b/>
          <w:sz w:val="24"/>
          <w:szCs w:val="24"/>
        </w:rPr>
        <w:t>ABSTRAK</w:t>
      </w:r>
    </w:p>
    <w:p w14:paraId="7E2001FD" w14:textId="363A4FAC" w:rsidR="005C600E" w:rsidRPr="00E751CC" w:rsidRDefault="000739B6" w:rsidP="00287E18">
      <w:pPr>
        <w:spacing w:after="0"/>
        <w:jc w:val="both"/>
        <w:rPr>
          <w:rFonts w:ascii="Arial" w:hAnsi="Arial" w:cs="Arial"/>
          <w:sz w:val="24"/>
          <w:szCs w:val="24"/>
        </w:rPr>
      </w:pPr>
      <w:proofErr w:type="spellStart"/>
      <w:r w:rsidRPr="00E751CC">
        <w:rPr>
          <w:rFonts w:ascii="Arial" w:hAnsi="Arial" w:cs="Arial"/>
          <w:sz w:val="24"/>
          <w:szCs w:val="24"/>
        </w:rPr>
        <w:t>Penelitian</w:t>
      </w:r>
      <w:proofErr w:type="spellEnd"/>
      <w:r w:rsidRPr="00E751CC">
        <w:rPr>
          <w:rFonts w:ascii="Arial" w:hAnsi="Arial" w:cs="Arial"/>
          <w:sz w:val="24"/>
          <w:szCs w:val="24"/>
        </w:rPr>
        <w:t xml:space="preserve"> </w:t>
      </w:r>
      <w:proofErr w:type="spellStart"/>
      <w:r w:rsidRPr="00E751CC">
        <w:rPr>
          <w:rFonts w:ascii="Arial" w:hAnsi="Arial" w:cs="Arial"/>
          <w:sz w:val="24"/>
          <w:szCs w:val="24"/>
        </w:rPr>
        <w:t>ini</w:t>
      </w:r>
      <w:proofErr w:type="spellEnd"/>
      <w:r w:rsidRPr="00E751CC">
        <w:rPr>
          <w:rFonts w:ascii="Arial" w:hAnsi="Arial" w:cs="Arial"/>
          <w:sz w:val="24"/>
          <w:szCs w:val="24"/>
        </w:rPr>
        <w:t xml:space="preserve"> </w:t>
      </w:r>
      <w:proofErr w:type="spellStart"/>
      <w:r w:rsidRPr="00E751CC">
        <w:rPr>
          <w:rFonts w:ascii="Arial" w:hAnsi="Arial" w:cs="Arial"/>
          <w:sz w:val="24"/>
          <w:szCs w:val="24"/>
        </w:rPr>
        <w:t>bertujuan</w:t>
      </w:r>
      <w:proofErr w:type="spellEnd"/>
      <w:r w:rsidRPr="00E751CC">
        <w:rPr>
          <w:rFonts w:ascii="Arial" w:hAnsi="Arial" w:cs="Arial"/>
          <w:sz w:val="24"/>
          <w:szCs w:val="24"/>
        </w:rPr>
        <w:t xml:space="preserve"> </w:t>
      </w:r>
      <w:proofErr w:type="spellStart"/>
      <w:r w:rsidRPr="00E751CC">
        <w:rPr>
          <w:rFonts w:ascii="Arial" w:hAnsi="Arial" w:cs="Arial"/>
          <w:sz w:val="24"/>
          <w:szCs w:val="24"/>
        </w:rPr>
        <w:t>untuk</w:t>
      </w:r>
      <w:proofErr w:type="spellEnd"/>
      <w:r w:rsidRPr="00E751CC">
        <w:rPr>
          <w:rFonts w:ascii="Arial" w:hAnsi="Arial" w:cs="Arial"/>
          <w:sz w:val="24"/>
          <w:szCs w:val="24"/>
        </w:rPr>
        <w:t xml:space="preserve"> </w:t>
      </w:r>
      <w:proofErr w:type="spellStart"/>
      <w:r w:rsidRPr="00E751CC">
        <w:rPr>
          <w:rFonts w:ascii="Arial" w:hAnsi="Arial" w:cs="Arial"/>
          <w:sz w:val="24"/>
          <w:szCs w:val="24"/>
        </w:rPr>
        <w:t>mengetahuhi</w:t>
      </w:r>
      <w:proofErr w:type="spellEnd"/>
      <w:r w:rsidRPr="00E751CC">
        <w:rPr>
          <w:rFonts w:ascii="Arial" w:hAnsi="Arial" w:cs="Arial"/>
          <w:sz w:val="24"/>
          <w:szCs w:val="24"/>
        </w:rPr>
        <w:t xml:space="preserve"> </w:t>
      </w:r>
      <w:proofErr w:type="spellStart"/>
      <w:r w:rsidRPr="00E751CC">
        <w:rPr>
          <w:rFonts w:ascii="Arial" w:hAnsi="Arial" w:cs="Arial"/>
          <w:sz w:val="24"/>
          <w:szCs w:val="24"/>
        </w:rPr>
        <w:t>terdapat</w:t>
      </w:r>
      <w:proofErr w:type="spellEnd"/>
      <w:r w:rsidRPr="00E751CC">
        <w:rPr>
          <w:rFonts w:ascii="Arial" w:hAnsi="Arial" w:cs="Arial"/>
          <w:sz w:val="24"/>
          <w:szCs w:val="24"/>
        </w:rPr>
        <w:t xml:space="preserve"> </w:t>
      </w:r>
      <w:proofErr w:type="spellStart"/>
      <w:r w:rsidRPr="00E751CC">
        <w:rPr>
          <w:rFonts w:ascii="Arial" w:hAnsi="Arial" w:cs="Arial"/>
          <w:sz w:val="24"/>
          <w:szCs w:val="24"/>
        </w:rPr>
        <w:t>pengaruh</w:t>
      </w:r>
      <w:proofErr w:type="spellEnd"/>
      <w:r w:rsidRPr="00E751CC">
        <w:rPr>
          <w:rFonts w:ascii="Arial" w:hAnsi="Arial" w:cs="Arial"/>
          <w:sz w:val="24"/>
          <w:szCs w:val="24"/>
        </w:rPr>
        <w:t xml:space="preserve"> </w:t>
      </w:r>
      <w:proofErr w:type="spellStart"/>
      <w:r w:rsidRPr="00E751CC">
        <w:rPr>
          <w:rFonts w:ascii="Arial" w:hAnsi="Arial" w:cs="Arial"/>
          <w:sz w:val="24"/>
          <w:szCs w:val="24"/>
        </w:rPr>
        <w:t>permainan</w:t>
      </w:r>
      <w:proofErr w:type="spellEnd"/>
      <w:r w:rsidRPr="00E751CC">
        <w:rPr>
          <w:rFonts w:ascii="Arial" w:hAnsi="Arial" w:cs="Arial"/>
          <w:sz w:val="24"/>
          <w:szCs w:val="24"/>
        </w:rPr>
        <w:t xml:space="preserve"> </w:t>
      </w:r>
      <w:proofErr w:type="spellStart"/>
      <w:r w:rsidRPr="00E751CC">
        <w:rPr>
          <w:rFonts w:ascii="Arial" w:hAnsi="Arial" w:cs="Arial"/>
          <w:sz w:val="24"/>
          <w:szCs w:val="24"/>
        </w:rPr>
        <w:t>suku</w:t>
      </w:r>
      <w:proofErr w:type="spellEnd"/>
      <w:r w:rsidRPr="00E751CC">
        <w:rPr>
          <w:rFonts w:ascii="Arial" w:hAnsi="Arial" w:cs="Arial"/>
          <w:sz w:val="24"/>
          <w:szCs w:val="24"/>
        </w:rPr>
        <w:t xml:space="preserve"> </w:t>
      </w:r>
      <w:proofErr w:type="spellStart"/>
      <w:r w:rsidRPr="00E751CC">
        <w:rPr>
          <w:rFonts w:ascii="Arial" w:hAnsi="Arial" w:cs="Arial"/>
          <w:sz w:val="24"/>
          <w:szCs w:val="24"/>
        </w:rPr>
        <w:t>mandailing</w:t>
      </w:r>
      <w:proofErr w:type="spellEnd"/>
      <w:r w:rsidRPr="00E751CC">
        <w:rPr>
          <w:rFonts w:ascii="Arial" w:hAnsi="Arial" w:cs="Arial"/>
          <w:sz w:val="24"/>
          <w:szCs w:val="24"/>
        </w:rPr>
        <w:t xml:space="preserve"> </w:t>
      </w:r>
      <w:proofErr w:type="spellStart"/>
      <w:r w:rsidRPr="00E751CC">
        <w:rPr>
          <w:rFonts w:ascii="Arial" w:hAnsi="Arial" w:cs="Arial"/>
          <w:sz w:val="24"/>
          <w:szCs w:val="24"/>
        </w:rPr>
        <w:t>ingke-ingke</w:t>
      </w:r>
      <w:proofErr w:type="spellEnd"/>
      <w:r w:rsidRPr="00E751CC">
        <w:rPr>
          <w:rFonts w:ascii="Arial" w:hAnsi="Arial" w:cs="Arial"/>
          <w:sz w:val="24"/>
          <w:szCs w:val="24"/>
        </w:rPr>
        <w:t xml:space="preserve"> </w:t>
      </w:r>
      <w:proofErr w:type="spellStart"/>
      <w:r w:rsidRPr="00E751CC">
        <w:rPr>
          <w:rFonts w:ascii="Arial" w:hAnsi="Arial" w:cs="Arial"/>
          <w:sz w:val="24"/>
          <w:szCs w:val="24"/>
        </w:rPr>
        <w:t>terhadap</w:t>
      </w:r>
      <w:proofErr w:type="spellEnd"/>
      <w:r w:rsidRPr="00E751CC">
        <w:rPr>
          <w:rFonts w:ascii="Arial" w:hAnsi="Arial" w:cs="Arial"/>
          <w:sz w:val="24"/>
          <w:szCs w:val="24"/>
        </w:rPr>
        <w:t xml:space="preserve"> </w:t>
      </w:r>
      <w:proofErr w:type="spellStart"/>
      <w:r w:rsidRPr="00E751CC">
        <w:rPr>
          <w:rFonts w:ascii="Arial" w:hAnsi="Arial" w:cs="Arial"/>
          <w:sz w:val="24"/>
          <w:szCs w:val="24"/>
        </w:rPr>
        <w:t>lompat</w:t>
      </w:r>
      <w:proofErr w:type="spellEnd"/>
      <w:r w:rsidRPr="00E751CC">
        <w:rPr>
          <w:rFonts w:ascii="Arial" w:hAnsi="Arial" w:cs="Arial"/>
          <w:sz w:val="24"/>
          <w:szCs w:val="24"/>
        </w:rPr>
        <w:t xml:space="preserve"> </w:t>
      </w:r>
      <w:proofErr w:type="spellStart"/>
      <w:r w:rsidRPr="00E751CC">
        <w:rPr>
          <w:rFonts w:ascii="Arial" w:hAnsi="Arial" w:cs="Arial"/>
          <w:sz w:val="24"/>
          <w:szCs w:val="24"/>
        </w:rPr>
        <w:t>jauh</w:t>
      </w:r>
      <w:proofErr w:type="spellEnd"/>
      <w:r w:rsidRPr="00E751CC">
        <w:rPr>
          <w:rFonts w:ascii="Arial" w:hAnsi="Arial" w:cs="Arial"/>
          <w:sz w:val="24"/>
          <w:szCs w:val="24"/>
        </w:rPr>
        <w:t xml:space="preserve"> pada </w:t>
      </w:r>
      <w:proofErr w:type="spellStart"/>
      <w:r w:rsidRPr="00E751CC">
        <w:rPr>
          <w:rFonts w:ascii="Arial" w:hAnsi="Arial" w:cs="Arial"/>
          <w:sz w:val="24"/>
          <w:szCs w:val="24"/>
        </w:rPr>
        <w:t>siswa</w:t>
      </w:r>
      <w:proofErr w:type="spellEnd"/>
      <w:r w:rsidRPr="00E751CC">
        <w:rPr>
          <w:rFonts w:ascii="Arial" w:hAnsi="Arial" w:cs="Arial"/>
          <w:sz w:val="24"/>
          <w:szCs w:val="24"/>
        </w:rPr>
        <w:t xml:space="preserve"> </w:t>
      </w:r>
      <w:proofErr w:type="spellStart"/>
      <w:r w:rsidRPr="00E751CC">
        <w:rPr>
          <w:rFonts w:ascii="Arial" w:hAnsi="Arial" w:cs="Arial"/>
          <w:sz w:val="24"/>
          <w:szCs w:val="24"/>
        </w:rPr>
        <w:t>kelas</w:t>
      </w:r>
      <w:proofErr w:type="spellEnd"/>
      <w:r w:rsidRPr="00E751CC">
        <w:rPr>
          <w:rFonts w:ascii="Arial" w:hAnsi="Arial" w:cs="Arial"/>
          <w:sz w:val="24"/>
          <w:szCs w:val="24"/>
        </w:rPr>
        <w:t xml:space="preserve"> 4 SD di </w:t>
      </w:r>
      <w:proofErr w:type="spellStart"/>
      <w:r w:rsidRPr="00E751CC">
        <w:rPr>
          <w:rFonts w:ascii="Arial" w:hAnsi="Arial" w:cs="Arial"/>
          <w:sz w:val="24"/>
          <w:szCs w:val="24"/>
        </w:rPr>
        <w:t>sekolah</w:t>
      </w:r>
      <w:proofErr w:type="spellEnd"/>
      <w:r w:rsidRPr="00E751CC">
        <w:rPr>
          <w:rFonts w:ascii="Arial" w:hAnsi="Arial" w:cs="Arial"/>
          <w:sz w:val="24"/>
          <w:szCs w:val="24"/>
        </w:rPr>
        <w:t xml:space="preserve"> </w:t>
      </w:r>
      <w:proofErr w:type="spellStart"/>
      <w:r w:rsidRPr="00E751CC">
        <w:rPr>
          <w:rFonts w:ascii="Arial" w:hAnsi="Arial" w:cs="Arial"/>
          <w:sz w:val="24"/>
          <w:szCs w:val="24"/>
        </w:rPr>
        <w:t>Budisatriya</w:t>
      </w:r>
      <w:proofErr w:type="spellEnd"/>
      <w:r w:rsidRPr="00E751CC">
        <w:rPr>
          <w:rFonts w:ascii="Arial" w:hAnsi="Arial" w:cs="Arial"/>
          <w:sz w:val="24"/>
          <w:szCs w:val="24"/>
        </w:rPr>
        <w:t xml:space="preserve">. Latar </w:t>
      </w:r>
      <w:proofErr w:type="spellStart"/>
      <w:r w:rsidRPr="00E751CC">
        <w:rPr>
          <w:rFonts w:ascii="Arial" w:hAnsi="Arial" w:cs="Arial"/>
          <w:sz w:val="24"/>
          <w:szCs w:val="24"/>
        </w:rPr>
        <w:t>belakang</w:t>
      </w:r>
      <w:proofErr w:type="spellEnd"/>
      <w:r w:rsidRPr="00E751CC">
        <w:rPr>
          <w:rFonts w:ascii="Arial" w:hAnsi="Arial" w:cs="Arial"/>
          <w:sz w:val="24"/>
          <w:szCs w:val="24"/>
        </w:rPr>
        <w:t xml:space="preserve"> </w:t>
      </w:r>
      <w:proofErr w:type="spellStart"/>
      <w:r w:rsidRPr="00E751CC">
        <w:rPr>
          <w:rFonts w:ascii="Arial" w:hAnsi="Arial" w:cs="Arial"/>
          <w:sz w:val="24"/>
          <w:szCs w:val="24"/>
        </w:rPr>
        <w:t>penelitian</w:t>
      </w:r>
      <w:proofErr w:type="spellEnd"/>
      <w:r w:rsidRPr="00E751CC">
        <w:rPr>
          <w:rFonts w:ascii="Arial" w:hAnsi="Arial" w:cs="Arial"/>
          <w:sz w:val="24"/>
          <w:szCs w:val="24"/>
        </w:rPr>
        <w:t xml:space="preserve"> </w:t>
      </w:r>
      <w:proofErr w:type="spellStart"/>
      <w:r w:rsidRPr="00E751CC">
        <w:rPr>
          <w:rFonts w:ascii="Arial" w:hAnsi="Arial" w:cs="Arial"/>
          <w:sz w:val="24"/>
          <w:szCs w:val="24"/>
        </w:rPr>
        <w:t>ini</w:t>
      </w:r>
      <w:proofErr w:type="spellEnd"/>
      <w:r w:rsidRPr="00E751CC">
        <w:rPr>
          <w:rFonts w:ascii="Arial" w:hAnsi="Arial" w:cs="Arial"/>
          <w:sz w:val="24"/>
          <w:szCs w:val="24"/>
        </w:rPr>
        <w:t xml:space="preserve"> </w:t>
      </w:r>
      <w:proofErr w:type="spellStart"/>
      <w:r w:rsidRPr="00E751CC">
        <w:rPr>
          <w:rFonts w:ascii="Arial" w:hAnsi="Arial" w:cs="Arial"/>
          <w:sz w:val="24"/>
          <w:szCs w:val="24"/>
        </w:rPr>
        <w:t>berangkat</w:t>
      </w:r>
      <w:proofErr w:type="spellEnd"/>
      <w:r w:rsidRPr="00E751CC">
        <w:rPr>
          <w:rFonts w:ascii="Arial" w:hAnsi="Arial" w:cs="Arial"/>
          <w:sz w:val="24"/>
          <w:szCs w:val="24"/>
        </w:rPr>
        <w:t xml:space="preserve"> </w:t>
      </w:r>
      <w:proofErr w:type="spellStart"/>
      <w:r w:rsidRPr="00E751CC">
        <w:rPr>
          <w:rFonts w:ascii="Arial" w:hAnsi="Arial" w:cs="Arial"/>
          <w:sz w:val="24"/>
          <w:szCs w:val="24"/>
        </w:rPr>
        <w:t>dari</w:t>
      </w:r>
      <w:proofErr w:type="spellEnd"/>
      <w:r w:rsidRPr="00E751CC">
        <w:rPr>
          <w:rFonts w:ascii="Arial" w:hAnsi="Arial" w:cs="Arial"/>
          <w:sz w:val="24"/>
          <w:szCs w:val="24"/>
        </w:rPr>
        <w:t xml:space="preserve"> </w:t>
      </w:r>
      <w:proofErr w:type="spellStart"/>
      <w:r w:rsidRPr="00E751CC">
        <w:rPr>
          <w:rFonts w:ascii="Arial" w:hAnsi="Arial" w:cs="Arial"/>
          <w:sz w:val="24"/>
          <w:szCs w:val="24"/>
        </w:rPr>
        <w:t>masih</w:t>
      </w:r>
      <w:proofErr w:type="spellEnd"/>
      <w:r w:rsidRPr="00E751CC">
        <w:rPr>
          <w:rFonts w:ascii="Arial" w:hAnsi="Arial" w:cs="Arial"/>
          <w:sz w:val="24"/>
          <w:szCs w:val="24"/>
        </w:rPr>
        <w:t xml:space="preserve"> </w:t>
      </w:r>
      <w:proofErr w:type="spellStart"/>
      <w:r w:rsidRPr="00E751CC">
        <w:rPr>
          <w:rFonts w:ascii="Arial" w:hAnsi="Arial" w:cs="Arial"/>
          <w:sz w:val="24"/>
          <w:szCs w:val="24"/>
        </w:rPr>
        <w:t>minimnya</w:t>
      </w:r>
      <w:proofErr w:type="spellEnd"/>
      <w:r w:rsidRPr="00E751CC">
        <w:rPr>
          <w:rFonts w:ascii="Arial" w:hAnsi="Arial" w:cs="Arial"/>
          <w:sz w:val="24"/>
          <w:szCs w:val="24"/>
        </w:rPr>
        <w:t xml:space="preserve"> </w:t>
      </w:r>
      <w:proofErr w:type="spellStart"/>
      <w:r w:rsidRPr="00E751CC">
        <w:rPr>
          <w:rFonts w:ascii="Arial" w:hAnsi="Arial" w:cs="Arial"/>
          <w:sz w:val="24"/>
          <w:szCs w:val="24"/>
        </w:rPr>
        <w:t>penggunaan</w:t>
      </w:r>
      <w:proofErr w:type="spellEnd"/>
      <w:r w:rsidRPr="00E751CC">
        <w:rPr>
          <w:rFonts w:ascii="Arial" w:hAnsi="Arial" w:cs="Arial"/>
          <w:sz w:val="24"/>
          <w:szCs w:val="24"/>
        </w:rPr>
        <w:t xml:space="preserve"> media </w:t>
      </w:r>
      <w:proofErr w:type="spellStart"/>
      <w:r w:rsidRPr="00E751CC">
        <w:rPr>
          <w:rFonts w:ascii="Arial" w:hAnsi="Arial" w:cs="Arial"/>
          <w:sz w:val="24"/>
          <w:szCs w:val="24"/>
        </w:rPr>
        <w:t>pembelajaran</w:t>
      </w:r>
      <w:proofErr w:type="spellEnd"/>
      <w:r w:rsidRPr="00E751CC">
        <w:rPr>
          <w:rFonts w:ascii="Arial" w:hAnsi="Arial" w:cs="Arial"/>
          <w:sz w:val="24"/>
          <w:szCs w:val="24"/>
        </w:rPr>
        <w:t xml:space="preserve"> yang </w:t>
      </w:r>
      <w:proofErr w:type="spellStart"/>
      <w:r w:rsidRPr="00E751CC">
        <w:rPr>
          <w:rFonts w:ascii="Arial" w:hAnsi="Arial" w:cs="Arial"/>
          <w:sz w:val="24"/>
          <w:szCs w:val="24"/>
        </w:rPr>
        <w:t>memanfaatkan</w:t>
      </w:r>
      <w:proofErr w:type="spellEnd"/>
      <w:r w:rsidRPr="00E751CC">
        <w:rPr>
          <w:rFonts w:ascii="Arial" w:hAnsi="Arial" w:cs="Arial"/>
          <w:sz w:val="24"/>
          <w:szCs w:val="24"/>
        </w:rPr>
        <w:t xml:space="preserve"> </w:t>
      </w:r>
      <w:proofErr w:type="spellStart"/>
      <w:r w:rsidRPr="00E751CC">
        <w:rPr>
          <w:rFonts w:ascii="Arial" w:hAnsi="Arial" w:cs="Arial"/>
          <w:sz w:val="24"/>
          <w:szCs w:val="24"/>
        </w:rPr>
        <w:t>permainan</w:t>
      </w:r>
      <w:proofErr w:type="spellEnd"/>
      <w:r w:rsidRPr="00E751CC">
        <w:rPr>
          <w:rFonts w:ascii="Arial" w:hAnsi="Arial" w:cs="Arial"/>
          <w:sz w:val="24"/>
          <w:szCs w:val="24"/>
        </w:rPr>
        <w:t xml:space="preserve"> </w:t>
      </w:r>
      <w:proofErr w:type="spellStart"/>
      <w:r w:rsidRPr="00E751CC">
        <w:rPr>
          <w:rFonts w:ascii="Arial" w:hAnsi="Arial" w:cs="Arial"/>
          <w:sz w:val="24"/>
          <w:szCs w:val="24"/>
        </w:rPr>
        <w:t>tradisional</w:t>
      </w:r>
      <w:proofErr w:type="spellEnd"/>
      <w:r w:rsidRPr="00E751CC">
        <w:rPr>
          <w:rFonts w:ascii="Arial" w:hAnsi="Arial" w:cs="Arial"/>
          <w:sz w:val="24"/>
          <w:szCs w:val="24"/>
        </w:rPr>
        <w:t xml:space="preserve">. Oleh </w:t>
      </w:r>
      <w:proofErr w:type="spellStart"/>
      <w:r w:rsidRPr="00E751CC">
        <w:rPr>
          <w:rFonts w:ascii="Arial" w:hAnsi="Arial" w:cs="Arial"/>
          <w:sz w:val="24"/>
          <w:szCs w:val="24"/>
        </w:rPr>
        <w:t>karena</w:t>
      </w:r>
      <w:proofErr w:type="spellEnd"/>
      <w:r w:rsidRPr="00E751CC">
        <w:rPr>
          <w:rFonts w:ascii="Arial" w:hAnsi="Arial" w:cs="Arial"/>
          <w:sz w:val="24"/>
          <w:szCs w:val="24"/>
        </w:rPr>
        <w:t xml:space="preserve"> </w:t>
      </w:r>
      <w:proofErr w:type="spellStart"/>
      <w:r w:rsidRPr="00E751CC">
        <w:rPr>
          <w:rFonts w:ascii="Arial" w:hAnsi="Arial" w:cs="Arial"/>
          <w:sz w:val="24"/>
          <w:szCs w:val="24"/>
        </w:rPr>
        <w:t>itu</w:t>
      </w:r>
      <w:proofErr w:type="spellEnd"/>
      <w:r w:rsidRPr="00E751CC">
        <w:rPr>
          <w:rFonts w:ascii="Arial" w:hAnsi="Arial" w:cs="Arial"/>
          <w:sz w:val="24"/>
          <w:szCs w:val="24"/>
        </w:rPr>
        <w:t xml:space="preserve">, </w:t>
      </w:r>
      <w:proofErr w:type="spellStart"/>
      <w:r w:rsidRPr="00E751CC">
        <w:rPr>
          <w:rFonts w:ascii="Arial" w:hAnsi="Arial" w:cs="Arial"/>
          <w:sz w:val="24"/>
          <w:szCs w:val="24"/>
        </w:rPr>
        <w:t>penelitan</w:t>
      </w:r>
      <w:proofErr w:type="spellEnd"/>
      <w:r w:rsidRPr="00E751CC">
        <w:rPr>
          <w:rFonts w:ascii="Arial" w:hAnsi="Arial" w:cs="Arial"/>
          <w:sz w:val="24"/>
          <w:szCs w:val="24"/>
        </w:rPr>
        <w:t xml:space="preserve"> </w:t>
      </w:r>
      <w:proofErr w:type="spellStart"/>
      <w:r w:rsidRPr="00E751CC">
        <w:rPr>
          <w:rFonts w:ascii="Arial" w:hAnsi="Arial" w:cs="Arial"/>
          <w:sz w:val="24"/>
          <w:szCs w:val="24"/>
        </w:rPr>
        <w:t>ini</w:t>
      </w:r>
      <w:proofErr w:type="spellEnd"/>
      <w:r w:rsidRPr="00E751CC">
        <w:rPr>
          <w:rFonts w:ascii="Arial" w:hAnsi="Arial" w:cs="Arial"/>
          <w:sz w:val="24"/>
          <w:szCs w:val="24"/>
        </w:rPr>
        <w:t xml:space="preserve"> </w:t>
      </w:r>
      <w:proofErr w:type="spellStart"/>
      <w:r w:rsidRPr="00E751CC">
        <w:rPr>
          <w:rFonts w:ascii="Arial" w:hAnsi="Arial" w:cs="Arial"/>
          <w:sz w:val="24"/>
          <w:szCs w:val="24"/>
        </w:rPr>
        <w:t>fokus</w:t>
      </w:r>
      <w:proofErr w:type="spellEnd"/>
      <w:r w:rsidRPr="00E751CC">
        <w:rPr>
          <w:rFonts w:ascii="Arial" w:hAnsi="Arial" w:cs="Arial"/>
          <w:sz w:val="24"/>
          <w:szCs w:val="24"/>
        </w:rPr>
        <w:t xml:space="preserve"> </w:t>
      </w:r>
      <w:proofErr w:type="spellStart"/>
      <w:r w:rsidRPr="00E751CC">
        <w:rPr>
          <w:rFonts w:ascii="Arial" w:hAnsi="Arial" w:cs="Arial"/>
          <w:sz w:val="24"/>
          <w:szCs w:val="24"/>
        </w:rPr>
        <w:t>utamanya</w:t>
      </w:r>
      <w:proofErr w:type="spellEnd"/>
      <w:r w:rsidRPr="00E751CC">
        <w:rPr>
          <w:rFonts w:ascii="Arial" w:hAnsi="Arial" w:cs="Arial"/>
          <w:sz w:val="24"/>
          <w:szCs w:val="24"/>
        </w:rPr>
        <w:t xml:space="preserve"> </w:t>
      </w:r>
      <w:proofErr w:type="spellStart"/>
      <w:r w:rsidRPr="00E751CC">
        <w:rPr>
          <w:rFonts w:ascii="Arial" w:hAnsi="Arial" w:cs="Arial"/>
          <w:sz w:val="24"/>
          <w:szCs w:val="24"/>
        </w:rPr>
        <w:t>adalah</w:t>
      </w:r>
      <w:proofErr w:type="spellEnd"/>
      <w:r w:rsidRPr="00E751CC">
        <w:rPr>
          <w:rFonts w:ascii="Arial" w:hAnsi="Arial" w:cs="Arial"/>
          <w:sz w:val="24"/>
          <w:szCs w:val="24"/>
        </w:rPr>
        <w:t xml:space="preserve"> </w:t>
      </w:r>
      <w:proofErr w:type="spellStart"/>
      <w:r w:rsidRPr="00E751CC">
        <w:rPr>
          <w:rFonts w:ascii="Arial" w:hAnsi="Arial" w:cs="Arial"/>
          <w:sz w:val="24"/>
          <w:szCs w:val="24"/>
        </w:rPr>
        <w:t>pengembangan</w:t>
      </w:r>
      <w:proofErr w:type="spellEnd"/>
      <w:r w:rsidRPr="00E751CC">
        <w:rPr>
          <w:rFonts w:ascii="Arial" w:hAnsi="Arial" w:cs="Arial"/>
          <w:sz w:val="24"/>
          <w:szCs w:val="24"/>
        </w:rPr>
        <w:t xml:space="preserve"> </w:t>
      </w:r>
      <w:proofErr w:type="spellStart"/>
      <w:r w:rsidRPr="00E751CC">
        <w:rPr>
          <w:rFonts w:ascii="Arial" w:hAnsi="Arial" w:cs="Arial"/>
          <w:sz w:val="24"/>
          <w:szCs w:val="24"/>
        </w:rPr>
        <w:t>materi</w:t>
      </w:r>
      <w:proofErr w:type="spellEnd"/>
      <w:r w:rsidRPr="00E751CC">
        <w:rPr>
          <w:rFonts w:ascii="Arial" w:hAnsi="Arial" w:cs="Arial"/>
          <w:sz w:val="24"/>
          <w:szCs w:val="24"/>
        </w:rPr>
        <w:t xml:space="preserve"> </w:t>
      </w:r>
      <w:proofErr w:type="spellStart"/>
      <w:r w:rsidRPr="00E751CC">
        <w:rPr>
          <w:rFonts w:ascii="Arial" w:hAnsi="Arial" w:cs="Arial"/>
          <w:sz w:val="24"/>
          <w:szCs w:val="24"/>
        </w:rPr>
        <w:t>pembelajaran</w:t>
      </w:r>
      <w:proofErr w:type="spellEnd"/>
      <w:r w:rsidRPr="00E751CC">
        <w:rPr>
          <w:rFonts w:ascii="Arial" w:hAnsi="Arial" w:cs="Arial"/>
          <w:sz w:val="24"/>
          <w:szCs w:val="24"/>
        </w:rPr>
        <w:t xml:space="preserve"> </w:t>
      </w:r>
      <w:proofErr w:type="spellStart"/>
      <w:r w:rsidRPr="00E751CC">
        <w:rPr>
          <w:rFonts w:ascii="Arial" w:hAnsi="Arial" w:cs="Arial"/>
          <w:sz w:val="24"/>
          <w:szCs w:val="24"/>
        </w:rPr>
        <w:t>gerak</w:t>
      </w:r>
      <w:proofErr w:type="spellEnd"/>
      <w:r w:rsidRPr="00E751CC">
        <w:rPr>
          <w:rFonts w:ascii="Arial" w:hAnsi="Arial" w:cs="Arial"/>
          <w:sz w:val="24"/>
          <w:szCs w:val="24"/>
        </w:rPr>
        <w:t xml:space="preserve"> </w:t>
      </w:r>
      <w:proofErr w:type="spellStart"/>
      <w:r w:rsidRPr="00E751CC">
        <w:rPr>
          <w:rFonts w:ascii="Arial" w:hAnsi="Arial" w:cs="Arial"/>
          <w:sz w:val="24"/>
          <w:szCs w:val="24"/>
        </w:rPr>
        <w:t>dasar</w:t>
      </w:r>
      <w:proofErr w:type="spellEnd"/>
      <w:r w:rsidRPr="00E751CC">
        <w:rPr>
          <w:rFonts w:ascii="Arial" w:hAnsi="Arial" w:cs="Arial"/>
          <w:sz w:val="24"/>
          <w:szCs w:val="24"/>
        </w:rPr>
        <w:t xml:space="preserve"> </w:t>
      </w:r>
      <w:proofErr w:type="spellStart"/>
      <w:r w:rsidRPr="00E751CC">
        <w:rPr>
          <w:rFonts w:ascii="Arial" w:hAnsi="Arial" w:cs="Arial"/>
          <w:sz w:val="24"/>
          <w:szCs w:val="24"/>
        </w:rPr>
        <w:t>melompat</w:t>
      </w:r>
      <w:proofErr w:type="spellEnd"/>
      <w:r w:rsidRPr="00E751CC">
        <w:rPr>
          <w:rFonts w:ascii="Arial" w:hAnsi="Arial" w:cs="Arial"/>
          <w:sz w:val="24"/>
          <w:szCs w:val="24"/>
        </w:rPr>
        <w:t xml:space="preserve"> </w:t>
      </w:r>
      <w:proofErr w:type="spellStart"/>
      <w:r w:rsidRPr="00E751CC">
        <w:rPr>
          <w:rFonts w:ascii="Arial" w:hAnsi="Arial" w:cs="Arial"/>
          <w:sz w:val="24"/>
          <w:szCs w:val="24"/>
        </w:rPr>
        <w:t>melalui</w:t>
      </w:r>
      <w:proofErr w:type="spellEnd"/>
      <w:r w:rsidRPr="00E751CC">
        <w:rPr>
          <w:rFonts w:ascii="Arial" w:hAnsi="Arial" w:cs="Arial"/>
          <w:sz w:val="24"/>
          <w:szCs w:val="24"/>
        </w:rPr>
        <w:t xml:space="preserve"> </w:t>
      </w:r>
      <w:proofErr w:type="spellStart"/>
      <w:r w:rsidRPr="00E751CC">
        <w:rPr>
          <w:rFonts w:ascii="Arial" w:hAnsi="Arial" w:cs="Arial"/>
          <w:sz w:val="24"/>
          <w:szCs w:val="24"/>
        </w:rPr>
        <w:t>permainan</w:t>
      </w:r>
      <w:proofErr w:type="spellEnd"/>
      <w:r w:rsidRPr="00E751CC">
        <w:rPr>
          <w:rFonts w:ascii="Arial" w:hAnsi="Arial" w:cs="Arial"/>
          <w:sz w:val="24"/>
          <w:szCs w:val="24"/>
        </w:rPr>
        <w:t xml:space="preserve"> </w:t>
      </w:r>
      <w:proofErr w:type="spellStart"/>
      <w:r w:rsidRPr="00E751CC">
        <w:rPr>
          <w:rFonts w:ascii="Arial" w:hAnsi="Arial" w:cs="Arial"/>
          <w:sz w:val="24"/>
          <w:szCs w:val="24"/>
        </w:rPr>
        <w:t>tradisional</w:t>
      </w:r>
      <w:proofErr w:type="spellEnd"/>
      <w:r w:rsidRPr="00E751CC">
        <w:rPr>
          <w:rFonts w:ascii="Arial" w:hAnsi="Arial" w:cs="Arial"/>
          <w:sz w:val="24"/>
          <w:szCs w:val="24"/>
        </w:rPr>
        <w:t xml:space="preserve"> </w:t>
      </w:r>
      <w:proofErr w:type="spellStart"/>
      <w:r w:rsidRPr="00E751CC">
        <w:rPr>
          <w:rFonts w:ascii="Arial" w:hAnsi="Arial" w:cs="Arial"/>
          <w:sz w:val="24"/>
          <w:szCs w:val="24"/>
        </w:rPr>
        <w:t>ingke-ingke</w:t>
      </w:r>
      <w:proofErr w:type="spellEnd"/>
      <w:r w:rsidRPr="00E751CC">
        <w:rPr>
          <w:rFonts w:ascii="Arial" w:hAnsi="Arial" w:cs="Arial"/>
          <w:sz w:val="24"/>
          <w:szCs w:val="24"/>
        </w:rPr>
        <w:t xml:space="preserve">. Metode </w:t>
      </w:r>
      <w:proofErr w:type="spellStart"/>
      <w:r w:rsidRPr="00E751CC">
        <w:rPr>
          <w:rFonts w:ascii="Arial" w:hAnsi="Arial" w:cs="Arial"/>
          <w:sz w:val="24"/>
          <w:szCs w:val="24"/>
        </w:rPr>
        <w:t>penelitian</w:t>
      </w:r>
      <w:proofErr w:type="spellEnd"/>
      <w:r w:rsidRPr="00E751CC">
        <w:rPr>
          <w:rFonts w:ascii="Arial" w:hAnsi="Arial" w:cs="Arial"/>
          <w:sz w:val="24"/>
          <w:szCs w:val="24"/>
        </w:rPr>
        <w:t xml:space="preserve"> yang </w:t>
      </w:r>
      <w:proofErr w:type="spellStart"/>
      <w:r w:rsidRPr="00E751CC">
        <w:rPr>
          <w:rFonts w:ascii="Arial" w:hAnsi="Arial" w:cs="Arial"/>
          <w:sz w:val="24"/>
          <w:szCs w:val="24"/>
        </w:rPr>
        <w:t>digunakan</w:t>
      </w:r>
      <w:proofErr w:type="spellEnd"/>
      <w:r w:rsidRPr="00E751CC">
        <w:rPr>
          <w:rFonts w:ascii="Arial" w:hAnsi="Arial" w:cs="Arial"/>
          <w:sz w:val="24"/>
          <w:szCs w:val="24"/>
        </w:rPr>
        <w:t xml:space="preserve"> </w:t>
      </w:r>
      <w:proofErr w:type="spellStart"/>
      <w:r w:rsidRPr="00E751CC">
        <w:rPr>
          <w:rFonts w:ascii="Arial" w:hAnsi="Arial" w:cs="Arial"/>
          <w:sz w:val="24"/>
          <w:szCs w:val="24"/>
        </w:rPr>
        <w:t>dalam</w:t>
      </w:r>
      <w:proofErr w:type="spellEnd"/>
      <w:r w:rsidRPr="00E751CC">
        <w:rPr>
          <w:rFonts w:ascii="Arial" w:hAnsi="Arial" w:cs="Arial"/>
          <w:sz w:val="24"/>
          <w:szCs w:val="24"/>
        </w:rPr>
        <w:t xml:space="preserve"> </w:t>
      </w:r>
      <w:proofErr w:type="spellStart"/>
      <w:r w:rsidRPr="00E751CC">
        <w:rPr>
          <w:rFonts w:ascii="Arial" w:hAnsi="Arial" w:cs="Arial"/>
          <w:sz w:val="24"/>
          <w:szCs w:val="24"/>
        </w:rPr>
        <w:t>penelitian</w:t>
      </w:r>
      <w:proofErr w:type="spellEnd"/>
      <w:r w:rsidRPr="00E751CC">
        <w:rPr>
          <w:rFonts w:ascii="Arial" w:hAnsi="Arial" w:cs="Arial"/>
          <w:sz w:val="24"/>
          <w:szCs w:val="24"/>
        </w:rPr>
        <w:t xml:space="preserve"> </w:t>
      </w:r>
      <w:proofErr w:type="spellStart"/>
      <w:r w:rsidRPr="00E751CC">
        <w:rPr>
          <w:rFonts w:ascii="Arial" w:hAnsi="Arial" w:cs="Arial"/>
          <w:sz w:val="24"/>
          <w:szCs w:val="24"/>
        </w:rPr>
        <w:t>ini</w:t>
      </w:r>
      <w:proofErr w:type="spellEnd"/>
      <w:r w:rsidRPr="00E751CC">
        <w:rPr>
          <w:rFonts w:ascii="Arial" w:hAnsi="Arial" w:cs="Arial"/>
          <w:sz w:val="24"/>
          <w:szCs w:val="24"/>
        </w:rPr>
        <w:t xml:space="preserve"> </w:t>
      </w:r>
      <w:proofErr w:type="spellStart"/>
      <w:r w:rsidRPr="00E751CC">
        <w:rPr>
          <w:rFonts w:ascii="Arial" w:hAnsi="Arial" w:cs="Arial"/>
          <w:sz w:val="24"/>
          <w:szCs w:val="24"/>
        </w:rPr>
        <w:t>adalah</w:t>
      </w:r>
      <w:proofErr w:type="spellEnd"/>
      <w:r w:rsidRPr="00E751CC">
        <w:rPr>
          <w:rFonts w:ascii="Arial" w:hAnsi="Arial" w:cs="Arial"/>
          <w:sz w:val="24"/>
          <w:szCs w:val="24"/>
        </w:rPr>
        <w:t xml:space="preserve"> </w:t>
      </w:r>
      <w:proofErr w:type="spellStart"/>
      <w:r w:rsidRPr="00E751CC">
        <w:rPr>
          <w:rFonts w:ascii="Arial" w:hAnsi="Arial" w:cs="Arial"/>
          <w:sz w:val="24"/>
          <w:szCs w:val="24"/>
        </w:rPr>
        <w:t>metode</w:t>
      </w:r>
      <w:proofErr w:type="spellEnd"/>
      <w:r w:rsidRPr="00E751CC">
        <w:rPr>
          <w:rFonts w:ascii="Arial" w:hAnsi="Arial" w:cs="Arial"/>
          <w:sz w:val="24"/>
          <w:szCs w:val="24"/>
        </w:rPr>
        <w:t xml:space="preserve"> </w:t>
      </w:r>
      <w:proofErr w:type="spellStart"/>
      <w:r w:rsidRPr="00E751CC">
        <w:rPr>
          <w:rFonts w:ascii="Arial" w:hAnsi="Arial" w:cs="Arial"/>
          <w:sz w:val="24"/>
          <w:szCs w:val="24"/>
        </w:rPr>
        <w:t>eksperimen</w:t>
      </w:r>
      <w:proofErr w:type="spellEnd"/>
      <w:r w:rsidRPr="00E751CC">
        <w:rPr>
          <w:rFonts w:ascii="Arial" w:hAnsi="Arial" w:cs="Arial"/>
          <w:sz w:val="24"/>
          <w:szCs w:val="24"/>
        </w:rPr>
        <w:t xml:space="preserve"> </w:t>
      </w:r>
      <w:proofErr w:type="spellStart"/>
      <w:r w:rsidRPr="00E751CC">
        <w:rPr>
          <w:rFonts w:ascii="Arial" w:hAnsi="Arial" w:cs="Arial"/>
          <w:sz w:val="24"/>
          <w:szCs w:val="24"/>
        </w:rPr>
        <w:t>dengan</w:t>
      </w:r>
      <w:proofErr w:type="spellEnd"/>
      <w:r w:rsidRPr="00E751CC">
        <w:rPr>
          <w:rFonts w:ascii="Arial" w:hAnsi="Arial" w:cs="Arial"/>
          <w:sz w:val="24"/>
          <w:szCs w:val="24"/>
        </w:rPr>
        <w:t xml:space="preserve"> </w:t>
      </w:r>
      <w:proofErr w:type="spellStart"/>
      <w:r w:rsidRPr="00E751CC">
        <w:rPr>
          <w:rFonts w:ascii="Arial" w:hAnsi="Arial" w:cs="Arial"/>
          <w:sz w:val="24"/>
          <w:szCs w:val="24"/>
        </w:rPr>
        <w:t>menggunakan</w:t>
      </w:r>
      <w:proofErr w:type="spellEnd"/>
      <w:r w:rsidRPr="00E751CC">
        <w:rPr>
          <w:rFonts w:ascii="Arial" w:hAnsi="Arial" w:cs="Arial"/>
          <w:sz w:val="24"/>
          <w:szCs w:val="24"/>
        </w:rPr>
        <w:t xml:space="preserve"> model </w:t>
      </w:r>
      <w:proofErr w:type="spellStart"/>
      <w:r w:rsidRPr="00E751CC">
        <w:rPr>
          <w:rFonts w:ascii="Arial" w:hAnsi="Arial" w:cs="Arial"/>
          <w:sz w:val="24"/>
          <w:szCs w:val="24"/>
        </w:rPr>
        <w:t>penelitian</w:t>
      </w:r>
      <w:proofErr w:type="spellEnd"/>
      <w:r w:rsidRPr="00E751CC">
        <w:rPr>
          <w:rFonts w:ascii="Arial" w:hAnsi="Arial" w:cs="Arial"/>
          <w:sz w:val="24"/>
          <w:szCs w:val="24"/>
        </w:rPr>
        <w:t xml:space="preserve"> quasi experimental </w:t>
      </w:r>
      <w:proofErr w:type="spellStart"/>
      <w:r w:rsidRPr="00E751CC">
        <w:rPr>
          <w:rFonts w:ascii="Arial" w:hAnsi="Arial" w:cs="Arial"/>
          <w:sz w:val="24"/>
          <w:szCs w:val="24"/>
        </w:rPr>
        <w:t>dengan</w:t>
      </w:r>
      <w:proofErr w:type="spellEnd"/>
      <w:r w:rsidRPr="00E751CC">
        <w:rPr>
          <w:rFonts w:ascii="Arial" w:hAnsi="Arial" w:cs="Arial"/>
          <w:sz w:val="24"/>
          <w:szCs w:val="24"/>
        </w:rPr>
        <w:t xml:space="preserve"> </w:t>
      </w:r>
      <w:proofErr w:type="spellStart"/>
      <w:r w:rsidRPr="00E751CC">
        <w:rPr>
          <w:rFonts w:ascii="Arial" w:hAnsi="Arial" w:cs="Arial"/>
          <w:sz w:val="24"/>
          <w:szCs w:val="24"/>
        </w:rPr>
        <w:t>menggunakan</w:t>
      </w:r>
      <w:proofErr w:type="spellEnd"/>
      <w:r w:rsidRPr="00E751CC">
        <w:rPr>
          <w:rFonts w:ascii="Arial" w:hAnsi="Arial" w:cs="Arial"/>
          <w:sz w:val="24"/>
          <w:szCs w:val="24"/>
        </w:rPr>
        <w:t xml:space="preserve"> </w:t>
      </w:r>
      <w:proofErr w:type="spellStart"/>
      <w:r w:rsidRPr="00E751CC">
        <w:rPr>
          <w:rFonts w:ascii="Arial" w:hAnsi="Arial" w:cs="Arial"/>
          <w:sz w:val="24"/>
          <w:szCs w:val="24"/>
        </w:rPr>
        <w:t>analisis</w:t>
      </w:r>
      <w:proofErr w:type="spellEnd"/>
      <w:r w:rsidRPr="00E751CC">
        <w:rPr>
          <w:rFonts w:ascii="Arial" w:hAnsi="Arial" w:cs="Arial"/>
          <w:sz w:val="24"/>
          <w:szCs w:val="24"/>
        </w:rPr>
        <w:t xml:space="preserve"> data </w:t>
      </w:r>
      <w:proofErr w:type="spellStart"/>
      <w:r w:rsidRPr="00E751CC">
        <w:rPr>
          <w:rFonts w:ascii="Arial" w:hAnsi="Arial" w:cs="Arial"/>
          <w:sz w:val="24"/>
          <w:szCs w:val="24"/>
        </w:rPr>
        <w:t>kuantitatif</w:t>
      </w:r>
      <w:proofErr w:type="spellEnd"/>
      <w:r w:rsidRPr="00E751CC">
        <w:rPr>
          <w:rFonts w:ascii="Arial" w:hAnsi="Arial" w:cs="Arial"/>
          <w:sz w:val="24"/>
          <w:szCs w:val="24"/>
        </w:rPr>
        <w:t xml:space="preserve">. Hasil </w:t>
      </w:r>
      <w:proofErr w:type="spellStart"/>
      <w:r w:rsidRPr="00E751CC">
        <w:rPr>
          <w:rFonts w:ascii="Arial" w:hAnsi="Arial" w:cs="Arial"/>
          <w:sz w:val="24"/>
          <w:szCs w:val="24"/>
        </w:rPr>
        <w:t>penelitian</w:t>
      </w:r>
      <w:proofErr w:type="spellEnd"/>
      <w:r w:rsidRPr="00E751CC">
        <w:rPr>
          <w:rFonts w:ascii="Arial" w:hAnsi="Arial" w:cs="Arial"/>
          <w:sz w:val="24"/>
          <w:szCs w:val="24"/>
        </w:rPr>
        <w:t xml:space="preserve"> </w:t>
      </w:r>
      <w:proofErr w:type="spellStart"/>
      <w:r w:rsidRPr="00E751CC">
        <w:rPr>
          <w:rFonts w:ascii="Arial" w:hAnsi="Arial" w:cs="Arial"/>
          <w:sz w:val="24"/>
          <w:szCs w:val="24"/>
        </w:rPr>
        <w:t>menunjukan</w:t>
      </w:r>
      <w:proofErr w:type="spellEnd"/>
      <w:r w:rsidRPr="00E751CC">
        <w:rPr>
          <w:rFonts w:ascii="Arial" w:hAnsi="Arial" w:cs="Arial"/>
          <w:sz w:val="24"/>
          <w:szCs w:val="24"/>
        </w:rPr>
        <w:t xml:space="preserve"> </w:t>
      </w:r>
      <w:proofErr w:type="spellStart"/>
      <w:r w:rsidRPr="00E751CC">
        <w:rPr>
          <w:rFonts w:ascii="Arial" w:hAnsi="Arial" w:cs="Arial"/>
          <w:sz w:val="24"/>
          <w:szCs w:val="24"/>
        </w:rPr>
        <w:t>bahwa</w:t>
      </w:r>
      <w:proofErr w:type="spellEnd"/>
      <w:r w:rsidRPr="00E751CC">
        <w:rPr>
          <w:rFonts w:ascii="Arial" w:hAnsi="Arial" w:cs="Arial"/>
          <w:sz w:val="24"/>
          <w:szCs w:val="24"/>
        </w:rPr>
        <w:t xml:space="preserve"> media </w:t>
      </w:r>
      <w:proofErr w:type="spellStart"/>
      <w:r w:rsidRPr="00E751CC">
        <w:rPr>
          <w:rFonts w:ascii="Arial" w:hAnsi="Arial" w:cs="Arial"/>
          <w:sz w:val="24"/>
          <w:szCs w:val="24"/>
        </w:rPr>
        <w:t>pembelajaran</w:t>
      </w:r>
      <w:proofErr w:type="spellEnd"/>
      <w:r w:rsidRPr="00E751CC">
        <w:rPr>
          <w:rFonts w:ascii="Arial" w:hAnsi="Arial" w:cs="Arial"/>
          <w:sz w:val="24"/>
          <w:szCs w:val="24"/>
        </w:rPr>
        <w:t xml:space="preserve"> yang </w:t>
      </w:r>
      <w:proofErr w:type="spellStart"/>
      <w:r w:rsidRPr="00E751CC">
        <w:rPr>
          <w:rFonts w:ascii="Arial" w:hAnsi="Arial" w:cs="Arial"/>
          <w:sz w:val="24"/>
          <w:szCs w:val="24"/>
        </w:rPr>
        <w:t>dikembangkan</w:t>
      </w:r>
      <w:proofErr w:type="spellEnd"/>
      <w:r w:rsidRPr="00E751CC">
        <w:rPr>
          <w:rFonts w:ascii="Arial" w:hAnsi="Arial" w:cs="Arial"/>
          <w:sz w:val="24"/>
          <w:szCs w:val="24"/>
        </w:rPr>
        <w:t xml:space="preserve"> </w:t>
      </w:r>
      <w:proofErr w:type="spellStart"/>
      <w:r w:rsidRPr="00E751CC">
        <w:rPr>
          <w:rFonts w:ascii="Arial" w:hAnsi="Arial" w:cs="Arial"/>
          <w:sz w:val="24"/>
          <w:szCs w:val="24"/>
        </w:rPr>
        <w:t>telah</w:t>
      </w:r>
      <w:proofErr w:type="spellEnd"/>
      <w:r w:rsidRPr="00E751CC">
        <w:rPr>
          <w:rFonts w:ascii="Arial" w:hAnsi="Arial" w:cs="Arial"/>
          <w:sz w:val="24"/>
          <w:szCs w:val="24"/>
        </w:rPr>
        <w:t xml:space="preserve"> </w:t>
      </w:r>
      <w:proofErr w:type="spellStart"/>
      <w:r w:rsidRPr="00E751CC">
        <w:rPr>
          <w:rFonts w:ascii="Arial" w:hAnsi="Arial" w:cs="Arial"/>
          <w:sz w:val="24"/>
          <w:szCs w:val="24"/>
        </w:rPr>
        <w:t>melalui</w:t>
      </w:r>
      <w:proofErr w:type="spellEnd"/>
      <w:r w:rsidRPr="00E751CC">
        <w:rPr>
          <w:rFonts w:ascii="Arial" w:hAnsi="Arial" w:cs="Arial"/>
          <w:sz w:val="24"/>
          <w:szCs w:val="24"/>
        </w:rPr>
        <w:t xml:space="preserve"> </w:t>
      </w:r>
      <w:proofErr w:type="spellStart"/>
      <w:r w:rsidRPr="00E751CC">
        <w:rPr>
          <w:rFonts w:ascii="Arial" w:hAnsi="Arial" w:cs="Arial"/>
          <w:sz w:val="24"/>
          <w:szCs w:val="24"/>
        </w:rPr>
        <w:t>berbagai</w:t>
      </w:r>
      <w:proofErr w:type="spellEnd"/>
      <w:r w:rsidRPr="00E751CC">
        <w:rPr>
          <w:rFonts w:ascii="Arial" w:hAnsi="Arial" w:cs="Arial"/>
          <w:sz w:val="24"/>
          <w:szCs w:val="24"/>
        </w:rPr>
        <w:t xml:space="preserve"> </w:t>
      </w:r>
      <w:proofErr w:type="spellStart"/>
      <w:r w:rsidRPr="00E751CC">
        <w:rPr>
          <w:rFonts w:ascii="Arial" w:hAnsi="Arial" w:cs="Arial"/>
          <w:sz w:val="24"/>
          <w:szCs w:val="24"/>
        </w:rPr>
        <w:t>tahap</w:t>
      </w:r>
      <w:proofErr w:type="spellEnd"/>
      <w:r w:rsidRPr="00E751CC">
        <w:rPr>
          <w:rFonts w:ascii="Arial" w:hAnsi="Arial" w:cs="Arial"/>
          <w:sz w:val="24"/>
          <w:szCs w:val="24"/>
        </w:rPr>
        <w:t xml:space="preserve"> uji, </w:t>
      </w:r>
      <w:proofErr w:type="spellStart"/>
      <w:r w:rsidRPr="00E751CC">
        <w:rPr>
          <w:rFonts w:ascii="Arial" w:hAnsi="Arial" w:cs="Arial"/>
          <w:sz w:val="24"/>
          <w:szCs w:val="24"/>
        </w:rPr>
        <w:t>mulai</w:t>
      </w:r>
      <w:proofErr w:type="spellEnd"/>
      <w:r w:rsidRPr="00E751CC">
        <w:rPr>
          <w:rFonts w:ascii="Arial" w:hAnsi="Arial" w:cs="Arial"/>
          <w:sz w:val="24"/>
          <w:szCs w:val="24"/>
        </w:rPr>
        <w:t xml:space="preserve"> </w:t>
      </w:r>
      <w:proofErr w:type="spellStart"/>
      <w:r w:rsidRPr="00E751CC">
        <w:rPr>
          <w:rFonts w:ascii="Arial" w:hAnsi="Arial" w:cs="Arial"/>
          <w:sz w:val="24"/>
          <w:szCs w:val="24"/>
        </w:rPr>
        <w:t>dari</w:t>
      </w:r>
      <w:proofErr w:type="spellEnd"/>
      <w:r w:rsidRPr="00E751CC">
        <w:rPr>
          <w:rFonts w:ascii="Arial" w:hAnsi="Arial" w:cs="Arial"/>
          <w:sz w:val="24"/>
          <w:szCs w:val="24"/>
        </w:rPr>
        <w:t xml:space="preserve"> uji </w:t>
      </w:r>
      <w:proofErr w:type="spellStart"/>
      <w:r w:rsidRPr="00E751CC">
        <w:rPr>
          <w:rFonts w:ascii="Arial" w:hAnsi="Arial" w:cs="Arial"/>
          <w:sz w:val="24"/>
          <w:szCs w:val="24"/>
        </w:rPr>
        <w:t>normalitas</w:t>
      </w:r>
      <w:proofErr w:type="spellEnd"/>
      <w:r w:rsidRPr="00E751CC">
        <w:rPr>
          <w:rFonts w:ascii="Arial" w:hAnsi="Arial" w:cs="Arial"/>
          <w:sz w:val="24"/>
          <w:szCs w:val="24"/>
        </w:rPr>
        <w:t xml:space="preserve">, uji </w:t>
      </w:r>
      <w:proofErr w:type="spellStart"/>
      <w:r w:rsidRPr="00E751CC">
        <w:rPr>
          <w:rFonts w:ascii="Arial" w:hAnsi="Arial" w:cs="Arial"/>
          <w:sz w:val="24"/>
          <w:szCs w:val="24"/>
        </w:rPr>
        <w:t>homogenitas</w:t>
      </w:r>
      <w:proofErr w:type="spellEnd"/>
      <w:r w:rsidRPr="00E751CC">
        <w:rPr>
          <w:rFonts w:ascii="Arial" w:hAnsi="Arial" w:cs="Arial"/>
          <w:sz w:val="24"/>
          <w:szCs w:val="24"/>
        </w:rPr>
        <w:t xml:space="preserve"> dan uji </w:t>
      </w:r>
      <w:proofErr w:type="spellStart"/>
      <w:r w:rsidRPr="00E751CC">
        <w:rPr>
          <w:rFonts w:ascii="Arial" w:hAnsi="Arial" w:cs="Arial"/>
          <w:sz w:val="24"/>
          <w:szCs w:val="24"/>
        </w:rPr>
        <w:t>hipotesis</w:t>
      </w:r>
      <w:proofErr w:type="spellEnd"/>
      <w:r w:rsidRPr="00E751CC">
        <w:rPr>
          <w:rFonts w:ascii="Arial" w:hAnsi="Arial" w:cs="Arial"/>
          <w:sz w:val="24"/>
          <w:szCs w:val="24"/>
        </w:rPr>
        <w:t xml:space="preserve">. </w:t>
      </w:r>
      <w:proofErr w:type="spellStart"/>
      <w:r w:rsidRPr="00E751CC">
        <w:rPr>
          <w:rFonts w:ascii="Arial" w:hAnsi="Arial" w:cs="Arial"/>
          <w:sz w:val="24"/>
          <w:szCs w:val="24"/>
        </w:rPr>
        <w:t>Berdasarkan</w:t>
      </w:r>
      <w:proofErr w:type="spellEnd"/>
      <w:r w:rsidRPr="00E751CC">
        <w:rPr>
          <w:rFonts w:ascii="Arial" w:hAnsi="Arial" w:cs="Arial"/>
          <w:sz w:val="24"/>
          <w:szCs w:val="24"/>
        </w:rPr>
        <w:t xml:space="preserve"> </w:t>
      </w:r>
      <w:proofErr w:type="spellStart"/>
      <w:r w:rsidRPr="00E751CC">
        <w:rPr>
          <w:rFonts w:ascii="Arial" w:hAnsi="Arial" w:cs="Arial"/>
          <w:sz w:val="24"/>
          <w:szCs w:val="24"/>
        </w:rPr>
        <w:t>hasil</w:t>
      </w:r>
      <w:proofErr w:type="spellEnd"/>
      <w:r w:rsidRPr="00E751CC">
        <w:rPr>
          <w:rFonts w:ascii="Arial" w:hAnsi="Arial" w:cs="Arial"/>
          <w:sz w:val="24"/>
          <w:szCs w:val="24"/>
        </w:rPr>
        <w:t xml:space="preserve"> uji </w:t>
      </w:r>
      <w:proofErr w:type="spellStart"/>
      <w:r w:rsidRPr="00E751CC">
        <w:rPr>
          <w:rFonts w:ascii="Arial" w:hAnsi="Arial" w:cs="Arial"/>
          <w:sz w:val="24"/>
          <w:szCs w:val="24"/>
        </w:rPr>
        <w:t>normalitas</w:t>
      </w:r>
      <w:proofErr w:type="spellEnd"/>
      <w:r w:rsidRPr="00E751CC">
        <w:rPr>
          <w:rFonts w:ascii="Arial" w:hAnsi="Arial" w:cs="Arial"/>
          <w:sz w:val="24"/>
          <w:szCs w:val="24"/>
        </w:rPr>
        <w:t xml:space="preserve"> </w:t>
      </w:r>
      <w:proofErr w:type="spellStart"/>
      <w:r w:rsidRPr="00E751CC">
        <w:rPr>
          <w:rFonts w:ascii="Arial" w:hAnsi="Arial" w:cs="Arial"/>
          <w:sz w:val="24"/>
          <w:szCs w:val="24"/>
        </w:rPr>
        <w:t>dilakukan</w:t>
      </w:r>
      <w:proofErr w:type="spellEnd"/>
      <w:r w:rsidRPr="00E751CC">
        <w:rPr>
          <w:rFonts w:ascii="Arial" w:hAnsi="Arial" w:cs="Arial"/>
          <w:sz w:val="24"/>
          <w:szCs w:val="24"/>
        </w:rPr>
        <w:t xml:space="preserve"> </w:t>
      </w:r>
      <w:proofErr w:type="spellStart"/>
      <w:r w:rsidRPr="00E751CC">
        <w:rPr>
          <w:rFonts w:ascii="Arial" w:hAnsi="Arial" w:cs="Arial"/>
          <w:sz w:val="24"/>
          <w:szCs w:val="24"/>
        </w:rPr>
        <w:t>untuk</w:t>
      </w:r>
      <w:proofErr w:type="spellEnd"/>
      <w:r w:rsidRPr="00E751CC">
        <w:rPr>
          <w:rFonts w:ascii="Arial" w:hAnsi="Arial" w:cs="Arial"/>
          <w:sz w:val="24"/>
          <w:szCs w:val="24"/>
        </w:rPr>
        <w:t xml:space="preserve"> </w:t>
      </w:r>
      <w:proofErr w:type="spellStart"/>
      <w:r w:rsidRPr="00E751CC">
        <w:rPr>
          <w:rFonts w:ascii="Arial" w:hAnsi="Arial" w:cs="Arial"/>
          <w:sz w:val="24"/>
          <w:szCs w:val="24"/>
        </w:rPr>
        <w:t>menentukan</w:t>
      </w:r>
      <w:proofErr w:type="spellEnd"/>
      <w:r w:rsidRPr="00E751CC">
        <w:rPr>
          <w:rFonts w:ascii="Arial" w:hAnsi="Arial" w:cs="Arial"/>
          <w:sz w:val="24"/>
          <w:szCs w:val="24"/>
        </w:rPr>
        <w:t xml:space="preserve"> </w:t>
      </w:r>
      <w:proofErr w:type="spellStart"/>
      <w:r w:rsidRPr="00E751CC">
        <w:rPr>
          <w:rFonts w:ascii="Arial" w:hAnsi="Arial" w:cs="Arial"/>
          <w:sz w:val="24"/>
          <w:szCs w:val="24"/>
        </w:rPr>
        <w:t>apakah</w:t>
      </w:r>
      <w:proofErr w:type="spellEnd"/>
      <w:r w:rsidRPr="00E751CC">
        <w:rPr>
          <w:rFonts w:ascii="Arial" w:hAnsi="Arial" w:cs="Arial"/>
          <w:sz w:val="24"/>
          <w:szCs w:val="24"/>
        </w:rPr>
        <w:t xml:space="preserve"> data yang </w:t>
      </w:r>
      <w:proofErr w:type="spellStart"/>
      <w:r w:rsidRPr="00E751CC">
        <w:rPr>
          <w:rFonts w:ascii="Arial" w:hAnsi="Arial" w:cs="Arial"/>
          <w:sz w:val="24"/>
          <w:szCs w:val="24"/>
        </w:rPr>
        <w:t>digunakan</w:t>
      </w:r>
      <w:proofErr w:type="spellEnd"/>
      <w:r w:rsidRPr="00E751CC">
        <w:rPr>
          <w:rFonts w:ascii="Arial" w:hAnsi="Arial" w:cs="Arial"/>
          <w:sz w:val="24"/>
          <w:szCs w:val="24"/>
        </w:rPr>
        <w:t xml:space="preserve"> </w:t>
      </w:r>
      <w:proofErr w:type="spellStart"/>
      <w:r w:rsidRPr="00E751CC">
        <w:rPr>
          <w:rFonts w:ascii="Arial" w:hAnsi="Arial" w:cs="Arial"/>
          <w:sz w:val="24"/>
          <w:szCs w:val="24"/>
        </w:rPr>
        <w:t>berdistribusi</w:t>
      </w:r>
      <w:proofErr w:type="spellEnd"/>
      <w:r w:rsidRPr="00E751CC">
        <w:rPr>
          <w:rFonts w:ascii="Arial" w:hAnsi="Arial" w:cs="Arial"/>
          <w:sz w:val="24"/>
          <w:szCs w:val="24"/>
        </w:rPr>
        <w:t xml:space="preserve"> normal </w:t>
      </w:r>
      <w:proofErr w:type="spellStart"/>
      <w:r w:rsidRPr="00E751CC">
        <w:rPr>
          <w:rFonts w:ascii="Arial" w:hAnsi="Arial" w:cs="Arial"/>
          <w:sz w:val="24"/>
          <w:szCs w:val="24"/>
        </w:rPr>
        <w:t>atau</w:t>
      </w:r>
      <w:proofErr w:type="spellEnd"/>
      <w:r w:rsidRPr="00E751CC">
        <w:rPr>
          <w:rFonts w:ascii="Arial" w:hAnsi="Arial" w:cs="Arial"/>
          <w:sz w:val="24"/>
          <w:szCs w:val="24"/>
        </w:rPr>
        <w:t xml:space="preserve"> </w:t>
      </w:r>
      <w:proofErr w:type="spellStart"/>
      <w:r w:rsidRPr="00E751CC">
        <w:rPr>
          <w:rFonts w:ascii="Arial" w:hAnsi="Arial" w:cs="Arial"/>
          <w:sz w:val="24"/>
          <w:szCs w:val="24"/>
        </w:rPr>
        <w:t>tidak</w:t>
      </w:r>
      <w:proofErr w:type="spellEnd"/>
      <w:r w:rsidRPr="00E751CC">
        <w:rPr>
          <w:rFonts w:ascii="Arial" w:hAnsi="Arial" w:cs="Arial"/>
          <w:sz w:val="24"/>
          <w:szCs w:val="24"/>
        </w:rPr>
        <w:t xml:space="preserve">. </w:t>
      </w:r>
      <w:proofErr w:type="spellStart"/>
      <w:r w:rsidRPr="00E751CC">
        <w:rPr>
          <w:rFonts w:ascii="Arial" w:hAnsi="Arial" w:cs="Arial"/>
          <w:sz w:val="24"/>
          <w:szCs w:val="24"/>
        </w:rPr>
        <w:lastRenderedPageBreak/>
        <w:t>Selanjutnya</w:t>
      </w:r>
      <w:proofErr w:type="spellEnd"/>
      <w:r w:rsidRPr="00E751CC">
        <w:rPr>
          <w:rFonts w:ascii="Arial" w:hAnsi="Arial" w:cs="Arial"/>
          <w:sz w:val="24"/>
          <w:szCs w:val="24"/>
        </w:rPr>
        <w:t xml:space="preserve">, uji </w:t>
      </w:r>
      <w:proofErr w:type="spellStart"/>
      <w:r w:rsidRPr="00E751CC">
        <w:rPr>
          <w:rFonts w:ascii="Arial" w:hAnsi="Arial" w:cs="Arial"/>
          <w:sz w:val="24"/>
          <w:szCs w:val="24"/>
        </w:rPr>
        <w:t>homogenitas</w:t>
      </w:r>
      <w:proofErr w:type="spellEnd"/>
      <w:r w:rsidRPr="00E751CC">
        <w:rPr>
          <w:rFonts w:ascii="Arial" w:hAnsi="Arial" w:cs="Arial"/>
          <w:sz w:val="24"/>
          <w:szCs w:val="24"/>
        </w:rPr>
        <w:t xml:space="preserve"> </w:t>
      </w:r>
      <w:proofErr w:type="spellStart"/>
      <w:r w:rsidRPr="00E751CC">
        <w:rPr>
          <w:rFonts w:ascii="Arial" w:hAnsi="Arial" w:cs="Arial"/>
          <w:sz w:val="24"/>
          <w:szCs w:val="24"/>
        </w:rPr>
        <w:t>dilakukan</w:t>
      </w:r>
      <w:proofErr w:type="spellEnd"/>
      <w:r w:rsidRPr="00E751CC">
        <w:rPr>
          <w:rFonts w:ascii="Arial" w:hAnsi="Arial" w:cs="Arial"/>
          <w:sz w:val="24"/>
          <w:szCs w:val="24"/>
        </w:rPr>
        <w:t xml:space="preserve"> </w:t>
      </w:r>
      <w:proofErr w:type="spellStart"/>
      <w:r w:rsidRPr="00E751CC">
        <w:rPr>
          <w:rFonts w:ascii="Arial" w:hAnsi="Arial" w:cs="Arial"/>
          <w:sz w:val="24"/>
          <w:szCs w:val="24"/>
        </w:rPr>
        <w:t>untuk</w:t>
      </w:r>
      <w:proofErr w:type="spellEnd"/>
      <w:r w:rsidRPr="00E751CC">
        <w:rPr>
          <w:rFonts w:ascii="Arial" w:hAnsi="Arial" w:cs="Arial"/>
          <w:sz w:val="24"/>
          <w:szCs w:val="24"/>
        </w:rPr>
        <w:t xml:space="preserve"> </w:t>
      </w:r>
      <w:proofErr w:type="spellStart"/>
      <w:r w:rsidRPr="00E751CC">
        <w:rPr>
          <w:rFonts w:ascii="Arial" w:hAnsi="Arial" w:cs="Arial"/>
          <w:sz w:val="24"/>
          <w:szCs w:val="24"/>
        </w:rPr>
        <w:t>mengetahui</w:t>
      </w:r>
      <w:proofErr w:type="spellEnd"/>
      <w:r w:rsidRPr="00E751CC">
        <w:rPr>
          <w:rFonts w:ascii="Arial" w:hAnsi="Arial" w:cs="Arial"/>
          <w:sz w:val="24"/>
          <w:szCs w:val="24"/>
        </w:rPr>
        <w:t xml:space="preserve"> </w:t>
      </w:r>
      <w:proofErr w:type="spellStart"/>
      <w:r w:rsidRPr="00E751CC">
        <w:rPr>
          <w:rFonts w:ascii="Arial" w:hAnsi="Arial" w:cs="Arial"/>
          <w:sz w:val="24"/>
          <w:szCs w:val="24"/>
        </w:rPr>
        <w:t>apakah</w:t>
      </w:r>
      <w:proofErr w:type="spellEnd"/>
      <w:r w:rsidRPr="00E751CC">
        <w:rPr>
          <w:rFonts w:ascii="Arial" w:hAnsi="Arial" w:cs="Arial"/>
          <w:sz w:val="24"/>
          <w:szCs w:val="24"/>
        </w:rPr>
        <w:t xml:space="preserve"> </w:t>
      </w:r>
      <w:proofErr w:type="spellStart"/>
      <w:r w:rsidRPr="00E751CC">
        <w:rPr>
          <w:rFonts w:ascii="Arial" w:hAnsi="Arial" w:cs="Arial"/>
          <w:sz w:val="24"/>
          <w:szCs w:val="24"/>
        </w:rPr>
        <w:t>varians</w:t>
      </w:r>
      <w:proofErr w:type="spellEnd"/>
      <w:r w:rsidRPr="00E751CC">
        <w:rPr>
          <w:rFonts w:ascii="Arial" w:hAnsi="Arial" w:cs="Arial"/>
          <w:sz w:val="24"/>
          <w:szCs w:val="24"/>
        </w:rPr>
        <w:t xml:space="preserve"> </w:t>
      </w:r>
      <w:proofErr w:type="spellStart"/>
      <w:r w:rsidRPr="00E751CC">
        <w:rPr>
          <w:rFonts w:ascii="Arial" w:hAnsi="Arial" w:cs="Arial"/>
          <w:sz w:val="24"/>
          <w:szCs w:val="24"/>
        </w:rPr>
        <w:t>antara</w:t>
      </w:r>
      <w:proofErr w:type="spellEnd"/>
      <w:r w:rsidRPr="00E751CC">
        <w:rPr>
          <w:rFonts w:ascii="Arial" w:hAnsi="Arial" w:cs="Arial"/>
          <w:sz w:val="24"/>
          <w:szCs w:val="24"/>
        </w:rPr>
        <w:t xml:space="preserve"> </w:t>
      </w:r>
      <w:proofErr w:type="spellStart"/>
      <w:r w:rsidRPr="00E751CC">
        <w:rPr>
          <w:rFonts w:ascii="Arial" w:hAnsi="Arial" w:cs="Arial"/>
          <w:sz w:val="24"/>
          <w:szCs w:val="24"/>
        </w:rPr>
        <w:t>kelompok</w:t>
      </w:r>
      <w:proofErr w:type="spellEnd"/>
      <w:r w:rsidRPr="00E751CC">
        <w:rPr>
          <w:rFonts w:ascii="Arial" w:hAnsi="Arial" w:cs="Arial"/>
          <w:sz w:val="24"/>
          <w:szCs w:val="24"/>
        </w:rPr>
        <w:t xml:space="preserve"> data </w:t>
      </w:r>
      <w:proofErr w:type="spellStart"/>
      <w:r w:rsidRPr="00E751CC">
        <w:rPr>
          <w:rFonts w:ascii="Arial" w:hAnsi="Arial" w:cs="Arial"/>
          <w:sz w:val="24"/>
          <w:szCs w:val="24"/>
        </w:rPr>
        <w:t>penelitian</w:t>
      </w:r>
      <w:proofErr w:type="spellEnd"/>
      <w:r w:rsidRPr="00E751CC">
        <w:rPr>
          <w:rFonts w:ascii="Arial" w:hAnsi="Arial" w:cs="Arial"/>
          <w:sz w:val="24"/>
          <w:szCs w:val="24"/>
        </w:rPr>
        <w:t xml:space="preserve"> </w:t>
      </w:r>
      <w:proofErr w:type="spellStart"/>
      <w:r w:rsidRPr="00E751CC">
        <w:rPr>
          <w:rFonts w:ascii="Arial" w:hAnsi="Arial" w:cs="Arial"/>
          <w:sz w:val="24"/>
          <w:szCs w:val="24"/>
        </w:rPr>
        <w:t>bersifat</w:t>
      </w:r>
      <w:proofErr w:type="spellEnd"/>
      <w:r w:rsidRPr="00E751CC">
        <w:rPr>
          <w:rFonts w:ascii="Arial" w:hAnsi="Arial" w:cs="Arial"/>
          <w:sz w:val="24"/>
          <w:szCs w:val="24"/>
        </w:rPr>
        <w:t xml:space="preserve"> </w:t>
      </w:r>
      <w:proofErr w:type="spellStart"/>
      <w:r w:rsidRPr="00E751CC">
        <w:rPr>
          <w:rFonts w:ascii="Arial" w:hAnsi="Arial" w:cs="Arial"/>
          <w:sz w:val="24"/>
          <w:szCs w:val="24"/>
        </w:rPr>
        <w:t>homogen</w:t>
      </w:r>
      <w:proofErr w:type="spellEnd"/>
      <w:r w:rsidRPr="00E751CC">
        <w:rPr>
          <w:rFonts w:ascii="Arial" w:hAnsi="Arial" w:cs="Arial"/>
          <w:sz w:val="24"/>
          <w:szCs w:val="24"/>
        </w:rPr>
        <w:t xml:space="preserve"> </w:t>
      </w:r>
      <w:proofErr w:type="spellStart"/>
      <w:r w:rsidRPr="00E751CC">
        <w:rPr>
          <w:rFonts w:ascii="Arial" w:hAnsi="Arial" w:cs="Arial"/>
          <w:sz w:val="24"/>
          <w:szCs w:val="24"/>
        </w:rPr>
        <w:t>atau</w:t>
      </w:r>
      <w:proofErr w:type="spellEnd"/>
      <w:r w:rsidRPr="00E751CC">
        <w:rPr>
          <w:rFonts w:ascii="Arial" w:hAnsi="Arial" w:cs="Arial"/>
          <w:sz w:val="24"/>
          <w:szCs w:val="24"/>
        </w:rPr>
        <w:t xml:space="preserve"> </w:t>
      </w:r>
      <w:proofErr w:type="spellStart"/>
      <w:r w:rsidRPr="00E751CC">
        <w:rPr>
          <w:rFonts w:ascii="Arial" w:hAnsi="Arial" w:cs="Arial"/>
          <w:sz w:val="24"/>
          <w:szCs w:val="24"/>
        </w:rPr>
        <w:t>tidak</w:t>
      </w:r>
      <w:proofErr w:type="spellEnd"/>
      <w:r w:rsidRPr="00E751CC">
        <w:rPr>
          <w:rFonts w:ascii="Arial" w:hAnsi="Arial" w:cs="Arial"/>
          <w:sz w:val="24"/>
          <w:szCs w:val="24"/>
        </w:rPr>
        <w:t xml:space="preserve">. </w:t>
      </w:r>
      <w:proofErr w:type="spellStart"/>
      <w:r w:rsidRPr="00E751CC">
        <w:rPr>
          <w:rFonts w:ascii="Arial" w:hAnsi="Arial" w:cs="Arial"/>
          <w:sz w:val="24"/>
          <w:szCs w:val="24"/>
        </w:rPr>
        <w:t>Terakhir</w:t>
      </w:r>
      <w:proofErr w:type="spellEnd"/>
      <w:r w:rsidRPr="00E751CC">
        <w:rPr>
          <w:rFonts w:ascii="Arial" w:hAnsi="Arial" w:cs="Arial"/>
          <w:sz w:val="24"/>
          <w:szCs w:val="24"/>
        </w:rPr>
        <w:t xml:space="preserve"> uji </w:t>
      </w:r>
      <w:proofErr w:type="spellStart"/>
      <w:r w:rsidRPr="00E751CC">
        <w:rPr>
          <w:rFonts w:ascii="Arial" w:hAnsi="Arial" w:cs="Arial"/>
          <w:sz w:val="24"/>
          <w:szCs w:val="24"/>
        </w:rPr>
        <w:t>homogenitas</w:t>
      </w:r>
      <w:proofErr w:type="spellEnd"/>
      <w:r w:rsidRPr="00E751CC">
        <w:rPr>
          <w:rFonts w:ascii="Arial" w:hAnsi="Arial" w:cs="Arial"/>
          <w:sz w:val="24"/>
          <w:szCs w:val="24"/>
        </w:rPr>
        <w:t xml:space="preserve"> </w:t>
      </w:r>
      <w:proofErr w:type="spellStart"/>
      <w:r w:rsidRPr="00E751CC">
        <w:rPr>
          <w:rFonts w:ascii="Arial" w:hAnsi="Arial" w:cs="Arial"/>
          <w:sz w:val="24"/>
          <w:szCs w:val="24"/>
        </w:rPr>
        <w:t>untuk</w:t>
      </w:r>
      <w:proofErr w:type="spellEnd"/>
      <w:r w:rsidRPr="00E751CC">
        <w:rPr>
          <w:rFonts w:ascii="Arial" w:hAnsi="Arial" w:cs="Arial"/>
          <w:sz w:val="24"/>
          <w:szCs w:val="24"/>
        </w:rPr>
        <w:t xml:space="preserve"> </w:t>
      </w:r>
      <w:proofErr w:type="spellStart"/>
      <w:r w:rsidRPr="00E751CC">
        <w:rPr>
          <w:rFonts w:ascii="Arial" w:hAnsi="Arial" w:cs="Arial"/>
          <w:sz w:val="24"/>
          <w:szCs w:val="24"/>
        </w:rPr>
        <w:t>menentukan</w:t>
      </w:r>
      <w:proofErr w:type="spellEnd"/>
      <w:r w:rsidRPr="00E751CC">
        <w:rPr>
          <w:rFonts w:ascii="Arial" w:hAnsi="Arial" w:cs="Arial"/>
          <w:sz w:val="24"/>
          <w:szCs w:val="24"/>
        </w:rPr>
        <w:t xml:space="preserve"> </w:t>
      </w:r>
      <w:proofErr w:type="spellStart"/>
      <w:r w:rsidRPr="00E751CC">
        <w:rPr>
          <w:rFonts w:ascii="Arial" w:hAnsi="Arial" w:cs="Arial"/>
          <w:sz w:val="24"/>
          <w:szCs w:val="24"/>
        </w:rPr>
        <w:t>apakah</w:t>
      </w:r>
      <w:proofErr w:type="spellEnd"/>
      <w:r w:rsidRPr="00E751CC">
        <w:rPr>
          <w:rFonts w:ascii="Arial" w:hAnsi="Arial" w:cs="Arial"/>
          <w:sz w:val="24"/>
          <w:szCs w:val="24"/>
        </w:rPr>
        <w:t xml:space="preserve"> </w:t>
      </w:r>
      <w:proofErr w:type="spellStart"/>
      <w:r w:rsidRPr="00E751CC">
        <w:rPr>
          <w:rFonts w:ascii="Arial" w:hAnsi="Arial" w:cs="Arial"/>
          <w:sz w:val="24"/>
          <w:szCs w:val="24"/>
        </w:rPr>
        <w:t>terdapat</w:t>
      </w:r>
      <w:proofErr w:type="spellEnd"/>
      <w:r w:rsidRPr="00E751CC">
        <w:rPr>
          <w:rFonts w:ascii="Arial" w:hAnsi="Arial" w:cs="Arial"/>
          <w:sz w:val="24"/>
          <w:szCs w:val="24"/>
        </w:rPr>
        <w:t xml:space="preserve"> </w:t>
      </w:r>
      <w:proofErr w:type="spellStart"/>
      <w:r w:rsidRPr="00E751CC">
        <w:rPr>
          <w:rFonts w:ascii="Arial" w:hAnsi="Arial" w:cs="Arial"/>
          <w:sz w:val="24"/>
          <w:szCs w:val="24"/>
        </w:rPr>
        <w:t>pengaruh</w:t>
      </w:r>
      <w:proofErr w:type="spellEnd"/>
      <w:r w:rsidRPr="00E751CC">
        <w:rPr>
          <w:rFonts w:ascii="Arial" w:hAnsi="Arial" w:cs="Arial"/>
          <w:sz w:val="24"/>
          <w:szCs w:val="24"/>
        </w:rPr>
        <w:t xml:space="preserve"> </w:t>
      </w:r>
      <w:proofErr w:type="spellStart"/>
      <w:r w:rsidRPr="00E751CC">
        <w:rPr>
          <w:rFonts w:ascii="Arial" w:hAnsi="Arial" w:cs="Arial"/>
          <w:sz w:val="24"/>
          <w:szCs w:val="24"/>
        </w:rPr>
        <w:t>dari</w:t>
      </w:r>
      <w:proofErr w:type="spellEnd"/>
      <w:r w:rsidRPr="00E751CC">
        <w:rPr>
          <w:rFonts w:ascii="Arial" w:hAnsi="Arial" w:cs="Arial"/>
          <w:sz w:val="24"/>
          <w:szCs w:val="24"/>
        </w:rPr>
        <w:t xml:space="preserve"> </w:t>
      </w:r>
      <w:proofErr w:type="spellStart"/>
      <w:r w:rsidRPr="00E751CC">
        <w:rPr>
          <w:rFonts w:ascii="Arial" w:hAnsi="Arial" w:cs="Arial"/>
          <w:sz w:val="24"/>
          <w:szCs w:val="24"/>
        </w:rPr>
        <w:t>suatu</w:t>
      </w:r>
      <w:proofErr w:type="spellEnd"/>
      <w:r w:rsidRPr="00E751CC">
        <w:rPr>
          <w:rFonts w:ascii="Arial" w:hAnsi="Arial" w:cs="Arial"/>
          <w:sz w:val="24"/>
          <w:szCs w:val="24"/>
        </w:rPr>
        <w:t xml:space="preserve"> </w:t>
      </w:r>
      <w:proofErr w:type="spellStart"/>
      <w:r w:rsidRPr="00E751CC">
        <w:rPr>
          <w:rFonts w:ascii="Arial" w:hAnsi="Arial" w:cs="Arial"/>
          <w:sz w:val="24"/>
          <w:szCs w:val="24"/>
        </w:rPr>
        <w:t>perlakuan</w:t>
      </w:r>
      <w:proofErr w:type="spellEnd"/>
      <w:r w:rsidRPr="00E751CC">
        <w:rPr>
          <w:rFonts w:ascii="Arial" w:hAnsi="Arial" w:cs="Arial"/>
          <w:sz w:val="24"/>
          <w:szCs w:val="24"/>
        </w:rPr>
        <w:t xml:space="preserve"> yang </w:t>
      </w:r>
      <w:proofErr w:type="spellStart"/>
      <w:r w:rsidRPr="00E751CC">
        <w:rPr>
          <w:rFonts w:ascii="Arial" w:hAnsi="Arial" w:cs="Arial"/>
          <w:sz w:val="24"/>
          <w:szCs w:val="24"/>
        </w:rPr>
        <w:t>telah</w:t>
      </w:r>
      <w:proofErr w:type="spellEnd"/>
      <w:r w:rsidRPr="00E751CC">
        <w:rPr>
          <w:rFonts w:ascii="Arial" w:hAnsi="Arial" w:cs="Arial"/>
          <w:sz w:val="24"/>
          <w:szCs w:val="24"/>
        </w:rPr>
        <w:t xml:space="preserve"> </w:t>
      </w:r>
      <w:proofErr w:type="spellStart"/>
      <w:r w:rsidRPr="00E751CC">
        <w:rPr>
          <w:rFonts w:ascii="Arial" w:hAnsi="Arial" w:cs="Arial"/>
          <w:sz w:val="24"/>
          <w:szCs w:val="24"/>
        </w:rPr>
        <w:t>diberikan</w:t>
      </w:r>
      <w:proofErr w:type="spellEnd"/>
      <w:r w:rsidRPr="00E751CC">
        <w:rPr>
          <w:rFonts w:ascii="Arial" w:hAnsi="Arial" w:cs="Arial"/>
          <w:sz w:val="24"/>
          <w:szCs w:val="24"/>
        </w:rPr>
        <w:t xml:space="preserve"> </w:t>
      </w:r>
      <w:proofErr w:type="spellStart"/>
      <w:r w:rsidRPr="00E751CC">
        <w:rPr>
          <w:rFonts w:ascii="Arial" w:hAnsi="Arial" w:cs="Arial"/>
          <w:sz w:val="24"/>
          <w:szCs w:val="24"/>
        </w:rPr>
        <w:t>sebelumnya</w:t>
      </w:r>
      <w:proofErr w:type="spellEnd"/>
      <w:r w:rsidRPr="00E751CC">
        <w:rPr>
          <w:rFonts w:ascii="Arial" w:hAnsi="Arial" w:cs="Arial"/>
          <w:sz w:val="24"/>
          <w:szCs w:val="24"/>
        </w:rPr>
        <w:t xml:space="preserve">. </w:t>
      </w:r>
      <w:proofErr w:type="spellStart"/>
      <w:r w:rsidRPr="00E751CC">
        <w:rPr>
          <w:rFonts w:ascii="Arial" w:hAnsi="Arial" w:cs="Arial"/>
          <w:sz w:val="24"/>
          <w:szCs w:val="24"/>
        </w:rPr>
        <w:t>Secara</w:t>
      </w:r>
      <w:proofErr w:type="spellEnd"/>
      <w:r w:rsidRPr="00E751CC">
        <w:rPr>
          <w:rFonts w:ascii="Arial" w:hAnsi="Arial" w:cs="Arial"/>
          <w:sz w:val="24"/>
          <w:szCs w:val="24"/>
        </w:rPr>
        <w:t xml:space="preserve"> </w:t>
      </w:r>
      <w:proofErr w:type="spellStart"/>
      <w:r w:rsidRPr="00E751CC">
        <w:rPr>
          <w:rFonts w:ascii="Arial" w:hAnsi="Arial" w:cs="Arial"/>
          <w:sz w:val="24"/>
          <w:szCs w:val="24"/>
        </w:rPr>
        <w:t>keseluruhan</w:t>
      </w:r>
      <w:proofErr w:type="spellEnd"/>
      <w:r w:rsidRPr="00E751CC">
        <w:rPr>
          <w:rFonts w:ascii="Arial" w:hAnsi="Arial" w:cs="Arial"/>
          <w:sz w:val="24"/>
          <w:szCs w:val="24"/>
        </w:rPr>
        <w:t xml:space="preserve">, media yang </w:t>
      </w:r>
      <w:proofErr w:type="spellStart"/>
      <w:r w:rsidRPr="00E751CC">
        <w:rPr>
          <w:rFonts w:ascii="Arial" w:hAnsi="Arial" w:cs="Arial"/>
          <w:sz w:val="24"/>
          <w:szCs w:val="24"/>
        </w:rPr>
        <w:t>dikembangnkan</w:t>
      </w:r>
      <w:proofErr w:type="spellEnd"/>
      <w:r w:rsidRPr="00E751CC">
        <w:rPr>
          <w:rFonts w:ascii="Arial" w:hAnsi="Arial" w:cs="Arial"/>
          <w:sz w:val="24"/>
          <w:szCs w:val="24"/>
        </w:rPr>
        <w:t xml:space="preserve"> </w:t>
      </w:r>
      <w:proofErr w:type="spellStart"/>
      <w:r w:rsidRPr="00E751CC">
        <w:rPr>
          <w:rFonts w:ascii="Arial" w:hAnsi="Arial" w:cs="Arial"/>
          <w:sz w:val="24"/>
          <w:szCs w:val="24"/>
        </w:rPr>
        <w:t>terbukti</w:t>
      </w:r>
      <w:proofErr w:type="spellEnd"/>
      <w:r w:rsidRPr="00E751CC">
        <w:rPr>
          <w:rFonts w:ascii="Arial" w:hAnsi="Arial" w:cs="Arial"/>
          <w:sz w:val="24"/>
          <w:szCs w:val="24"/>
        </w:rPr>
        <w:t xml:space="preserve"> sangat valid, sangat </w:t>
      </w:r>
      <w:proofErr w:type="spellStart"/>
      <w:r w:rsidRPr="00E751CC">
        <w:rPr>
          <w:rFonts w:ascii="Arial" w:hAnsi="Arial" w:cs="Arial"/>
          <w:sz w:val="24"/>
          <w:szCs w:val="24"/>
        </w:rPr>
        <w:t>praktis</w:t>
      </w:r>
      <w:proofErr w:type="spellEnd"/>
      <w:r w:rsidRPr="00E751CC">
        <w:rPr>
          <w:rFonts w:ascii="Arial" w:hAnsi="Arial" w:cs="Arial"/>
          <w:sz w:val="24"/>
          <w:szCs w:val="24"/>
        </w:rPr>
        <w:t xml:space="preserve"> dan sangat </w:t>
      </w:r>
      <w:proofErr w:type="spellStart"/>
      <w:r w:rsidRPr="00E751CC">
        <w:rPr>
          <w:rFonts w:ascii="Arial" w:hAnsi="Arial" w:cs="Arial"/>
          <w:sz w:val="24"/>
          <w:szCs w:val="24"/>
        </w:rPr>
        <w:t>efektif</w:t>
      </w:r>
      <w:proofErr w:type="spellEnd"/>
      <w:r w:rsidRPr="00E751CC">
        <w:rPr>
          <w:rFonts w:ascii="Arial" w:hAnsi="Arial" w:cs="Arial"/>
          <w:sz w:val="24"/>
          <w:szCs w:val="24"/>
        </w:rPr>
        <w:t xml:space="preserve"> </w:t>
      </w:r>
      <w:proofErr w:type="spellStart"/>
      <w:r w:rsidRPr="00E751CC">
        <w:rPr>
          <w:rFonts w:ascii="Arial" w:hAnsi="Arial" w:cs="Arial"/>
          <w:sz w:val="24"/>
          <w:szCs w:val="24"/>
        </w:rPr>
        <w:t>sebagai</w:t>
      </w:r>
      <w:proofErr w:type="spellEnd"/>
      <w:r w:rsidRPr="00E751CC">
        <w:rPr>
          <w:rFonts w:ascii="Arial" w:hAnsi="Arial" w:cs="Arial"/>
          <w:sz w:val="24"/>
          <w:szCs w:val="24"/>
        </w:rPr>
        <w:t xml:space="preserve"> </w:t>
      </w:r>
      <w:proofErr w:type="spellStart"/>
      <w:r w:rsidRPr="00E751CC">
        <w:rPr>
          <w:rFonts w:ascii="Arial" w:hAnsi="Arial" w:cs="Arial"/>
          <w:sz w:val="24"/>
          <w:szCs w:val="24"/>
        </w:rPr>
        <w:t>alat</w:t>
      </w:r>
      <w:proofErr w:type="spellEnd"/>
      <w:r w:rsidRPr="00E751CC">
        <w:rPr>
          <w:rFonts w:ascii="Arial" w:hAnsi="Arial" w:cs="Arial"/>
          <w:sz w:val="24"/>
          <w:szCs w:val="24"/>
        </w:rPr>
        <w:t xml:space="preserve"> </w:t>
      </w:r>
      <w:proofErr w:type="spellStart"/>
      <w:r w:rsidRPr="00E751CC">
        <w:rPr>
          <w:rFonts w:ascii="Arial" w:hAnsi="Arial" w:cs="Arial"/>
          <w:sz w:val="24"/>
          <w:szCs w:val="24"/>
        </w:rPr>
        <w:t>bantu</w:t>
      </w:r>
      <w:proofErr w:type="spellEnd"/>
      <w:r w:rsidRPr="00E751CC">
        <w:rPr>
          <w:rFonts w:ascii="Arial" w:hAnsi="Arial" w:cs="Arial"/>
          <w:sz w:val="24"/>
          <w:szCs w:val="24"/>
        </w:rPr>
        <w:t xml:space="preserve"> </w:t>
      </w:r>
      <w:proofErr w:type="spellStart"/>
      <w:r w:rsidRPr="00E751CC">
        <w:rPr>
          <w:rFonts w:ascii="Arial" w:hAnsi="Arial" w:cs="Arial"/>
          <w:sz w:val="24"/>
          <w:szCs w:val="24"/>
        </w:rPr>
        <w:t>pembelajaran</w:t>
      </w:r>
      <w:proofErr w:type="spellEnd"/>
      <w:r w:rsidRPr="00E751CC">
        <w:rPr>
          <w:rFonts w:ascii="Arial" w:hAnsi="Arial" w:cs="Arial"/>
          <w:sz w:val="24"/>
          <w:szCs w:val="24"/>
        </w:rPr>
        <w:t>.</w:t>
      </w:r>
    </w:p>
    <w:p w14:paraId="7E2001FE" w14:textId="77777777" w:rsidR="00287E18" w:rsidRPr="00E751CC" w:rsidRDefault="00287E18" w:rsidP="00287E18">
      <w:pPr>
        <w:spacing w:after="0"/>
        <w:jc w:val="both"/>
        <w:rPr>
          <w:rFonts w:ascii="Arial" w:hAnsi="Arial" w:cs="Arial"/>
          <w:sz w:val="24"/>
          <w:szCs w:val="24"/>
        </w:rPr>
      </w:pPr>
    </w:p>
    <w:p w14:paraId="7E2001FF" w14:textId="605D927B" w:rsidR="005C600E" w:rsidRPr="00E751CC" w:rsidRDefault="005C600E" w:rsidP="00287E18">
      <w:pPr>
        <w:spacing w:after="0"/>
        <w:jc w:val="both"/>
        <w:rPr>
          <w:rFonts w:ascii="Arial" w:hAnsi="Arial" w:cs="Arial"/>
        </w:rPr>
      </w:pPr>
      <w:r w:rsidRPr="00E751CC">
        <w:rPr>
          <w:rFonts w:ascii="Arial" w:hAnsi="Arial" w:cs="Arial"/>
        </w:rPr>
        <w:t xml:space="preserve">Kata Kunci: </w:t>
      </w:r>
      <w:proofErr w:type="spellStart"/>
      <w:r w:rsidR="00E751CC" w:rsidRPr="00E751CC">
        <w:rPr>
          <w:rFonts w:ascii="Arial" w:hAnsi="Arial" w:cs="Arial"/>
          <w:sz w:val="24"/>
          <w:szCs w:val="24"/>
        </w:rPr>
        <w:t>Ingke-Ingke</w:t>
      </w:r>
      <w:proofErr w:type="spellEnd"/>
      <w:r w:rsidR="00E751CC" w:rsidRPr="00E751CC">
        <w:rPr>
          <w:rFonts w:ascii="Arial" w:hAnsi="Arial" w:cs="Arial"/>
          <w:sz w:val="24"/>
          <w:szCs w:val="24"/>
        </w:rPr>
        <w:t xml:space="preserve">, </w:t>
      </w:r>
      <w:proofErr w:type="spellStart"/>
      <w:r w:rsidR="00E751CC" w:rsidRPr="00E751CC">
        <w:rPr>
          <w:rFonts w:ascii="Arial" w:hAnsi="Arial" w:cs="Arial"/>
          <w:sz w:val="24"/>
          <w:szCs w:val="24"/>
        </w:rPr>
        <w:t>Lompat</w:t>
      </w:r>
      <w:proofErr w:type="spellEnd"/>
      <w:r w:rsidR="00E751CC" w:rsidRPr="00E751CC">
        <w:rPr>
          <w:rFonts w:ascii="Arial" w:hAnsi="Arial" w:cs="Arial"/>
          <w:sz w:val="24"/>
          <w:szCs w:val="24"/>
        </w:rPr>
        <w:t xml:space="preserve"> </w:t>
      </w:r>
      <w:proofErr w:type="spellStart"/>
      <w:r w:rsidR="00E751CC" w:rsidRPr="00E751CC">
        <w:rPr>
          <w:rFonts w:ascii="Arial" w:hAnsi="Arial" w:cs="Arial"/>
          <w:sz w:val="24"/>
          <w:szCs w:val="24"/>
        </w:rPr>
        <w:t>Jauh</w:t>
      </w:r>
      <w:proofErr w:type="spellEnd"/>
      <w:r w:rsidR="00E751CC" w:rsidRPr="00E751CC">
        <w:rPr>
          <w:rFonts w:ascii="Arial" w:hAnsi="Arial" w:cs="Arial"/>
          <w:sz w:val="24"/>
          <w:szCs w:val="24"/>
        </w:rPr>
        <w:t xml:space="preserve">, Model </w:t>
      </w:r>
      <w:proofErr w:type="spellStart"/>
      <w:r w:rsidR="00E751CC" w:rsidRPr="00E751CC">
        <w:rPr>
          <w:rFonts w:ascii="Arial" w:hAnsi="Arial" w:cs="Arial"/>
          <w:sz w:val="24"/>
          <w:szCs w:val="24"/>
        </w:rPr>
        <w:t>Quasai</w:t>
      </w:r>
      <w:proofErr w:type="spellEnd"/>
      <w:r w:rsidR="00E751CC" w:rsidRPr="00E751CC">
        <w:rPr>
          <w:rFonts w:ascii="Arial" w:hAnsi="Arial" w:cs="Arial"/>
          <w:sz w:val="24"/>
          <w:szCs w:val="24"/>
        </w:rPr>
        <w:t xml:space="preserve"> Experimental</w:t>
      </w:r>
      <w:r w:rsidR="0017143C" w:rsidRPr="00E751CC">
        <w:rPr>
          <w:rFonts w:ascii="Arial" w:hAnsi="Arial" w:cs="Arial"/>
        </w:rPr>
        <w:t>.</w:t>
      </w:r>
    </w:p>
    <w:p w14:paraId="7E200200" w14:textId="77777777" w:rsidR="00287E18" w:rsidRDefault="00287E18" w:rsidP="00287E18">
      <w:pPr>
        <w:spacing w:after="0"/>
        <w:jc w:val="both"/>
        <w:rPr>
          <w:rFonts w:ascii="Arial" w:hAnsi="Arial" w:cs="Arial"/>
          <w:sz w:val="24"/>
          <w:szCs w:val="24"/>
        </w:rPr>
      </w:pPr>
    </w:p>
    <w:p w14:paraId="7E200203" w14:textId="77777777" w:rsidR="00B57584" w:rsidRDefault="00B57584" w:rsidP="00287E18">
      <w:pPr>
        <w:spacing w:after="0"/>
        <w:rPr>
          <w:rFonts w:ascii="Arial" w:hAnsi="Arial" w:cs="Arial"/>
          <w:b/>
          <w:sz w:val="24"/>
          <w:szCs w:val="24"/>
        </w:rPr>
        <w:sectPr w:rsidR="00B57584" w:rsidSect="007B7DC9">
          <w:headerReference w:type="default" r:id="rId12"/>
          <w:footerReference w:type="default" r:id="rId13"/>
          <w:pgSz w:w="11907" w:h="16840" w:code="9"/>
          <w:pgMar w:top="1418" w:right="1418" w:bottom="1418" w:left="1701" w:header="720" w:footer="720" w:gutter="0"/>
          <w:pgNumType w:start="165"/>
          <w:cols w:space="720"/>
          <w:docGrid w:linePitch="360"/>
        </w:sectPr>
      </w:pPr>
    </w:p>
    <w:p w14:paraId="7E200204" w14:textId="3A9900C3" w:rsidR="00F54741" w:rsidRPr="00237BCA" w:rsidRDefault="005C600E" w:rsidP="00237BCA">
      <w:pPr>
        <w:tabs>
          <w:tab w:val="left" w:pos="284"/>
        </w:tabs>
        <w:spacing w:after="0" w:line="360" w:lineRule="auto"/>
        <w:ind w:left="284" w:hanging="284"/>
        <w:jc w:val="both"/>
        <w:rPr>
          <w:rFonts w:ascii="Arial" w:hAnsi="Arial" w:cs="Arial"/>
          <w:b/>
          <w:sz w:val="24"/>
          <w:szCs w:val="24"/>
        </w:rPr>
      </w:pPr>
      <w:r w:rsidRPr="00237BCA">
        <w:rPr>
          <w:rFonts w:ascii="Arial" w:hAnsi="Arial" w:cs="Arial"/>
          <w:b/>
          <w:sz w:val="24"/>
          <w:szCs w:val="24"/>
        </w:rPr>
        <w:t>A.</w:t>
      </w:r>
      <w:r w:rsidRPr="00237BCA">
        <w:rPr>
          <w:rFonts w:ascii="Arial" w:hAnsi="Arial" w:cs="Arial"/>
          <w:b/>
          <w:sz w:val="24"/>
          <w:szCs w:val="24"/>
        </w:rPr>
        <w:tab/>
      </w:r>
      <w:proofErr w:type="spellStart"/>
      <w:r w:rsidR="00F54741" w:rsidRPr="00237BCA">
        <w:rPr>
          <w:rFonts w:ascii="Arial" w:hAnsi="Arial" w:cs="Arial"/>
          <w:b/>
          <w:sz w:val="24"/>
          <w:szCs w:val="24"/>
        </w:rPr>
        <w:t>Pendahuluan</w:t>
      </w:r>
      <w:proofErr w:type="spellEnd"/>
      <w:r w:rsidR="00287E18" w:rsidRPr="00237BCA">
        <w:rPr>
          <w:rFonts w:ascii="Arial" w:hAnsi="Arial" w:cs="Arial"/>
          <w:b/>
          <w:sz w:val="24"/>
          <w:szCs w:val="24"/>
        </w:rPr>
        <w:t xml:space="preserve"> </w:t>
      </w:r>
    </w:p>
    <w:p w14:paraId="2A74C145"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merupakan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bentuk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aktivitas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bermain</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sarat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dengan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nilai-nilai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budaya</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menjadi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bagian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warisan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leluhur</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perlu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dilestarikan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tidak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hanya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berfungsi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sebagai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sarana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rekreasi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tetapi</w:t>
      </w:r>
      <w:proofErr w:type="spellEnd"/>
      <w:r w:rsidRPr="00A33AA1">
        <w:rPr>
          <w:rFonts w:ascii="Arial" w:eastAsia="Times New Roman" w:hAnsi="Arial" w:cs="Arial"/>
          <w:sz w:val="24"/>
          <w:szCs w:val="24"/>
          <w:lang w:val="en-ID" w:eastAsia="en-ID"/>
        </w:rPr>
        <w:t xml:space="preserve"> juga </w:t>
      </w:r>
      <w:proofErr w:type="spellStart"/>
      <w:r w:rsidRPr="00A33AA1">
        <w:rPr>
          <w:rFonts w:ascii="Arial" w:eastAsia="Times New Roman" w:hAnsi="Arial" w:cs="Arial"/>
          <w:sz w:val="24"/>
          <w:szCs w:val="24"/>
          <w:lang w:val="en-ID" w:eastAsia="en-ID"/>
        </w:rPr>
        <w:t>sebagai</w:t>
      </w:r>
      <w:proofErr w:type="spellEnd"/>
      <w:r w:rsidRPr="00A33AA1">
        <w:rPr>
          <w:rFonts w:ascii="Arial" w:eastAsia="Times New Roman" w:hAnsi="Arial" w:cs="Arial"/>
          <w:sz w:val="24"/>
          <w:szCs w:val="24"/>
          <w:lang w:val="en-ID" w:eastAsia="en-ID"/>
        </w:rPr>
        <w:t xml:space="preserve"> media </w:t>
      </w:r>
      <w:proofErr w:type="spellStart"/>
      <w:r w:rsidRPr="00A33AA1">
        <w:rPr>
          <w:rFonts w:ascii="Arial" w:eastAsia="Times New Roman" w:hAnsi="Arial" w:cs="Arial"/>
          <w:sz w:val="24"/>
          <w:szCs w:val="24"/>
          <w:lang w:val="en-ID" w:eastAsia="en-ID"/>
        </w:rPr>
        <w:t>pembelajaran</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mendukung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perkembangan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baik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secara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fisik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sosial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maupun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kognitif</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diklasifikasikan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menjadi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individu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beregu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maupun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antar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kelompok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serta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mencakup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bersifat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kompetitif</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nonkompetitif</w:t>
      </w:r>
      <w:proofErr w:type="spellEnd"/>
      <w:r w:rsidRPr="00A33AA1">
        <w:rPr>
          <w:rFonts w:ascii="Arial" w:eastAsia="Times New Roman" w:hAnsi="Arial" w:cs="Arial"/>
          <w:sz w:val="24"/>
          <w:szCs w:val="24"/>
          <w:lang w:val="en-ID" w:eastAsia="en-ID"/>
        </w:rPr>
        <w:t>.</w:t>
      </w:r>
    </w:p>
    <w:p w14:paraId="5C27327B"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Dalam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praktiknya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diberikan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kepada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khususnya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usia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sekolah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dasar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tidak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harus</w:t>
      </w:r>
      <w:proofErr w:type="spellEnd"/>
      <w:r w:rsidRPr="00A33AA1">
        <w:rPr>
          <w:rFonts w:ascii="Arial" w:eastAsia="Times New Roman" w:hAnsi="Arial" w:cs="Arial"/>
          <w:sz w:val="24"/>
          <w:szCs w:val="24"/>
          <w:lang w:val="en-ID" w:eastAsia="en-ID"/>
        </w:rPr>
        <w:t xml:space="preserve"> mahal, </w:t>
      </w:r>
      <w:proofErr w:type="spellStart"/>
      <w:r w:rsidRPr="00A33AA1">
        <w:rPr>
          <w:rFonts w:ascii="Arial" w:eastAsia="Times New Roman" w:hAnsi="Arial" w:cs="Arial"/>
          <w:sz w:val="24"/>
          <w:szCs w:val="24"/>
          <w:lang w:val="en-ID" w:eastAsia="en-ID"/>
        </w:rPr>
        <w:t>melainkan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perlu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memperhatikan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aspek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keamanan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kualitas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usia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minat</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kreativitas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Namun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masih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banyak</w:t>
      </w:r>
      <w:proofErr w:type="spellEnd"/>
      <w:r w:rsidRPr="00A33AA1">
        <w:rPr>
          <w:rFonts w:ascii="Arial" w:eastAsia="Times New Roman" w:hAnsi="Arial" w:cs="Arial"/>
          <w:sz w:val="24"/>
          <w:szCs w:val="24"/>
          <w:lang w:val="en-ID" w:eastAsia="en-ID"/>
        </w:rPr>
        <w:t xml:space="preserve"> orang </w:t>
      </w:r>
      <w:proofErr w:type="spellStart"/>
      <w:r w:rsidRPr="00A33AA1">
        <w:rPr>
          <w:rFonts w:ascii="Arial" w:eastAsia="Times New Roman" w:hAnsi="Arial" w:cs="Arial"/>
          <w:sz w:val="24"/>
          <w:szCs w:val="24"/>
          <w:lang w:val="en-ID" w:eastAsia="en-ID"/>
        </w:rPr>
        <w:t>tua</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beranggapan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bahwa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berkualitas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identik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dengan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modern </w:t>
      </w:r>
      <w:proofErr w:type="spellStart"/>
      <w:r w:rsidRPr="00A33AA1">
        <w:rPr>
          <w:rFonts w:ascii="Arial" w:eastAsia="Times New Roman" w:hAnsi="Arial" w:cs="Arial"/>
          <w:sz w:val="24"/>
          <w:szCs w:val="24"/>
          <w:lang w:val="en-ID" w:eastAsia="en-ID"/>
        </w:rPr>
        <w:t>berbahan</w:t>
      </w:r>
      <w:proofErr w:type="spellEnd"/>
      <w:r w:rsidRPr="00A33AA1">
        <w:rPr>
          <w:rFonts w:ascii="Arial" w:eastAsia="Times New Roman" w:hAnsi="Arial" w:cs="Arial"/>
          <w:sz w:val="24"/>
          <w:szCs w:val="24"/>
          <w:lang w:val="en-ID" w:eastAsia="en-ID"/>
        </w:rPr>
        <w:t xml:space="preserve"> mahal, </w:t>
      </w:r>
      <w:proofErr w:type="spellStart"/>
      <w:r w:rsidRPr="00A33AA1">
        <w:rPr>
          <w:rFonts w:ascii="Arial" w:eastAsia="Times New Roman" w:hAnsi="Arial" w:cs="Arial"/>
          <w:sz w:val="24"/>
          <w:szCs w:val="24"/>
          <w:lang w:val="en-ID" w:eastAsia="en-ID"/>
        </w:rPr>
        <w:t>bahkan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cenderung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berasal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luar</w:t>
      </w:r>
      <w:proofErr w:type="spellEnd"/>
      <w:r w:rsidRPr="00A33AA1">
        <w:rPr>
          <w:rFonts w:ascii="Arial" w:eastAsia="Times New Roman" w:hAnsi="Arial" w:cs="Arial"/>
          <w:sz w:val="24"/>
          <w:szCs w:val="24"/>
          <w:lang w:val="en-ID" w:eastAsia="en-ID"/>
        </w:rPr>
        <w:t xml:space="preserve"> negeri (</w:t>
      </w:r>
      <w:proofErr w:type="spellStart"/>
      <w:r w:rsidRPr="00A33AA1">
        <w:rPr>
          <w:rFonts w:ascii="Arial" w:eastAsia="Times New Roman" w:hAnsi="Arial" w:cs="Arial"/>
          <w:sz w:val="24"/>
          <w:szCs w:val="24"/>
          <w:lang w:val="en-ID" w:eastAsia="en-ID"/>
        </w:rPr>
        <w:t>Herniawati</w:t>
      </w:r>
      <w:proofErr w:type="spellEnd"/>
      <w:r w:rsidRPr="00A33AA1">
        <w:rPr>
          <w:rFonts w:ascii="Arial" w:eastAsia="Times New Roman" w:hAnsi="Arial" w:cs="Arial"/>
          <w:sz w:val="24"/>
          <w:szCs w:val="24"/>
          <w:lang w:val="en-ID" w:eastAsia="en-ID"/>
        </w:rPr>
        <w:t xml:space="preserve">, 2024). </w:t>
      </w:r>
      <w:proofErr w:type="spellStart"/>
      <w:r w:rsidRPr="00A33AA1">
        <w:rPr>
          <w:rFonts w:ascii="Arial" w:eastAsia="Times New Roman" w:hAnsi="Arial" w:cs="Arial"/>
          <w:sz w:val="24"/>
          <w:szCs w:val="24"/>
          <w:lang w:val="en-ID" w:eastAsia="en-ID"/>
        </w:rPr>
        <w:t>Pandangan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turut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mendorong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berkurangnya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penggunaan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dalam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kehidupan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sehari-hari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w:t>
      </w:r>
    </w:p>
    <w:p w14:paraId="66C87E49"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r w:rsidRPr="00A33AA1">
        <w:rPr>
          <w:rFonts w:ascii="Arial" w:eastAsia="Times New Roman" w:hAnsi="Arial" w:cs="Arial"/>
          <w:sz w:val="24"/>
          <w:szCs w:val="24"/>
          <w:lang w:val="en-ID" w:eastAsia="en-ID"/>
        </w:rPr>
        <w:t xml:space="preserve">Seiring </w:t>
      </w:r>
      <w:proofErr w:type="spellStart"/>
      <w:r w:rsidRPr="00A33AA1">
        <w:rPr>
          <w:rFonts w:ascii="Arial" w:eastAsia="Times New Roman" w:hAnsi="Arial" w:cs="Arial"/>
          <w:sz w:val="24"/>
          <w:szCs w:val="24"/>
          <w:lang w:val="en-ID" w:eastAsia="en-ID"/>
        </w:rPr>
        <w:t>perkembangan</w:t>
      </w:r>
      <w:proofErr w:type="spellEnd"/>
      <w:r w:rsidRPr="00A33AA1">
        <w:rPr>
          <w:rFonts w:ascii="Arial" w:eastAsia="Times New Roman" w:hAnsi="Arial" w:cs="Arial"/>
          <w:sz w:val="24"/>
          <w:szCs w:val="24"/>
          <w:lang w:val="en-ID" w:eastAsia="en-ID"/>
        </w:rPr>
        <w:t xml:space="preserve"> zaman,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digital </w:t>
      </w:r>
      <w:proofErr w:type="spellStart"/>
      <w:r w:rsidRPr="00A33AA1">
        <w:rPr>
          <w:rFonts w:ascii="Arial" w:eastAsia="Times New Roman" w:hAnsi="Arial" w:cs="Arial"/>
          <w:sz w:val="24"/>
          <w:szCs w:val="24"/>
          <w:lang w:val="en-ID" w:eastAsia="en-ID"/>
        </w:rPr>
        <w:t>semakin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mendominasi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aktivitas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bermain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modern </w:t>
      </w:r>
      <w:proofErr w:type="spellStart"/>
      <w:r w:rsidRPr="00A33AA1">
        <w:rPr>
          <w:rFonts w:ascii="Arial" w:eastAsia="Times New Roman" w:hAnsi="Arial" w:cs="Arial"/>
          <w:sz w:val="24"/>
          <w:szCs w:val="24"/>
          <w:lang w:val="en-ID" w:eastAsia="en-ID"/>
        </w:rPr>
        <w:t>tersebut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memang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memberikan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kesan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praktis</w:t>
      </w:r>
      <w:proofErr w:type="spellEnd"/>
      <w:r w:rsidRPr="00A33AA1">
        <w:rPr>
          <w:rFonts w:ascii="Arial" w:eastAsia="Times New Roman" w:hAnsi="Arial" w:cs="Arial"/>
          <w:sz w:val="24"/>
          <w:szCs w:val="24"/>
          <w:lang w:val="en-ID" w:eastAsia="en-ID"/>
        </w:rPr>
        <w:t xml:space="preserve"> dan modern, </w:t>
      </w:r>
      <w:proofErr w:type="spellStart"/>
      <w:r w:rsidRPr="00A33AA1">
        <w:rPr>
          <w:rFonts w:ascii="Arial" w:eastAsia="Times New Roman" w:hAnsi="Arial" w:cs="Arial"/>
          <w:sz w:val="24"/>
          <w:szCs w:val="24"/>
          <w:lang w:val="en-ID" w:eastAsia="en-ID"/>
        </w:rPr>
        <w:t>tetapi</w:t>
      </w:r>
      <w:proofErr w:type="spellEnd"/>
      <w:r w:rsidRPr="00A33AA1">
        <w:rPr>
          <w:rFonts w:ascii="Arial" w:eastAsia="Times New Roman" w:hAnsi="Arial" w:cs="Arial"/>
          <w:sz w:val="24"/>
          <w:szCs w:val="24"/>
          <w:lang w:val="en-ID" w:eastAsia="en-ID"/>
        </w:rPr>
        <w:t xml:space="preserve"> juga </w:t>
      </w:r>
      <w:proofErr w:type="spellStart"/>
      <w:r w:rsidRPr="00A33AA1">
        <w:rPr>
          <w:rFonts w:ascii="Arial" w:eastAsia="Times New Roman" w:hAnsi="Arial" w:cs="Arial"/>
          <w:sz w:val="24"/>
          <w:szCs w:val="24"/>
          <w:lang w:val="en-ID" w:eastAsia="en-ID"/>
        </w:rPr>
        <w:t>berpotensi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menimbulkan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berbagai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dampak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negatif</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Padahal</w:t>
      </w:r>
      <w:proofErr w:type="spellEnd"/>
      <w:r w:rsidRPr="00A33AA1">
        <w:rPr>
          <w:rFonts w:ascii="Arial" w:eastAsia="Times New Roman" w:hAnsi="Arial" w:cs="Arial"/>
          <w:sz w:val="24"/>
          <w:szCs w:val="24"/>
          <w:lang w:val="en-ID" w:eastAsia="en-ID"/>
        </w:rPr>
        <w:t xml:space="preserve">, Indonesia </w:t>
      </w:r>
      <w:proofErr w:type="spellStart"/>
      <w:r w:rsidRPr="00A33AA1">
        <w:rPr>
          <w:rFonts w:ascii="Arial" w:eastAsia="Times New Roman" w:hAnsi="Arial" w:cs="Arial"/>
          <w:sz w:val="24"/>
          <w:szCs w:val="24"/>
          <w:lang w:val="en-ID" w:eastAsia="en-ID"/>
        </w:rPr>
        <w:t>memiliki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kekayaan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berdasarkan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hasil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penelitian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terbukti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mampu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menstimulasi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tumbuh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kembang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dapat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dimanfaatkan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sebagai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sarana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edukatif</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telah</w:t>
      </w:r>
      <w:proofErr w:type="spellEnd"/>
      <w:r w:rsidRPr="00A33AA1">
        <w:rPr>
          <w:rFonts w:ascii="Arial" w:eastAsia="Times New Roman" w:hAnsi="Arial" w:cs="Arial"/>
          <w:sz w:val="24"/>
          <w:szCs w:val="24"/>
          <w:lang w:val="en-ID" w:eastAsia="en-ID"/>
        </w:rPr>
        <w:t xml:space="preserve"> lama </w:t>
      </w:r>
      <w:proofErr w:type="spellStart"/>
      <w:r w:rsidRPr="00A33AA1">
        <w:rPr>
          <w:rFonts w:ascii="Arial" w:eastAsia="Times New Roman" w:hAnsi="Arial" w:cs="Arial"/>
          <w:sz w:val="24"/>
          <w:szCs w:val="24"/>
          <w:lang w:val="en-ID" w:eastAsia="en-ID"/>
        </w:rPr>
        <w:t>berkembang</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mengandung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nilai-nilai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budaya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bangsa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namun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keberadaannya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kini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semakin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terpinggirkan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terutama</w:t>
      </w:r>
      <w:proofErr w:type="spellEnd"/>
      <w:r w:rsidRPr="00A33AA1">
        <w:rPr>
          <w:rFonts w:ascii="Arial" w:eastAsia="Times New Roman" w:hAnsi="Arial" w:cs="Arial"/>
          <w:sz w:val="24"/>
          <w:szCs w:val="24"/>
          <w:lang w:val="en-ID" w:eastAsia="en-ID"/>
        </w:rPr>
        <w:t xml:space="preserve"> di wilayah </w:t>
      </w:r>
      <w:proofErr w:type="spellStart"/>
      <w:r w:rsidRPr="00A33AA1">
        <w:rPr>
          <w:rFonts w:ascii="Arial" w:eastAsia="Times New Roman" w:hAnsi="Arial" w:cs="Arial"/>
          <w:sz w:val="24"/>
          <w:szCs w:val="24"/>
          <w:lang w:val="en-ID" w:eastAsia="en-ID"/>
        </w:rPr>
        <w:t>perkotaan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akibat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maraknya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lastRenderedPageBreak/>
        <w:t>permainan</w:t>
      </w:r>
      <w:proofErr w:type="spellEnd"/>
      <w:r w:rsidRPr="00A33AA1">
        <w:rPr>
          <w:rFonts w:ascii="Arial" w:eastAsia="Times New Roman" w:hAnsi="Arial" w:cs="Arial"/>
          <w:sz w:val="24"/>
          <w:szCs w:val="24"/>
          <w:lang w:val="en-ID" w:eastAsia="en-ID"/>
        </w:rPr>
        <w:t xml:space="preserve"> modern </w:t>
      </w:r>
      <w:proofErr w:type="spellStart"/>
      <w:r w:rsidRPr="00A33AA1">
        <w:rPr>
          <w:rFonts w:ascii="Arial" w:eastAsia="Times New Roman" w:hAnsi="Arial" w:cs="Arial"/>
          <w:sz w:val="24"/>
          <w:szCs w:val="24"/>
          <w:lang w:val="en-ID" w:eastAsia="en-ID"/>
        </w:rPr>
        <w:t>dari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luar</w:t>
      </w:r>
      <w:proofErr w:type="spellEnd"/>
      <w:r w:rsidRPr="00A33AA1">
        <w:rPr>
          <w:rFonts w:ascii="Arial" w:eastAsia="Times New Roman" w:hAnsi="Arial" w:cs="Arial"/>
          <w:sz w:val="24"/>
          <w:szCs w:val="24"/>
          <w:lang w:val="en-ID" w:eastAsia="en-ID"/>
        </w:rPr>
        <w:t xml:space="preserve"> negeri (Pradana, 2021).</w:t>
      </w:r>
    </w:p>
    <w:p w14:paraId="34A19C0C"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Berkurangnya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aktivitas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bermain</w:t>
      </w:r>
      <w:proofErr w:type="spellEnd"/>
      <w:r w:rsidRPr="00A33AA1">
        <w:rPr>
          <w:rFonts w:ascii="Arial" w:eastAsia="Times New Roman" w:hAnsi="Arial" w:cs="Arial"/>
          <w:sz w:val="24"/>
          <w:szCs w:val="24"/>
          <w:lang w:val="en-ID" w:eastAsia="en-ID"/>
        </w:rPr>
        <w:t xml:space="preserve"> di </w:t>
      </w:r>
      <w:proofErr w:type="spellStart"/>
      <w:r w:rsidRPr="00A33AA1">
        <w:rPr>
          <w:rFonts w:ascii="Arial" w:eastAsia="Times New Roman" w:hAnsi="Arial" w:cs="Arial"/>
          <w:sz w:val="24"/>
          <w:szCs w:val="24"/>
          <w:lang w:val="en-ID" w:eastAsia="en-ID"/>
        </w:rPr>
        <w:t>luar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ruangan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menyebabkan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kehilangan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kesempatan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untuk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mengembangkan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keberanian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kemandirian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serta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keterampilan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sosial</w:t>
      </w:r>
      <w:proofErr w:type="spellEnd"/>
      <w:r w:rsidRPr="00A33AA1">
        <w:rPr>
          <w:rFonts w:ascii="Arial" w:eastAsia="Times New Roman" w:hAnsi="Arial" w:cs="Arial"/>
          <w:sz w:val="24"/>
          <w:szCs w:val="24"/>
          <w:lang w:val="en-ID" w:eastAsia="en-ID"/>
        </w:rPr>
        <w:t xml:space="preserve"> dan motorik. </w:t>
      </w:r>
      <w:proofErr w:type="spellStart"/>
      <w:r w:rsidRPr="00A33AA1">
        <w:rPr>
          <w:rFonts w:ascii="Arial" w:eastAsia="Times New Roman" w:hAnsi="Arial" w:cs="Arial"/>
          <w:sz w:val="24"/>
          <w:szCs w:val="24"/>
          <w:lang w:val="en-ID" w:eastAsia="en-ID"/>
        </w:rPr>
        <w:t>Padahal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bermain</w:t>
      </w:r>
      <w:proofErr w:type="spellEnd"/>
      <w:r w:rsidRPr="00A33AA1">
        <w:rPr>
          <w:rFonts w:ascii="Arial" w:eastAsia="Times New Roman" w:hAnsi="Arial" w:cs="Arial"/>
          <w:sz w:val="24"/>
          <w:szCs w:val="24"/>
          <w:lang w:val="en-ID" w:eastAsia="en-ID"/>
        </w:rPr>
        <w:t xml:space="preserve"> di </w:t>
      </w:r>
      <w:proofErr w:type="spellStart"/>
      <w:r w:rsidRPr="00A33AA1">
        <w:rPr>
          <w:rFonts w:ascii="Arial" w:eastAsia="Times New Roman" w:hAnsi="Arial" w:cs="Arial"/>
          <w:sz w:val="24"/>
          <w:szCs w:val="24"/>
          <w:lang w:val="en-ID" w:eastAsia="en-ID"/>
        </w:rPr>
        <w:t>luar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memberikan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ruang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bagi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untuk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belajar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keluar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lingkaran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aman</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dibentuk</w:t>
      </w:r>
      <w:proofErr w:type="spellEnd"/>
      <w:r w:rsidRPr="00A33AA1">
        <w:rPr>
          <w:rFonts w:ascii="Arial" w:eastAsia="Times New Roman" w:hAnsi="Arial" w:cs="Arial"/>
          <w:sz w:val="24"/>
          <w:szCs w:val="24"/>
          <w:lang w:val="en-ID" w:eastAsia="en-ID"/>
        </w:rPr>
        <w:t xml:space="preserve"> oleh </w:t>
      </w:r>
      <w:proofErr w:type="spellStart"/>
      <w:r w:rsidRPr="00A33AA1">
        <w:rPr>
          <w:rFonts w:ascii="Arial" w:eastAsia="Times New Roman" w:hAnsi="Arial" w:cs="Arial"/>
          <w:sz w:val="24"/>
          <w:szCs w:val="24"/>
          <w:lang w:val="en-ID" w:eastAsia="en-ID"/>
        </w:rPr>
        <w:t>ketergantungan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terhadap</w:t>
      </w:r>
      <w:proofErr w:type="spellEnd"/>
      <w:r w:rsidRPr="00A33AA1">
        <w:rPr>
          <w:rFonts w:ascii="Arial" w:eastAsia="Times New Roman" w:hAnsi="Arial" w:cs="Arial"/>
          <w:sz w:val="24"/>
          <w:szCs w:val="24"/>
          <w:lang w:val="en-ID" w:eastAsia="en-ID"/>
        </w:rPr>
        <w:t xml:space="preserve"> orang </w:t>
      </w:r>
      <w:proofErr w:type="spellStart"/>
      <w:r w:rsidRPr="00A33AA1">
        <w:rPr>
          <w:rFonts w:ascii="Arial" w:eastAsia="Times New Roman" w:hAnsi="Arial" w:cs="Arial"/>
          <w:sz w:val="24"/>
          <w:szCs w:val="24"/>
          <w:lang w:val="en-ID" w:eastAsia="en-ID"/>
        </w:rPr>
        <w:t>tua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seperti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engklek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tali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gobak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sodor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bakiak</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sejenisnya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melibatkan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aktivitas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fisik</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penting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bagi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perkembangan</w:t>
      </w:r>
      <w:proofErr w:type="spellEnd"/>
      <w:r w:rsidRPr="00A33AA1">
        <w:rPr>
          <w:rFonts w:ascii="Arial" w:eastAsia="Times New Roman" w:hAnsi="Arial" w:cs="Arial"/>
          <w:sz w:val="24"/>
          <w:szCs w:val="24"/>
          <w:lang w:val="en-ID" w:eastAsia="en-ID"/>
        </w:rPr>
        <w:t xml:space="preserve"> motorik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w:t>
      </w:r>
    </w:p>
    <w:p w14:paraId="36EC56EB"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Perkembangan</w:t>
      </w:r>
      <w:proofErr w:type="spellEnd"/>
      <w:r w:rsidRPr="00A33AA1">
        <w:rPr>
          <w:rFonts w:ascii="Arial" w:eastAsia="Times New Roman" w:hAnsi="Arial" w:cs="Arial"/>
          <w:sz w:val="24"/>
          <w:szCs w:val="24"/>
          <w:lang w:val="en-ID" w:eastAsia="en-ID"/>
        </w:rPr>
        <w:t xml:space="preserve"> motorik </w:t>
      </w:r>
      <w:proofErr w:type="spellStart"/>
      <w:r w:rsidRPr="00A33AA1">
        <w:rPr>
          <w:rFonts w:ascii="Arial" w:eastAsia="Times New Roman" w:hAnsi="Arial" w:cs="Arial"/>
          <w:sz w:val="24"/>
          <w:szCs w:val="24"/>
          <w:lang w:val="en-ID" w:eastAsia="en-ID"/>
        </w:rPr>
        <w:t>merupakan</w:t>
      </w:r>
      <w:proofErr w:type="spellEnd"/>
      <w:r w:rsidRPr="00A33AA1">
        <w:rPr>
          <w:rFonts w:ascii="Arial" w:eastAsia="Times New Roman" w:hAnsi="Arial" w:cs="Arial"/>
          <w:sz w:val="24"/>
          <w:szCs w:val="24"/>
          <w:lang w:val="en-ID" w:eastAsia="en-ID"/>
        </w:rPr>
        <w:t xml:space="preserve"> salah </w:t>
      </w:r>
      <w:proofErr w:type="spellStart"/>
      <w:r w:rsidRPr="00A33AA1">
        <w:rPr>
          <w:rFonts w:ascii="Arial" w:eastAsia="Times New Roman" w:hAnsi="Arial" w:cs="Arial"/>
          <w:sz w:val="24"/>
          <w:szCs w:val="24"/>
          <w:lang w:val="en-ID" w:eastAsia="en-ID"/>
        </w:rPr>
        <w:t>satu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aspek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penting</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mengintegrasikan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perkembangan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fisik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kognitif</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sosial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Perkembangan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fisik</w:t>
      </w:r>
      <w:proofErr w:type="spellEnd"/>
      <w:r w:rsidRPr="00A33AA1">
        <w:rPr>
          <w:rFonts w:ascii="Arial" w:eastAsia="Times New Roman" w:hAnsi="Arial" w:cs="Arial"/>
          <w:sz w:val="24"/>
          <w:szCs w:val="24"/>
          <w:lang w:val="en-ID" w:eastAsia="en-ID"/>
        </w:rPr>
        <w:t xml:space="preserve"> motorik </w:t>
      </w:r>
      <w:proofErr w:type="spellStart"/>
      <w:r w:rsidRPr="00A33AA1">
        <w:rPr>
          <w:rFonts w:ascii="Arial" w:eastAsia="Times New Roman" w:hAnsi="Arial" w:cs="Arial"/>
          <w:sz w:val="24"/>
          <w:szCs w:val="24"/>
          <w:lang w:val="en-ID" w:eastAsia="en-ID"/>
        </w:rPr>
        <w:t>berkaitan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dengan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kematangan</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pengendalian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gerak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tubuh</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secara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langsung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memengaruhi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keterampilan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dalam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bergerak</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secara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tidak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langsung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membentuk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cara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pandang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terhadap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dirinya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sendiri</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lingkungannya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Gangguan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perkembangan</w:t>
      </w:r>
      <w:proofErr w:type="spellEnd"/>
      <w:r w:rsidRPr="00A33AA1">
        <w:rPr>
          <w:rFonts w:ascii="Arial" w:eastAsia="Times New Roman" w:hAnsi="Arial" w:cs="Arial"/>
          <w:sz w:val="24"/>
          <w:szCs w:val="24"/>
          <w:lang w:val="en-ID" w:eastAsia="en-ID"/>
        </w:rPr>
        <w:t xml:space="preserve"> motorik pada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usia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sekolah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dasar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menjadi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kendala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dalam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berbagai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aktivitas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seperti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bermain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menulis</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aktivitas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pembelajaran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lainnya</w:t>
      </w:r>
      <w:proofErr w:type="spellEnd"/>
      <w:r w:rsidRPr="00A33AA1">
        <w:rPr>
          <w:rFonts w:ascii="Arial" w:eastAsia="Times New Roman" w:hAnsi="Arial" w:cs="Arial"/>
          <w:sz w:val="24"/>
          <w:szCs w:val="24"/>
          <w:lang w:val="en-ID" w:eastAsia="en-ID"/>
        </w:rPr>
        <w:t>.</w:t>
      </w:r>
    </w:p>
    <w:p w14:paraId="23CF580E"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mengandung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nilai-nilai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pendidikan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karakter</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kuat</w:t>
      </w:r>
      <w:proofErr w:type="spellEnd"/>
      <w:r w:rsidRPr="00A33AA1">
        <w:rPr>
          <w:rFonts w:ascii="Arial" w:eastAsia="Times New Roman" w:hAnsi="Arial" w:cs="Arial"/>
          <w:sz w:val="24"/>
          <w:szCs w:val="24"/>
          <w:lang w:val="en-ID" w:eastAsia="en-ID"/>
        </w:rPr>
        <w:t xml:space="preserve">. Sukirman </w:t>
      </w:r>
      <w:proofErr w:type="spellStart"/>
      <w:r w:rsidRPr="00A33AA1">
        <w:rPr>
          <w:rFonts w:ascii="Arial" w:eastAsia="Times New Roman" w:hAnsi="Arial" w:cs="Arial"/>
          <w:sz w:val="24"/>
          <w:szCs w:val="24"/>
          <w:lang w:val="en-ID" w:eastAsia="en-ID"/>
        </w:rPr>
        <w:t>Dharmamulya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menyatakan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bahwa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nilai-nilai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budaya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dalam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meliputi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sikap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mandiri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keberanian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mengambil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keputusan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tanggung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jawab</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kejujuran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kerja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sama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sportivitas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kepatuhan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terhadap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aturan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ketepatan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berpikir</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bertindak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serta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sikap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demokratis</w:t>
      </w:r>
      <w:proofErr w:type="spellEnd"/>
      <w:r w:rsidRPr="00A33AA1">
        <w:rPr>
          <w:rFonts w:ascii="Arial" w:eastAsia="Times New Roman" w:hAnsi="Arial" w:cs="Arial"/>
          <w:sz w:val="24"/>
          <w:szCs w:val="24"/>
          <w:lang w:val="en-ID" w:eastAsia="en-ID"/>
        </w:rPr>
        <w:t xml:space="preserve">. Selain </w:t>
      </w:r>
      <w:proofErr w:type="spellStart"/>
      <w:r w:rsidRPr="00A33AA1">
        <w:rPr>
          <w:rFonts w:ascii="Arial" w:eastAsia="Times New Roman" w:hAnsi="Arial" w:cs="Arial"/>
          <w:sz w:val="24"/>
          <w:szCs w:val="24"/>
          <w:lang w:val="en-ID" w:eastAsia="en-ID"/>
        </w:rPr>
        <w:t>itu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juga </w:t>
      </w:r>
      <w:proofErr w:type="spellStart"/>
      <w:r w:rsidRPr="00A33AA1">
        <w:rPr>
          <w:rFonts w:ascii="Arial" w:eastAsia="Times New Roman" w:hAnsi="Arial" w:cs="Arial"/>
          <w:sz w:val="24"/>
          <w:szCs w:val="24"/>
          <w:lang w:val="en-ID" w:eastAsia="en-ID"/>
        </w:rPr>
        <w:t>menanamkan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etos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kerja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keuletan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ketabahan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kemampuan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berpikir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divergen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sebagai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dasar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berpikir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kreatif</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kompetisi</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kepercayaan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diri</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tinggi</w:t>
      </w:r>
      <w:proofErr w:type="spellEnd"/>
      <w:r w:rsidRPr="00A33AA1">
        <w:rPr>
          <w:rFonts w:ascii="Arial" w:eastAsia="Times New Roman" w:hAnsi="Arial" w:cs="Arial"/>
          <w:sz w:val="24"/>
          <w:szCs w:val="24"/>
          <w:lang w:val="en-ID" w:eastAsia="en-ID"/>
        </w:rPr>
        <w:t>.</w:t>
      </w:r>
    </w:p>
    <w:p w14:paraId="6471CD07"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Berdasarkan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hasil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observasi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terhadap</w:t>
      </w:r>
      <w:proofErr w:type="spellEnd"/>
      <w:r w:rsidRPr="00A33AA1">
        <w:rPr>
          <w:rFonts w:ascii="Arial" w:eastAsia="Times New Roman" w:hAnsi="Arial" w:cs="Arial"/>
          <w:sz w:val="24"/>
          <w:szCs w:val="24"/>
          <w:lang w:val="en-ID" w:eastAsia="en-ID"/>
        </w:rPr>
        <w:t xml:space="preserve"> 27 </w:t>
      </w:r>
      <w:proofErr w:type="spellStart"/>
      <w:r w:rsidRPr="00A33AA1">
        <w:rPr>
          <w:rFonts w:ascii="Arial" w:eastAsia="Times New Roman" w:hAnsi="Arial" w:cs="Arial"/>
          <w:sz w:val="24"/>
          <w:szCs w:val="24"/>
          <w:lang w:val="en-ID" w:eastAsia="en-ID"/>
        </w:rPr>
        <w:t>siswa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kelas</w:t>
      </w:r>
      <w:proofErr w:type="spellEnd"/>
      <w:r w:rsidRPr="00A33AA1">
        <w:rPr>
          <w:rFonts w:ascii="Arial" w:eastAsia="Times New Roman" w:hAnsi="Arial" w:cs="Arial"/>
          <w:sz w:val="24"/>
          <w:szCs w:val="24"/>
          <w:lang w:val="en-ID" w:eastAsia="en-ID"/>
        </w:rPr>
        <w:t xml:space="preserve"> IV SD </w:t>
      </w:r>
      <w:proofErr w:type="spellStart"/>
      <w:r w:rsidRPr="00A33AA1">
        <w:rPr>
          <w:rFonts w:ascii="Arial" w:eastAsia="Times New Roman" w:hAnsi="Arial" w:cs="Arial"/>
          <w:sz w:val="24"/>
          <w:szCs w:val="24"/>
          <w:lang w:val="en-ID" w:eastAsia="en-ID"/>
        </w:rPr>
        <w:t>Budisatriya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ditemukan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bahwa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kemampuan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jauh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siswa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belum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mencapai</w:t>
      </w:r>
      <w:proofErr w:type="spellEnd"/>
      <w:r w:rsidRPr="00A33AA1">
        <w:rPr>
          <w:rFonts w:ascii="Arial" w:eastAsia="Times New Roman" w:hAnsi="Arial" w:cs="Arial"/>
          <w:sz w:val="24"/>
          <w:szCs w:val="24"/>
          <w:lang w:val="en-ID" w:eastAsia="en-ID"/>
        </w:rPr>
        <w:t xml:space="preserve"> target yang </w:t>
      </w:r>
      <w:proofErr w:type="spellStart"/>
      <w:r w:rsidRPr="00A33AA1">
        <w:rPr>
          <w:rFonts w:ascii="Arial" w:eastAsia="Times New Roman" w:hAnsi="Arial" w:cs="Arial"/>
          <w:sz w:val="24"/>
          <w:szCs w:val="24"/>
          <w:lang w:val="en-ID" w:eastAsia="en-ID"/>
        </w:rPr>
        <w:t>diharapkan</w:t>
      </w:r>
      <w:proofErr w:type="spellEnd"/>
      <w:r w:rsidRPr="00A33AA1">
        <w:rPr>
          <w:rFonts w:ascii="Arial" w:eastAsia="Times New Roman" w:hAnsi="Arial" w:cs="Arial"/>
          <w:sz w:val="24"/>
          <w:szCs w:val="24"/>
          <w:lang w:val="en-ID" w:eastAsia="en-ID"/>
        </w:rPr>
        <w:t xml:space="preserve">. Salah </w:t>
      </w:r>
      <w:proofErr w:type="spellStart"/>
      <w:r w:rsidRPr="00A33AA1">
        <w:rPr>
          <w:rFonts w:ascii="Arial" w:eastAsia="Times New Roman" w:hAnsi="Arial" w:cs="Arial"/>
          <w:sz w:val="24"/>
          <w:szCs w:val="24"/>
          <w:lang w:val="en-ID" w:eastAsia="en-ID"/>
        </w:rPr>
        <w:t>satu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faktor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penyebabnya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adalah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kurangnya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pemahaman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siswa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terhadap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unsur-unsur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gerak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jauh</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sebenarnya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terkandung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dalam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suku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lastRenderedPageBreak/>
        <w:t>Mandailing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yaitu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ingke-ingke</w:t>
      </w:r>
      <w:proofErr w:type="spellEnd"/>
      <w:r w:rsidRPr="00A33AA1">
        <w:rPr>
          <w:rFonts w:ascii="Arial" w:eastAsia="Times New Roman" w:hAnsi="Arial" w:cs="Arial"/>
          <w:sz w:val="24"/>
          <w:szCs w:val="24"/>
          <w:lang w:val="en-ID" w:eastAsia="en-ID"/>
        </w:rPr>
        <w:t xml:space="preserve">. Hasil </w:t>
      </w:r>
      <w:proofErr w:type="spellStart"/>
      <w:r w:rsidRPr="00A33AA1">
        <w:rPr>
          <w:rFonts w:ascii="Arial" w:eastAsia="Times New Roman" w:hAnsi="Arial" w:cs="Arial"/>
          <w:sz w:val="24"/>
          <w:szCs w:val="24"/>
          <w:lang w:val="en-ID" w:eastAsia="en-ID"/>
        </w:rPr>
        <w:t>wawancara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menunjukkan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bahwa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siswa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sudah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jarang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memainkan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tersebut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sehingga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tidak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menyadari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adanya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keterkaitan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antara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aktivitas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dalam</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ingke-ingke</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dengan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gerak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dasar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jauh</w:t>
      </w:r>
      <w:proofErr w:type="spellEnd"/>
      <w:r w:rsidRPr="00A33AA1">
        <w:rPr>
          <w:rFonts w:ascii="Arial" w:eastAsia="Times New Roman" w:hAnsi="Arial" w:cs="Arial"/>
          <w:sz w:val="24"/>
          <w:szCs w:val="24"/>
          <w:lang w:val="en-ID" w:eastAsia="en-ID"/>
        </w:rPr>
        <w:t>.</w:t>
      </w:r>
    </w:p>
    <w:p w14:paraId="7CD36B5E" w14:textId="77777777" w:rsidR="00A33AA1" w:rsidRPr="00A33AA1"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ingke-ingke</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memiliki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unsur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gerak</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meliputi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awalan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tolakan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fase</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melayang</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pendaratan</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selaras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dengan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komponen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gerak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dasar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jauh</w:t>
      </w:r>
      <w:proofErr w:type="spellEnd"/>
      <w:r w:rsidRPr="00A33AA1">
        <w:rPr>
          <w:rFonts w:ascii="Arial" w:eastAsia="Times New Roman" w:hAnsi="Arial" w:cs="Arial"/>
          <w:sz w:val="24"/>
          <w:szCs w:val="24"/>
          <w:lang w:val="en-ID" w:eastAsia="en-ID"/>
        </w:rPr>
        <w:t xml:space="preserve">. Oleh </w:t>
      </w:r>
      <w:proofErr w:type="spellStart"/>
      <w:r w:rsidRPr="00A33AA1">
        <w:rPr>
          <w:rFonts w:ascii="Arial" w:eastAsia="Times New Roman" w:hAnsi="Arial" w:cs="Arial"/>
          <w:sz w:val="24"/>
          <w:szCs w:val="24"/>
          <w:lang w:val="en-ID" w:eastAsia="en-ID"/>
        </w:rPr>
        <w:t>karena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itu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penerapan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ingke-ingke</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dinilai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relevan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sebagai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alternatif</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pembelajaran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untuk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meningkatkan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kemampuan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jauh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siswa</w:t>
      </w:r>
      <w:proofErr w:type="spellEnd"/>
      <w:r w:rsidRPr="00A33AA1">
        <w:rPr>
          <w:rFonts w:ascii="Arial" w:eastAsia="Times New Roman" w:hAnsi="Arial" w:cs="Arial"/>
          <w:sz w:val="24"/>
          <w:szCs w:val="24"/>
          <w:lang w:val="en-ID" w:eastAsia="en-ID"/>
        </w:rPr>
        <w:t xml:space="preserve">. Selain </w:t>
      </w:r>
      <w:proofErr w:type="spellStart"/>
      <w:r w:rsidRPr="00A33AA1">
        <w:rPr>
          <w:rFonts w:ascii="Arial" w:eastAsia="Times New Roman" w:hAnsi="Arial" w:cs="Arial"/>
          <w:sz w:val="24"/>
          <w:szCs w:val="24"/>
          <w:lang w:val="en-ID" w:eastAsia="en-ID"/>
        </w:rPr>
        <w:t>meningkatkan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keterampilan</w:t>
      </w:r>
      <w:proofErr w:type="spellEnd"/>
      <w:r w:rsidRPr="00A33AA1">
        <w:rPr>
          <w:rFonts w:ascii="Arial" w:eastAsia="Times New Roman" w:hAnsi="Arial" w:cs="Arial"/>
          <w:sz w:val="24"/>
          <w:szCs w:val="24"/>
          <w:lang w:val="en-ID" w:eastAsia="en-ID"/>
        </w:rPr>
        <w:t xml:space="preserve"> motorik, </w:t>
      </w:r>
      <w:proofErr w:type="spellStart"/>
      <w:r w:rsidRPr="00A33AA1">
        <w:rPr>
          <w:rFonts w:ascii="Arial" w:eastAsia="Times New Roman" w:hAnsi="Arial" w:cs="Arial"/>
          <w:sz w:val="24"/>
          <w:szCs w:val="24"/>
          <w:lang w:val="en-ID" w:eastAsia="en-ID"/>
        </w:rPr>
        <w:t>penerapan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ini</w:t>
      </w:r>
      <w:proofErr w:type="spellEnd"/>
      <w:r w:rsidRPr="00A33AA1">
        <w:rPr>
          <w:rFonts w:ascii="Arial" w:eastAsia="Times New Roman" w:hAnsi="Arial" w:cs="Arial"/>
          <w:sz w:val="24"/>
          <w:szCs w:val="24"/>
          <w:lang w:val="en-ID" w:eastAsia="en-ID"/>
        </w:rPr>
        <w:t xml:space="preserve"> juga </w:t>
      </w:r>
      <w:proofErr w:type="spellStart"/>
      <w:r w:rsidRPr="00A33AA1">
        <w:rPr>
          <w:rFonts w:ascii="Arial" w:eastAsia="Times New Roman" w:hAnsi="Arial" w:cs="Arial"/>
          <w:sz w:val="24"/>
          <w:szCs w:val="24"/>
          <w:lang w:val="en-ID" w:eastAsia="en-ID"/>
        </w:rPr>
        <w:t>berpotensi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menumbuhkan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apresiasi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siswa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terhadap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budaya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lokal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serta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membangun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aspek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afektif</w:t>
      </w:r>
      <w:proofErr w:type="spellEnd"/>
      <w:r w:rsidRPr="00A33AA1">
        <w:rPr>
          <w:rFonts w:ascii="Arial" w:eastAsia="Times New Roman" w:hAnsi="Arial" w:cs="Arial"/>
          <w:sz w:val="24"/>
          <w:szCs w:val="24"/>
          <w:lang w:val="en-ID" w:eastAsia="en-ID"/>
        </w:rPr>
        <w:t xml:space="preserve"> dan </w:t>
      </w:r>
      <w:proofErr w:type="spellStart"/>
      <w:r w:rsidRPr="00A33AA1">
        <w:rPr>
          <w:rFonts w:ascii="Arial" w:eastAsia="Times New Roman" w:hAnsi="Arial" w:cs="Arial"/>
          <w:sz w:val="24"/>
          <w:szCs w:val="24"/>
          <w:lang w:val="en-ID" w:eastAsia="en-ID"/>
        </w:rPr>
        <w:t>sosial</w:t>
      </w:r>
      <w:proofErr w:type="spellEnd"/>
      <w:r w:rsidRPr="00A33AA1">
        <w:rPr>
          <w:rFonts w:ascii="Arial" w:eastAsia="Times New Roman" w:hAnsi="Arial" w:cs="Arial"/>
          <w:sz w:val="24"/>
          <w:szCs w:val="24"/>
          <w:lang w:val="en-ID" w:eastAsia="en-ID"/>
        </w:rPr>
        <w:t>.</w:t>
      </w:r>
    </w:p>
    <w:p w14:paraId="3FC4B423" w14:textId="76B40170" w:rsidR="00D36CE5" w:rsidRPr="00237BCA" w:rsidRDefault="00A33AA1"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A33AA1">
        <w:rPr>
          <w:rFonts w:ascii="Arial" w:eastAsia="Times New Roman" w:hAnsi="Arial" w:cs="Arial"/>
          <w:sz w:val="24"/>
          <w:szCs w:val="24"/>
          <w:lang w:val="en-ID" w:eastAsia="en-ID"/>
        </w:rPr>
        <w:t>Berdasarkan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uraian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tersebut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penelitian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bertujuan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untuk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mengkaji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pengaruh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suku</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Mandailing</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ingke-ingke</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terhadap</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kemampuan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jauh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siswa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kelas</w:t>
      </w:r>
      <w:proofErr w:type="spellEnd"/>
      <w:r w:rsidRPr="00A33AA1">
        <w:rPr>
          <w:rFonts w:ascii="Arial" w:eastAsia="Times New Roman" w:hAnsi="Arial" w:cs="Arial"/>
          <w:sz w:val="24"/>
          <w:szCs w:val="24"/>
          <w:lang w:val="en-ID" w:eastAsia="en-ID"/>
        </w:rPr>
        <w:t xml:space="preserve"> IV SD </w:t>
      </w:r>
      <w:proofErr w:type="spellStart"/>
      <w:r w:rsidRPr="00A33AA1">
        <w:rPr>
          <w:rFonts w:ascii="Arial" w:eastAsia="Times New Roman" w:hAnsi="Arial" w:cs="Arial"/>
          <w:sz w:val="24"/>
          <w:szCs w:val="24"/>
          <w:lang w:val="en-ID" w:eastAsia="en-ID"/>
        </w:rPr>
        <w:t>Budisatriya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Penelitian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ini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berfokus</w:t>
      </w:r>
      <w:proofErr w:type="spellEnd"/>
      <w:r w:rsidRPr="00A33AA1">
        <w:rPr>
          <w:rFonts w:ascii="Arial" w:eastAsia="Times New Roman" w:hAnsi="Arial" w:cs="Arial"/>
          <w:sz w:val="24"/>
          <w:szCs w:val="24"/>
          <w:lang w:val="en-ID" w:eastAsia="en-ID"/>
        </w:rPr>
        <w:t xml:space="preserve"> pada </w:t>
      </w:r>
      <w:proofErr w:type="spellStart"/>
      <w:r w:rsidRPr="00A33AA1">
        <w:rPr>
          <w:rFonts w:ascii="Arial" w:eastAsia="Times New Roman" w:hAnsi="Arial" w:cs="Arial"/>
          <w:sz w:val="24"/>
          <w:szCs w:val="24"/>
          <w:lang w:val="en-ID" w:eastAsia="en-ID"/>
        </w:rPr>
        <w:t>pengembangan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materi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pembelajaran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gerak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dasar</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melompat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melalui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pendekatan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permainan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tradisional</w:t>
      </w:r>
      <w:proofErr w:type="spellEnd"/>
      <w:r w:rsidRPr="00A33AA1">
        <w:rPr>
          <w:rFonts w:ascii="Arial" w:eastAsia="Times New Roman" w:hAnsi="Arial" w:cs="Arial"/>
          <w:sz w:val="24"/>
          <w:szCs w:val="24"/>
          <w:lang w:val="en-ID" w:eastAsia="en-ID"/>
        </w:rPr>
        <w:t xml:space="preserve"> yang </w:t>
      </w:r>
      <w:proofErr w:type="spellStart"/>
      <w:r w:rsidRPr="00A33AA1">
        <w:rPr>
          <w:rFonts w:ascii="Arial" w:eastAsia="Times New Roman" w:hAnsi="Arial" w:cs="Arial"/>
          <w:sz w:val="24"/>
          <w:szCs w:val="24"/>
          <w:lang w:val="en-ID" w:eastAsia="en-ID"/>
        </w:rPr>
        <w:t>menyenangkan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membahagiakan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meningkatkan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kebugaran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jasmani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serta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memperkaya</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pengalaman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gerak</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anak</w:t>
      </w:r>
      <w:proofErr w:type="spellEnd"/>
      <w:r w:rsidRPr="00A33AA1">
        <w:rPr>
          <w:rFonts w:ascii="Arial" w:eastAsia="Times New Roman" w:hAnsi="Arial" w:cs="Arial"/>
          <w:sz w:val="24"/>
          <w:szCs w:val="24"/>
          <w:lang w:val="en-ID" w:eastAsia="en-ID"/>
        </w:rPr>
        <w:t xml:space="preserve">. Hasil </w:t>
      </w:r>
      <w:proofErr w:type="spellStart"/>
      <w:r w:rsidRPr="00A33AA1">
        <w:rPr>
          <w:rFonts w:ascii="Arial" w:eastAsia="Times New Roman" w:hAnsi="Arial" w:cs="Arial"/>
          <w:sz w:val="24"/>
          <w:szCs w:val="24"/>
          <w:lang w:val="en-ID" w:eastAsia="en-ID"/>
        </w:rPr>
        <w:t>penelitian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diharapkan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dapat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menjadi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referensi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bagi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pengembangan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pembelajaran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pendidikan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jasmani</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berbasis</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kearifan</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lokal</w:t>
      </w:r>
      <w:proofErr w:type="spellEnd"/>
      <w:r w:rsidRPr="00A33AA1">
        <w:rPr>
          <w:rFonts w:ascii="Arial" w:eastAsia="Times New Roman" w:hAnsi="Arial" w:cs="Arial"/>
          <w:sz w:val="24"/>
          <w:szCs w:val="24"/>
          <w:lang w:val="en-ID" w:eastAsia="en-ID"/>
        </w:rPr>
        <w:t xml:space="preserve"> pada </w:t>
      </w:r>
      <w:proofErr w:type="spellStart"/>
      <w:r w:rsidRPr="00A33AA1">
        <w:rPr>
          <w:rFonts w:ascii="Arial" w:eastAsia="Times New Roman" w:hAnsi="Arial" w:cs="Arial"/>
          <w:sz w:val="24"/>
          <w:szCs w:val="24"/>
          <w:lang w:val="en-ID" w:eastAsia="en-ID"/>
        </w:rPr>
        <w:t>tingkat</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sekolah</w:t>
      </w:r>
      <w:proofErr w:type="spellEnd"/>
      <w:r w:rsidRPr="00A33AA1">
        <w:rPr>
          <w:rFonts w:ascii="Arial" w:eastAsia="Times New Roman" w:hAnsi="Arial" w:cs="Arial"/>
          <w:sz w:val="24"/>
          <w:szCs w:val="24"/>
          <w:lang w:val="en-ID" w:eastAsia="en-ID"/>
        </w:rPr>
        <w:t xml:space="preserve"> </w:t>
      </w:r>
      <w:proofErr w:type="spellStart"/>
      <w:r w:rsidRPr="00A33AA1">
        <w:rPr>
          <w:rFonts w:ascii="Arial" w:eastAsia="Times New Roman" w:hAnsi="Arial" w:cs="Arial"/>
          <w:sz w:val="24"/>
          <w:szCs w:val="24"/>
          <w:lang w:val="en-ID" w:eastAsia="en-ID"/>
        </w:rPr>
        <w:t>dasar</w:t>
      </w:r>
      <w:proofErr w:type="spellEnd"/>
      <w:r w:rsidRPr="00A33AA1">
        <w:rPr>
          <w:rFonts w:ascii="Arial" w:eastAsia="Times New Roman" w:hAnsi="Arial" w:cs="Arial"/>
          <w:sz w:val="24"/>
          <w:szCs w:val="24"/>
          <w:lang w:val="en-ID" w:eastAsia="en-ID"/>
        </w:rPr>
        <w:t>.</w:t>
      </w:r>
    </w:p>
    <w:p w14:paraId="7E200208" w14:textId="77777777" w:rsidR="005C600E" w:rsidRPr="00237BCA" w:rsidRDefault="005C600E" w:rsidP="00237BCA">
      <w:pPr>
        <w:spacing w:after="0" w:line="360" w:lineRule="auto"/>
        <w:jc w:val="both"/>
        <w:rPr>
          <w:rFonts w:ascii="Arial" w:hAnsi="Arial" w:cs="Arial"/>
          <w:sz w:val="24"/>
          <w:szCs w:val="24"/>
        </w:rPr>
      </w:pPr>
    </w:p>
    <w:p w14:paraId="7E200209" w14:textId="0A802846" w:rsidR="00F54741" w:rsidRPr="00237BCA" w:rsidRDefault="00B57584" w:rsidP="00237BCA">
      <w:pPr>
        <w:tabs>
          <w:tab w:val="left" w:pos="284"/>
        </w:tabs>
        <w:spacing w:after="0" w:line="360" w:lineRule="auto"/>
        <w:ind w:left="284" w:hanging="284"/>
        <w:jc w:val="both"/>
        <w:rPr>
          <w:rFonts w:ascii="Arial" w:hAnsi="Arial" w:cs="Arial"/>
          <w:b/>
          <w:sz w:val="24"/>
          <w:szCs w:val="24"/>
        </w:rPr>
      </w:pPr>
      <w:r w:rsidRPr="00237BCA">
        <w:rPr>
          <w:rFonts w:ascii="Arial" w:hAnsi="Arial" w:cs="Arial"/>
          <w:b/>
          <w:sz w:val="24"/>
          <w:szCs w:val="24"/>
        </w:rPr>
        <w:t>B</w:t>
      </w:r>
      <w:r w:rsidR="005C600E" w:rsidRPr="00237BCA">
        <w:rPr>
          <w:rFonts w:ascii="Arial" w:hAnsi="Arial" w:cs="Arial"/>
          <w:b/>
          <w:sz w:val="24"/>
          <w:szCs w:val="24"/>
        </w:rPr>
        <w:t xml:space="preserve">. Metode </w:t>
      </w:r>
      <w:proofErr w:type="spellStart"/>
      <w:r w:rsidR="005C600E" w:rsidRPr="00237BCA">
        <w:rPr>
          <w:rFonts w:ascii="Arial" w:hAnsi="Arial" w:cs="Arial"/>
          <w:b/>
          <w:sz w:val="24"/>
          <w:szCs w:val="24"/>
        </w:rPr>
        <w:t>P</w:t>
      </w:r>
      <w:r w:rsidR="00F54741" w:rsidRPr="00237BCA">
        <w:rPr>
          <w:rFonts w:ascii="Arial" w:hAnsi="Arial" w:cs="Arial"/>
          <w:b/>
          <w:sz w:val="24"/>
          <w:szCs w:val="24"/>
        </w:rPr>
        <w:t>enelitian</w:t>
      </w:r>
      <w:proofErr w:type="spellEnd"/>
      <w:r w:rsidRPr="00237BCA">
        <w:rPr>
          <w:rFonts w:ascii="Arial" w:hAnsi="Arial" w:cs="Arial"/>
          <w:b/>
          <w:sz w:val="24"/>
          <w:szCs w:val="24"/>
        </w:rPr>
        <w:t xml:space="preserve"> </w:t>
      </w:r>
    </w:p>
    <w:p w14:paraId="550F33E8"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r w:rsidRPr="00DE3075">
        <w:rPr>
          <w:rFonts w:ascii="Arial" w:eastAsia="Times New Roman" w:hAnsi="Arial" w:cs="Arial"/>
          <w:b/>
          <w:bCs/>
          <w:sz w:val="24"/>
          <w:szCs w:val="24"/>
          <w:lang w:val="en-ID" w:eastAsia="en-ID"/>
        </w:rPr>
        <w:t xml:space="preserve">Desain </w:t>
      </w:r>
      <w:proofErr w:type="spellStart"/>
      <w:r w:rsidRPr="00DE3075">
        <w:rPr>
          <w:rFonts w:ascii="Arial" w:eastAsia="Times New Roman" w:hAnsi="Arial" w:cs="Arial"/>
          <w:b/>
          <w:bCs/>
          <w:sz w:val="24"/>
          <w:szCs w:val="24"/>
          <w:lang w:val="en-ID" w:eastAsia="en-ID"/>
        </w:rPr>
        <w:t>Penelitian</w:t>
      </w:r>
      <w:proofErr w:type="spellEnd"/>
    </w:p>
    <w:p w14:paraId="4347335B"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pendekatan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kuantitatif</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metode</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yaitu</w:t>
      </w:r>
      <w:proofErr w:type="spellEnd"/>
      <w:r w:rsidRPr="00DE3075">
        <w:rPr>
          <w:rFonts w:ascii="Arial" w:eastAsia="Times New Roman" w:hAnsi="Arial" w:cs="Arial"/>
          <w:sz w:val="24"/>
          <w:szCs w:val="24"/>
          <w:lang w:val="en-ID" w:eastAsia="en-ID"/>
        </w:rPr>
        <w:t xml:space="preserve"> </w:t>
      </w:r>
      <w:r w:rsidRPr="00DE3075">
        <w:rPr>
          <w:rFonts w:ascii="Arial" w:eastAsia="Times New Roman" w:hAnsi="Arial" w:cs="Arial"/>
          <w:i/>
          <w:iCs/>
          <w:sz w:val="24"/>
          <w:szCs w:val="24"/>
          <w:lang w:val="en-ID" w:eastAsia="en-ID"/>
        </w:rPr>
        <w:t>quasi experimental design</w:t>
      </w:r>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merupakan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secara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sistematis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logis</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teliti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kontrol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terhadap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kondisi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tertentu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melihat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pengaruh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perlakuan</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diberikan</w:t>
      </w:r>
      <w:proofErr w:type="spellEnd"/>
      <w:r w:rsidRPr="00DE3075">
        <w:rPr>
          <w:rFonts w:ascii="Arial" w:eastAsia="Times New Roman" w:hAnsi="Arial" w:cs="Arial"/>
          <w:sz w:val="24"/>
          <w:szCs w:val="24"/>
          <w:lang w:val="en-ID" w:eastAsia="en-ID"/>
        </w:rPr>
        <w:t xml:space="preserve"> (Rianto).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menyatakan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bahwa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pengaruh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perlakuan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tertentu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terhadap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lain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kondisi</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terkendali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Berdasarkan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pendapat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tersebut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memberikan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perlakuan</w:t>
      </w:r>
      <w:proofErr w:type="spellEnd"/>
      <w:r w:rsidRPr="00DE3075">
        <w:rPr>
          <w:rFonts w:ascii="Arial" w:eastAsia="Times New Roman" w:hAnsi="Arial" w:cs="Arial"/>
          <w:sz w:val="24"/>
          <w:szCs w:val="24"/>
          <w:lang w:val="en-ID" w:eastAsia="en-ID"/>
        </w:rPr>
        <w:t xml:space="preserve"> pada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r w:rsidRPr="00DE3075">
        <w:rPr>
          <w:rFonts w:ascii="Arial" w:eastAsia="Times New Roman" w:hAnsi="Arial" w:cs="Arial"/>
          <w:sz w:val="24"/>
          <w:szCs w:val="24"/>
          <w:lang w:val="en-ID" w:eastAsia="en-ID"/>
        </w:rPr>
        <w:lastRenderedPageBreak/>
        <w:t xml:space="preserve">dan </w:t>
      </w:r>
      <w:proofErr w:type="spellStart"/>
      <w:r w:rsidRPr="00DE3075">
        <w:rPr>
          <w:rFonts w:ascii="Arial" w:eastAsia="Times New Roman" w:hAnsi="Arial" w:cs="Arial"/>
          <w:sz w:val="24"/>
          <w:szCs w:val="24"/>
          <w:lang w:val="en-ID" w:eastAsia="en-ID"/>
        </w:rPr>
        <w:t>membandingkannya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kontrol</w:t>
      </w:r>
      <w:proofErr w:type="spellEnd"/>
      <w:r w:rsidRPr="00DE3075">
        <w:rPr>
          <w:rFonts w:ascii="Arial" w:eastAsia="Times New Roman" w:hAnsi="Arial" w:cs="Arial"/>
          <w:sz w:val="24"/>
          <w:szCs w:val="24"/>
          <w:lang w:val="en-ID" w:eastAsia="en-ID"/>
        </w:rPr>
        <w:t>.</w:t>
      </w:r>
    </w:p>
    <w:p w14:paraId="1D8A0F5D"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Jenis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adalah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semu</w:t>
      </w:r>
      <w:proofErr w:type="spellEnd"/>
      <w:r w:rsidRPr="00DE3075">
        <w:rPr>
          <w:rFonts w:ascii="Arial" w:eastAsia="Times New Roman" w:hAnsi="Arial" w:cs="Arial"/>
          <w:sz w:val="24"/>
          <w:szCs w:val="24"/>
          <w:lang w:val="en-ID" w:eastAsia="en-ID"/>
        </w:rPr>
        <w:t xml:space="preserve"> </w:t>
      </w:r>
      <w:r w:rsidRPr="00DE3075">
        <w:rPr>
          <w:rFonts w:ascii="Arial" w:eastAsia="Times New Roman" w:hAnsi="Arial" w:cs="Arial"/>
          <w:i/>
          <w:iCs/>
          <w:sz w:val="24"/>
          <w:szCs w:val="24"/>
          <w:lang w:val="en-ID" w:eastAsia="en-ID"/>
        </w:rPr>
        <w:t>(quasi experiment).</w:t>
      </w:r>
      <w:r w:rsidRPr="00DE3075">
        <w:rPr>
          <w:rFonts w:ascii="Arial" w:eastAsia="Times New Roman" w:hAnsi="Arial" w:cs="Arial"/>
          <w:sz w:val="24"/>
          <w:szCs w:val="24"/>
          <w:lang w:val="en-ID" w:eastAsia="en-ID"/>
        </w:rPr>
        <w:t xml:space="preserve"> Arifin (2020, h. 74) </w:t>
      </w:r>
      <w:proofErr w:type="spellStart"/>
      <w:r w:rsidRPr="00DE3075">
        <w:rPr>
          <w:rFonts w:ascii="Arial" w:eastAsia="Times New Roman" w:hAnsi="Arial" w:cs="Arial"/>
          <w:sz w:val="24"/>
          <w:szCs w:val="24"/>
          <w:lang w:val="en-ID" w:eastAsia="en-ID"/>
        </w:rPr>
        <w:t>menyatakan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bahwa</w:t>
      </w:r>
      <w:proofErr w:type="spellEnd"/>
      <w:r w:rsidRPr="00DE3075">
        <w:rPr>
          <w:rFonts w:ascii="Arial" w:eastAsia="Times New Roman" w:hAnsi="Arial" w:cs="Arial"/>
          <w:sz w:val="24"/>
          <w:szCs w:val="24"/>
          <w:lang w:val="en-ID" w:eastAsia="en-ID"/>
        </w:rPr>
        <w:t xml:space="preserve"> quasi experiment </w:t>
      </w:r>
      <w:proofErr w:type="spellStart"/>
      <w:r w:rsidRPr="00DE3075">
        <w:rPr>
          <w:rFonts w:ascii="Arial" w:eastAsia="Times New Roman" w:hAnsi="Arial" w:cs="Arial"/>
          <w:sz w:val="24"/>
          <w:szCs w:val="24"/>
          <w:lang w:val="en-ID" w:eastAsia="en-ID"/>
        </w:rPr>
        <w:t>bertujuan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memprediksi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kondisi</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dapat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dicapai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melalui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sebenarnya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namun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tanpa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pengontrolan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terhadap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seluruh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Sukmadinata (2020, h. 59) </w:t>
      </w:r>
      <w:proofErr w:type="spellStart"/>
      <w:r w:rsidRPr="00DE3075">
        <w:rPr>
          <w:rFonts w:ascii="Arial" w:eastAsia="Times New Roman" w:hAnsi="Arial" w:cs="Arial"/>
          <w:sz w:val="24"/>
          <w:szCs w:val="24"/>
          <w:lang w:val="en-ID" w:eastAsia="en-ID"/>
        </w:rPr>
        <w:t>menegaskan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bahwa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pengontrolan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quasi experiment </w:t>
      </w:r>
      <w:proofErr w:type="spellStart"/>
      <w:r w:rsidRPr="00DE3075">
        <w:rPr>
          <w:rFonts w:ascii="Arial" w:eastAsia="Times New Roman" w:hAnsi="Arial" w:cs="Arial"/>
          <w:sz w:val="24"/>
          <w:szCs w:val="24"/>
          <w:lang w:val="en-ID" w:eastAsia="en-ID"/>
        </w:rPr>
        <w:t>hanya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pada </w:t>
      </w: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dianggap</w:t>
      </w:r>
      <w:proofErr w:type="spellEnd"/>
      <w:r w:rsidRPr="00DE3075">
        <w:rPr>
          <w:rFonts w:ascii="Arial" w:eastAsia="Times New Roman" w:hAnsi="Arial" w:cs="Arial"/>
          <w:sz w:val="24"/>
          <w:szCs w:val="24"/>
          <w:lang w:val="en-ID" w:eastAsia="en-ID"/>
        </w:rPr>
        <w:t xml:space="preserve"> paling </w:t>
      </w:r>
      <w:proofErr w:type="spellStart"/>
      <w:r w:rsidRPr="00DE3075">
        <w:rPr>
          <w:rFonts w:ascii="Arial" w:eastAsia="Times New Roman" w:hAnsi="Arial" w:cs="Arial"/>
          <w:sz w:val="24"/>
          <w:szCs w:val="24"/>
          <w:lang w:val="en-ID" w:eastAsia="en-ID"/>
        </w:rPr>
        <w:t>dominan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kelas</w:t>
      </w:r>
      <w:proofErr w:type="spellEnd"/>
      <w:r w:rsidRPr="00DE3075">
        <w:rPr>
          <w:rFonts w:ascii="Arial" w:eastAsia="Times New Roman" w:hAnsi="Arial" w:cs="Arial"/>
          <w:sz w:val="24"/>
          <w:szCs w:val="24"/>
          <w:lang w:val="en-ID" w:eastAsia="en-ID"/>
        </w:rPr>
        <w:t xml:space="preserve"> IV </w:t>
      </w:r>
      <w:proofErr w:type="spellStart"/>
      <w:r w:rsidRPr="00DE3075">
        <w:rPr>
          <w:rFonts w:ascii="Arial" w:eastAsia="Times New Roman" w:hAnsi="Arial" w:cs="Arial"/>
          <w:sz w:val="24"/>
          <w:szCs w:val="24"/>
          <w:lang w:val="en-ID" w:eastAsia="en-ID"/>
        </w:rPr>
        <w:t>ditetapkan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sebagai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kontrol</w:t>
      </w:r>
      <w:proofErr w:type="spellEnd"/>
      <w:r w:rsidRPr="00DE3075">
        <w:rPr>
          <w:rFonts w:ascii="Arial" w:eastAsia="Times New Roman" w:hAnsi="Arial" w:cs="Arial"/>
          <w:sz w:val="24"/>
          <w:szCs w:val="24"/>
          <w:lang w:val="en-ID" w:eastAsia="en-ID"/>
        </w:rPr>
        <w:t>.</w:t>
      </w:r>
    </w:p>
    <w:p w14:paraId="547C2C70"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Desain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adalah</w:t>
      </w:r>
      <w:proofErr w:type="spellEnd"/>
      <w:r w:rsidRPr="00DE3075">
        <w:rPr>
          <w:rFonts w:ascii="Arial" w:eastAsia="Times New Roman" w:hAnsi="Arial" w:cs="Arial"/>
          <w:sz w:val="24"/>
          <w:szCs w:val="24"/>
          <w:lang w:val="en-ID" w:eastAsia="en-ID"/>
        </w:rPr>
        <w:t xml:space="preserve"> </w:t>
      </w:r>
      <w:r w:rsidRPr="00DE3075">
        <w:rPr>
          <w:rFonts w:ascii="Arial" w:eastAsia="Times New Roman" w:hAnsi="Arial" w:cs="Arial"/>
          <w:i/>
          <w:iCs/>
          <w:sz w:val="24"/>
          <w:szCs w:val="24"/>
          <w:lang w:val="en-ID" w:eastAsia="en-ID"/>
        </w:rPr>
        <w:t>pretest–</w:t>
      </w:r>
      <w:proofErr w:type="spellStart"/>
      <w:r w:rsidRPr="00DE3075">
        <w:rPr>
          <w:rFonts w:ascii="Arial" w:eastAsia="Times New Roman" w:hAnsi="Arial" w:cs="Arial"/>
          <w:i/>
          <w:iCs/>
          <w:sz w:val="24"/>
          <w:szCs w:val="24"/>
          <w:lang w:val="en-ID" w:eastAsia="en-ID"/>
        </w:rPr>
        <w:t>posttest</w:t>
      </w:r>
      <w:proofErr w:type="spellEnd"/>
      <w:r w:rsidRPr="00DE3075">
        <w:rPr>
          <w:rFonts w:ascii="Arial" w:eastAsia="Times New Roman" w:hAnsi="Arial" w:cs="Arial"/>
          <w:i/>
          <w:iCs/>
          <w:sz w:val="24"/>
          <w:szCs w:val="24"/>
          <w:lang w:val="en-ID" w:eastAsia="en-ID"/>
        </w:rPr>
        <w:t xml:space="preserve"> control group design</w:t>
      </w:r>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Arikunto</w:t>
      </w:r>
      <w:proofErr w:type="spellEnd"/>
      <w:r w:rsidRPr="00DE3075">
        <w:rPr>
          <w:rFonts w:ascii="Arial" w:eastAsia="Times New Roman" w:hAnsi="Arial" w:cs="Arial"/>
          <w:sz w:val="24"/>
          <w:szCs w:val="24"/>
          <w:lang w:val="en-ID" w:eastAsia="en-ID"/>
        </w:rPr>
        <w:t xml:space="preserve">, 2002). </w:t>
      </w:r>
      <w:proofErr w:type="spellStart"/>
      <w:r w:rsidRPr="00DE3075">
        <w:rPr>
          <w:rFonts w:ascii="Arial" w:eastAsia="Times New Roman" w:hAnsi="Arial" w:cs="Arial"/>
          <w:sz w:val="24"/>
          <w:szCs w:val="24"/>
          <w:lang w:val="en-ID" w:eastAsia="en-ID"/>
        </w:rPr>
        <w:t>Kedua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diberikan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awal</w:t>
      </w:r>
      <w:proofErr w:type="spellEnd"/>
      <w:r w:rsidRPr="00DE3075">
        <w:rPr>
          <w:rFonts w:ascii="Arial" w:eastAsia="Times New Roman" w:hAnsi="Arial" w:cs="Arial"/>
          <w:sz w:val="24"/>
          <w:szCs w:val="24"/>
          <w:lang w:val="en-ID" w:eastAsia="en-ID"/>
        </w:rPr>
        <w:t xml:space="preserve"> (pretest)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kemampuan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awal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kemudian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diberi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perlakuan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berupa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penerapan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permainan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tradisional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suku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Mandailing</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i/>
          <w:iCs/>
          <w:sz w:val="24"/>
          <w:szCs w:val="24"/>
          <w:lang w:val="en-ID" w:eastAsia="en-ID"/>
        </w:rPr>
        <w:t>ingke-ingke</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sedangkan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kontrol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memperoleh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pembelajaran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seperti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biasa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Setelah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perlakuan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kedua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diberikan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akhir</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posttest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perubahan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kemampuan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lompat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jauh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w:t>
      </w:r>
    </w:p>
    <w:p w14:paraId="3AC1B3BB"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proofErr w:type="spellStart"/>
      <w:r w:rsidRPr="00DE3075">
        <w:rPr>
          <w:rFonts w:ascii="Arial" w:eastAsia="Times New Roman" w:hAnsi="Arial" w:cs="Arial"/>
          <w:b/>
          <w:bCs/>
          <w:sz w:val="24"/>
          <w:szCs w:val="24"/>
          <w:lang w:val="en-ID" w:eastAsia="en-ID"/>
        </w:rPr>
        <w:t>Tempat</w:t>
      </w:r>
      <w:proofErr w:type="spellEnd"/>
      <w:r w:rsidRPr="00DE3075">
        <w:rPr>
          <w:rFonts w:ascii="Arial" w:eastAsia="Times New Roman" w:hAnsi="Arial" w:cs="Arial"/>
          <w:b/>
          <w:bCs/>
          <w:sz w:val="24"/>
          <w:szCs w:val="24"/>
          <w:lang w:val="en-ID" w:eastAsia="en-ID"/>
        </w:rPr>
        <w:t xml:space="preserve"> dan Waktu </w:t>
      </w:r>
      <w:proofErr w:type="spellStart"/>
      <w:r w:rsidRPr="00DE3075">
        <w:rPr>
          <w:rFonts w:ascii="Arial" w:eastAsia="Times New Roman" w:hAnsi="Arial" w:cs="Arial"/>
          <w:b/>
          <w:bCs/>
          <w:sz w:val="24"/>
          <w:szCs w:val="24"/>
          <w:lang w:val="en-ID" w:eastAsia="en-ID"/>
        </w:rPr>
        <w:t>Penelitian</w:t>
      </w:r>
      <w:proofErr w:type="spellEnd"/>
    </w:p>
    <w:p w14:paraId="3418EE1E"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dilaksanakan</w:t>
      </w:r>
      <w:proofErr w:type="spellEnd"/>
      <w:r w:rsidRPr="00DE3075">
        <w:rPr>
          <w:rFonts w:ascii="Arial" w:eastAsia="Times New Roman" w:hAnsi="Arial" w:cs="Arial"/>
          <w:sz w:val="24"/>
          <w:szCs w:val="24"/>
          <w:lang w:val="en-ID" w:eastAsia="en-ID"/>
        </w:rPr>
        <w:t xml:space="preserve"> di SD </w:t>
      </w:r>
      <w:proofErr w:type="spellStart"/>
      <w:r w:rsidRPr="00DE3075">
        <w:rPr>
          <w:rFonts w:ascii="Arial" w:eastAsia="Times New Roman" w:hAnsi="Arial" w:cs="Arial"/>
          <w:sz w:val="24"/>
          <w:szCs w:val="24"/>
          <w:lang w:val="en-ID" w:eastAsia="en-ID"/>
        </w:rPr>
        <w:t>Budisatriya</w:t>
      </w:r>
      <w:proofErr w:type="spellEnd"/>
      <w:r w:rsidRPr="00DE3075">
        <w:rPr>
          <w:rFonts w:ascii="Arial" w:eastAsia="Times New Roman" w:hAnsi="Arial" w:cs="Arial"/>
          <w:sz w:val="24"/>
          <w:szCs w:val="24"/>
          <w:lang w:val="en-ID" w:eastAsia="en-ID"/>
        </w:rPr>
        <w:t xml:space="preserve"> Medan pada semester </w:t>
      </w:r>
      <w:proofErr w:type="spellStart"/>
      <w:r w:rsidRPr="00DE3075">
        <w:rPr>
          <w:rFonts w:ascii="Arial" w:eastAsia="Times New Roman" w:hAnsi="Arial" w:cs="Arial"/>
          <w:sz w:val="24"/>
          <w:szCs w:val="24"/>
          <w:lang w:val="en-ID" w:eastAsia="en-ID"/>
        </w:rPr>
        <w:t>genap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tahun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ajaran</w:t>
      </w:r>
      <w:proofErr w:type="spellEnd"/>
      <w:r w:rsidRPr="00DE3075">
        <w:rPr>
          <w:rFonts w:ascii="Arial" w:eastAsia="Times New Roman" w:hAnsi="Arial" w:cs="Arial"/>
          <w:sz w:val="24"/>
          <w:szCs w:val="24"/>
          <w:lang w:val="en-ID" w:eastAsia="en-ID"/>
        </w:rPr>
        <w:t xml:space="preserve"> 2024/2025, </w:t>
      </w:r>
      <w:proofErr w:type="spellStart"/>
      <w:r w:rsidRPr="00DE3075">
        <w:rPr>
          <w:rFonts w:ascii="Arial" w:eastAsia="Times New Roman" w:hAnsi="Arial" w:cs="Arial"/>
          <w:sz w:val="24"/>
          <w:szCs w:val="24"/>
          <w:lang w:val="en-ID" w:eastAsia="en-ID"/>
        </w:rPr>
        <w:t>khususnya</w:t>
      </w:r>
      <w:proofErr w:type="spellEnd"/>
      <w:r w:rsidRPr="00DE3075">
        <w:rPr>
          <w:rFonts w:ascii="Arial" w:eastAsia="Times New Roman" w:hAnsi="Arial" w:cs="Arial"/>
          <w:sz w:val="24"/>
          <w:szCs w:val="24"/>
          <w:lang w:val="en-ID" w:eastAsia="en-ID"/>
        </w:rPr>
        <w:t xml:space="preserve"> pada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kelas</w:t>
      </w:r>
      <w:proofErr w:type="spellEnd"/>
      <w:r w:rsidRPr="00DE3075">
        <w:rPr>
          <w:rFonts w:ascii="Arial" w:eastAsia="Times New Roman" w:hAnsi="Arial" w:cs="Arial"/>
          <w:sz w:val="24"/>
          <w:szCs w:val="24"/>
          <w:lang w:val="en-ID" w:eastAsia="en-ID"/>
        </w:rPr>
        <w:t xml:space="preserve"> IV.</w:t>
      </w:r>
    </w:p>
    <w:p w14:paraId="3B73BEEE"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proofErr w:type="spellStart"/>
      <w:r w:rsidRPr="00DE3075">
        <w:rPr>
          <w:rFonts w:ascii="Arial" w:eastAsia="Times New Roman" w:hAnsi="Arial" w:cs="Arial"/>
          <w:b/>
          <w:bCs/>
          <w:sz w:val="24"/>
          <w:szCs w:val="24"/>
          <w:lang w:val="en-ID" w:eastAsia="en-ID"/>
        </w:rPr>
        <w:t>Populasi</w:t>
      </w:r>
      <w:proofErr w:type="spellEnd"/>
      <w:r w:rsidRPr="00DE3075">
        <w:rPr>
          <w:rFonts w:ascii="Arial" w:eastAsia="Times New Roman" w:hAnsi="Arial" w:cs="Arial"/>
          <w:b/>
          <w:bCs/>
          <w:sz w:val="24"/>
          <w:szCs w:val="24"/>
          <w:lang w:val="en-ID" w:eastAsia="en-ID"/>
        </w:rPr>
        <w:t xml:space="preserve"> dan Sampel</w:t>
      </w:r>
    </w:p>
    <w:p w14:paraId="6270759E"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i/>
          <w:iCs/>
          <w:sz w:val="24"/>
          <w:szCs w:val="24"/>
          <w:lang w:val="en-ID" w:eastAsia="en-ID"/>
        </w:rPr>
      </w:pPr>
      <w:proofErr w:type="spellStart"/>
      <w:r w:rsidRPr="00DE3075">
        <w:rPr>
          <w:rFonts w:ascii="Arial" w:eastAsia="Times New Roman" w:hAnsi="Arial" w:cs="Arial"/>
          <w:sz w:val="24"/>
          <w:szCs w:val="24"/>
          <w:lang w:val="en-ID" w:eastAsia="en-ID"/>
        </w:rPr>
        <w:t>Populasi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adalah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seluruh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kelas</w:t>
      </w:r>
      <w:proofErr w:type="spellEnd"/>
      <w:r w:rsidRPr="00DE3075">
        <w:rPr>
          <w:rFonts w:ascii="Arial" w:eastAsia="Times New Roman" w:hAnsi="Arial" w:cs="Arial"/>
          <w:sz w:val="24"/>
          <w:szCs w:val="24"/>
          <w:lang w:val="en-ID" w:eastAsia="en-ID"/>
        </w:rPr>
        <w:t xml:space="preserve"> IV SD </w:t>
      </w:r>
      <w:proofErr w:type="spellStart"/>
      <w:r w:rsidRPr="00DE3075">
        <w:rPr>
          <w:rFonts w:ascii="Arial" w:eastAsia="Times New Roman" w:hAnsi="Arial" w:cs="Arial"/>
          <w:sz w:val="24"/>
          <w:szCs w:val="24"/>
          <w:lang w:val="en-ID" w:eastAsia="en-ID"/>
        </w:rPr>
        <w:t>Budisatriya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Populasi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merupakan</w:t>
      </w:r>
      <w:proofErr w:type="spellEnd"/>
      <w:r w:rsidRPr="00DE3075">
        <w:rPr>
          <w:rFonts w:ascii="Arial" w:eastAsia="Times New Roman" w:hAnsi="Arial" w:cs="Arial"/>
          <w:sz w:val="24"/>
          <w:szCs w:val="24"/>
          <w:lang w:val="en-ID" w:eastAsia="en-ID"/>
        </w:rPr>
        <w:t xml:space="preserve"> wilayah </w:t>
      </w:r>
      <w:proofErr w:type="spellStart"/>
      <w:r w:rsidRPr="00DE3075">
        <w:rPr>
          <w:rFonts w:ascii="Arial" w:eastAsia="Times New Roman" w:hAnsi="Arial" w:cs="Arial"/>
          <w:sz w:val="24"/>
          <w:szCs w:val="24"/>
          <w:lang w:val="en-ID" w:eastAsia="en-ID"/>
        </w:rPr>
        <w:t>generalisasi</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terdiri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objek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atau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subjek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karakteristik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tertentu</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ditetapkan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dipelajari</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ditarik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kesimpulannya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2017, h. 117). </w:t>
      </w:r>
      <w:proofErr w:type="spellStart"/>
      <w:r w:rsidRPr="00DE3075">
        <w:rPr>
          <w:rFonts w:ascii="Arial" w:eastAsia="Times New Roman" w:hAnsi="Arial" w:cs="Arial"/>
          <w:sz w:val="24"/>
          <w:szCs w:val="24"/>
          <w:lang w:val="en-ID" w:eastAsia="en-ID"/>
        </w:rPr>
        <w:t>Jumlah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populasi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adalah</w:t>
      </w:r>
      <w:proofErr w:type="spellEnd"/>
      <w:r w:rsidRPr="00DE3075">
        <w:rPr>
          <w:rFonts w:ascii="Arial" w:eastAsia="Times New Roman" w:hAnsi="Arial" w:cs="Arial"/>
          <w:sz w:val="24"/>
          <w:szCs w:val="24"/>
          <w:lang w:val="en-ID" w:eastAsia="en-ID"/>
        </w:rPr>
        <w:t xml:space="preserve"> 25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Seluruh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populasi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dijadikan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subjek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sehingga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teknik</w:t>
      </w:r>
      <w:proofErr w:type="spellEnd"/>
      <w:r w:rsidRPr="00DE3075">
        <w:rPr>
          <w:rFonts w:ascii="Arial" w:eastAsia="Times New Roman" w:hAnsi="Arial" w:cs="Arial"/>
          <w:sz w:val="24"/>
          <w:szCs w:val="24"/>
          <w:lang w:val="en-ID" w:eastAsia="en-ID"/>
        </w:rPr>
        <w:t xml:space="preserve"> </w:t>
      </w:r>
      <w:r w:rsidRPr="00DE3075">
        <w:rPr>
          <w:rFonts w:ascii="Arial" w:eastAsia="Times New Roman" w:hAnsi="Arial" w:cs="Arial"/>
          <w:i/>
          <w:iCs/>
          <w:sz w:val="24"/>
          <w:szCs w:val="24"/>
          <w:lang w:val="en-ID" w:eastAsia="en-ID"/>
        </w:rPr>
        <w:t>total sampling.</w:t>
      </w:r>
    </w:p>
    <w:p w14:paraId="0F5D2157"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proofErr w:type="spellStart"/>
      <w:r w:rsidRPr="00DE3075">
        <w:rPr>
          <w:rFonts w:ascii="Arial" w:eastAsia="Times New Roman" w:hAnsi="Arial" w:cs="Arial"/>
          <w:b/>
          <w:bCs/>
          <w:sz w:val="24"/>
          <w:szCs w:val="24"/>
          <w:lang w:val="en-ID" w:eastAsia="en-ID"/>
        </w:rPr>
        <w:t>Variabel</w:t>
      </w:r>
      <w:proofErr w:type="spellEnd"/>
      <w:r w:rsidRPr="00DE3075">
        <w:rPr>
          <w:rFonts w:ascii="Arial" w:eastAsia="Times New Roman" w:hAnsi="Arial" w:cs="Arial"/>
          <w:b/>
          <w:bCs/>
          <w:sz w:val="24"/>
          <w:szCs w:val="24"/>
          <w:lang w:val="en-ID" w:eastAsia="en-ID"/>
        </w:rPr>
        <w:t xml:space="preserve"> </w:t>
      </w:r>
      <w:proofErr w:type="spellStart"/>
      <w:r w:rsidRPr="00DE3075">
        <w:rPr>
          <w:rFonts w:ascii="Arial" w:eastAsia="Times New Roman" w:hAnsi="Arial" w:cs="Arial"/>
          <w:b/>
          <w:bCs/>
          <w:sz w:val="24"/>
          <w:szCs w:val="24"/>
          <w:lang w:val="en-ID" w:eastAsia="en-ID"/>
        </w:rPr>
        <w:t>Penelitian</w:t>
      </w:r>
      <w:proofErr w:type="spellEnd"/>
    </w:p>
    <w:p w14:paraId="02D4D283"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merupakan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karakteristik</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memiliki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nilai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atau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kondisi</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berbeda</w:t>
      </w:r>
      <w:proofErr w:type="spellEnd"/>
      <w:r w:rsidRPr="00DE3075">
        <w:rPr>
          <w:rFonts w:ascii="Arial" w:eastAsia="Times New Roman" w:hAnsi="Arial" w:cs="Arial"/>
          <w:sz w:val="24"/>
          <w:szCs w:val="24"/>
          <w:lang w:val="en-ID" w:eastAsia="en-ID"/>
        </w:rPr>
        <w:t xml:space="preserve"> pada </w:t>
      </w:r>
      <w:proofErr w:type="spellStart"/>
      <w:r w:rsidRPr="00DE3075">
        <w:rPr>
          <w:rFonts w:ascii="Arial" w:eastAsia="Times New Roman" w:hAnsi="Arial" w:cs="Arial"/>
          <w:sz w:val="24"/>
          <w:szCs w:val="24"/>
          <w:lang w:val="en-ID" w:eastAsia="en-ID"/>
        </w:rPr>
        <w:t>setiap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individu</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menjadi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objek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pengamatan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Arikunto</w:t>
      </w:r>
      <w:proofErr w:type="spellEnd"/>
      <w:r w:rsidRPr="00DE3075">
        <w:rPr>
          <w:rFonts w:ascii="Arial" w:eastAsia="Times New Roman" w:hAnsi="Arial" w:cs="Arial"/>
          <w:sz w:val="24"/>
          <w:szCs w:val="24"/>
          <w:lang w:val="en-ID" w:eastAsia="en-ID"/>
        </w:rPr>
        <w:t xml:space="preserve">, 2021).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(2021, h. </w:t>
      </w:r>
      <w:r w:rsidRPr="00DE3075">
        <w:rPr>
          <w:rFonts w:ascii="Arial" w:eastAsia="Times New Roman" w:hAnsi="Arial" w:cs="Arial"/>
          <w:sz w:val="24"/>
          <w:szCs w:val="24"/>
          <w:lang w:val="en-ID" w:eastAsia="en-ID"/>
        </w:rPr>
        <w:lastRenderedPageBreak/>
        <w:t xml:space="preserve">75) </w:t>
      </w:r>
      <w:proofErr w:type="spellStart"/>
      <w:r w:rsidRPr="00DE3075">
        <w:rPr>
          <w:rFonts w:ascii="Arial" w:eastAsia="Times New Roman" w:hAnsi="Arial" w:cs="Arial"/>
          <w:sz w:val="24"/>
          <w:szCs w:val="24"/>
          <w:lang w:val="en-ID" w:eastAsia="en-ID"/>
        </w:rPr>
        <w:t>menyatakan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bahwa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adalah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segala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sesuatu</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ditetapkan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dipelajari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sehingga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diperoleh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informasi</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ditarik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kesimpulan</w:t>
      </w:r>
      <w:proofErr w:type="spellEnd"/>
      <w:r w:rsidRPr="00DE3075">
        <w:rPr>
          <w:rFonts w:ascii="Arial" w:eastAsia="Times New Roman" w:hAnsi="Arial" w:cs="Arial"/>
          <w:sz w:val="24"/>
          <w:szCs w:val="24"/>
          <w:lang w:val="en-ID" w:eastAsia="en-ID"/>
        </w:rPr>
        <w:t>.</w:t>
      </w:r>
    </w:p>
    <w:p w14:paraId="399C9F24"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terdiri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atas</w:t>
      </w:r>
      <w:proofErr w:type="spellEnd"/>
      <w:r w:rsidRPr="00DE3075">
        <w:rPr>
          <w:rFonts w:ascii="Arial" w:eastAsia="Times New Roman" w:hAnsi="Arial" w:cs="Arial"/>
          <w:sz w:val="24"/>
          <w:szCs w:val="24"/>
          <w:lang w:val="en-ID" w:eastAsia="en-ID"/>
        </w:rPr>
        <w:t>:</w:t>
      </w:r>
    </w:p>
    <w:p w14:paraId="489200B8" w14:textId="77777777" w:rsidR="00DE3075" w:rsidRPr="00DE3075" w:rsidRDefault="00DE3075" w:rsidP="00237BCA">
      <w:pPr>
        <w:numPr>
          <w:ilvl w:val="0"/>
          <w:numId w:val="5"/>
        </w:numPr>
        <w:spacing w:before="100" w:beforeAutospacing="1" w:after="100" w:afterAutospacing="1" w:line="360" w:lineRule="auto"/>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bebas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yaitu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permainan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tradisional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suku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Mandailing</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i/>
          <w:iCs/>
          <w:sz w:val="24"/>
          <w:szCs w:val="24"/>
          <w:lang w:val="en-ID" w:eastAsia="en-ID"/>
        </w:rPr>
        <w:t>ingke-ingke</w:t>
      </w:r>
      <w:proofErr w:type="spellEnd"/>
      <w:r w:rsidRPr="00DE3075">
        <w:rPr>
          <w:rFonts w:ascii="Arial" w:eastAsia="Times New Roman" w:hAnsi="Arial" w:cs="Arial"/>
          <w:sz w:val="24"/>
          <w:szCs w:val="24"/>
          <w:lang w:val="en-ID" w:eastAsia="en-ID"/>
        </w:rPr>
        <w:t>.</w:t>
      </w:r>
    </w:p>
    <w:p w14:paraId="24327F1E" w14:textId="77777777" w:rsidR="00DE3075" w:rsidRPr="00DE3075" w:rsidRDefault="00DE3075" w:rsidP="00237BCA">
      <w:pPr>
        <w:numPr>
          <w:ilvl w:val="0"/>
          <w:numId w:val="5"/>
        </w:numPr>
        <w:spacing w:before="100" w:beforeAutospacing="1" w:after="100" w:afterAutospacing="1" w:line="360" w:lineRule="auto"/>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terikat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yaitu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kemampuan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lompat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jauh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w:t>
      </w:r>
    </w:p>
    <w:p w14:paraId="4043676F"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proofErr w:type="spellStart"/>
      <w:r w:rsidRPr="00DE3075">
        <w:rPr>
          <w:rFonts w:ascii="Arial" w:eastAsia="Times New Roman" w:hAnsi="Arial" w:cs="Arial"/>
          <w:b/>
          <w:bCs/>
          <w:sz w:val="24"/>
          <w:szCs w:val="24"/>
          <w:lang w:val="en-ID" w:eastAsia="en-ID"/>
        </w:rPr>
        <w:t>Instrumen</w:t>
      </w:r>
      <w:proofErr w:type="spellEnd"/>
      <w:r w:rsidRPr="00DE3075">
        <w:rPr>
          <w:rFonts w:ascii="Arial" w:eastAsia="Times New Roman" w:hAnsi="Arial" w:cs="Arial"/>
          <w:b/>
          <w:bCs/>
          <w:sz w:val="24"/>
          <w:szCs w:val="24"/>
          <w:lang w:val="en-ID" w:eastAsia="en-ID"/>
        </w:rPr>
        <w:t xml:space="preserve"> </w:t>
      </w:r>
      <w:proofErr w:type="spellStart"/>
      <w:r w:rsidRPr="00DE3075">
        <w:rPr>
          <w:rFonts w:ascii="Arial" w:eastAsia="Times New Roman" w:hAnsi="Arial" w:cs="Arial"/>
          <w:b/>
          <w:bCs/>
          <w:sz w:val="24"/>
          <w:szCs w:val="24"/>
          <w:lang w:val="en-ID" w:eastAsia="en-ID"/>
        </w:rPr>
        <w:t>Penelitian</w:t>
      </w:r>
      <w:proofErr w:type="spellEnd"/>
    </w:p>
    <w:p w14:paraId="74E3D660"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sebagai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alat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pengumpul</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sesuai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variabel</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diteliti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adalah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keterampilan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lompat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jauh</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disusun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berdasarkan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indikator</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teknik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dasar</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lompat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jauh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sesuai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kompetensi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pembelajaran</w:t>
      </w:r>
      <w:proofErr w:type="spellEnd"/>
      <w:r w:rsidRPr="00DE3075">
        <w:rPr>
          <w:rFonts w:ascii="Arial" w:eastAsia="Times New Roman" w:hAnsi="Arial" w:cs="Arial"/>
          <w:sz w:val="24"/>
          <w:szCs w:val="24"/>
          <w:lang w:val="en-ID" w:eastAsia="en-ID"/>
        </w:rPr>
        <w:t xml:space="preserve"> Pendidikan </w:t>
      </w:r>
      <w:proofErr w:type="spellStart"/>
      <w:r w:rsidRPr="00DE3075">
        <w:rPr>
          <w:rFonts w:ascii="Arial" w:eastAsia="Times New Roman" w:hAnsi="Arial" w:cs="Arial"/>
          <w:sz w:val="24"/>
          <w:szCs w:val="24"/>
          <w:lang w:val="en-ID" w:eastAsia="en-ID"/>
        </w:rPr>
        <w:t>Jasmani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Olahraga</w:t>
      </w:r>
      <w:proofErr w:type="spellEnd"/>
      <w:r w:rsidRPr="00DE3075">
        <w:rPr>
          <w:rFonts w:ascii="Arial" w:eastAsia="Times New Roman" w:hAnsi="Arial" w:cs="Arial"/>
          <w:sz w:val="24"/>
          <w:szCs w:val="24"/>
          <w:lang w:val="en-ID" w:eastAsia="en-ID"/>
        </w:rPr>
        <w:t xml:space="preserve">, dan Kesehatan (PJOK) di </w:t>
      </w:r>
      <w:proofErr w:type="spellStart"/>
      <w:r w:rsidRPr="00DE3075">
        <w:rPr>
          <w:rFonts w:ascii="Arial" w:eastAsia="Times New Roman" w:hAnsi="Arial" w:cs="Arial"/>
          <w:sz w:val="24"/>
          <w:szCs w:val="24"/>
          <w:lang w:val="en-ID" w:eastAsia="en-ID"/>
        </w:rPr>
        <w:t>sekolah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dasar</w:t>
      </w:r>
      <w:proofErr w:type="spellEnd"/>
      <w:r w:rsidRPr="00DE3075">
        <w:rPr>
          <w:rFonts w:ascii="Arial" w:eastAsia="Times New Roman" w:hAnsi="Arial" w:cs="Arial"/>
          <w:sz w:val="24"/>
          <w:szCs w:val="24"/>
          <w:lang w:val="en-ID" w:eastAsia="en-ID"/>
        </w:rPr>
        <w:t>.</w:t>
      </w:r>
    </w:p>
    <w:p w14:paraId="63A424E6"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Aspek</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dinilai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meliputi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fase</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awalan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tolakan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melayang</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mendarat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Setiap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aspek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dinilai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rubrik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penilaian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skala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skor</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mencerminkan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tingkat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penguasaan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keterampilan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w:t>
      </w:r>
    </w:p>
    <w:p w14:paraId="2B28677E"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r w:rsidRPr="00DE3075">
        <w:rPr>
          <w:rFonts w:ascii="Arial" w:eastAsia="Times New Roman" w:hAnsi="Arial" w:cs="Arial"/>
          <w:b/>
          <w:bCs/>
          <w:sz w:val="24"/>
          <w:szCs w:val="24"/>
          <w:lang w:val="en-ID" w:eastAsia="en-ID"/>
        </w:rPr>
        <w:t xml:space="preserve">Teknik </w:t>
      </w:r>
      <w:proofErr w:type="spellStart"/>
      <w:r w:rsidRPr="00DE3075">
        <w:rPr>
          <w:rFonts w:ascii="Arial" w:eastAsia="Times New Roman" w:hAnsi="Arial" w:cs="Arial"/>
          <w:b/>
          <w:bCs/>
          <w:sz w:val="24"/>
          <w:szCs w:val="24"/>
          <w:lang w:val="en-ID" w:eastAsia="en-ID"/>
        </w:rPr>
        <w:t>Pengumpulan</w:t>
      </w:r>
      <w:proofErr w:type="spellEnd"/>
      <w:r w:rsidRPr="00DE3075">
        <w:rPr>
          <w:rFonts w:ascii="Arial" w:eastAsia="Times New Roman" w:hAnsi="Arial" w:cs="Arial"/>
          <w:b/>
          <w:bCs/>
          <w:sz w:val="24"/>
          <w:szCs w:val="24"/>
          <w:lang w:val="en-ID" w:eastAsia="en-ID"/>
        </w:rPr>
        <w:t xml:space="preserve"> Data</w:t>
      </w:r>
    </w:p>
    <w:p w14:paraId="481721BE"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Teknik </w:t>
      </w:r>
      <w:proofErr w:type="spellStart"/>
      <w:r w:rsidRPr="00DE3075">
        <w:rPr>
          <w:rFonts w:ascii="Arial" w:eastAsia="Times New Roman" w:hAnsi="Arial" w:cs="Arial"/>
          <w:sz w:val="24"/>
          <w:szCs w:val="24"/>
          <w:lang w:val="en-ID" w:eastAsia="en-ID"/>
        </w:rPr>
        <w:t>pengumpulan</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dalam</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meliputi</w:t>
      </w:r>
      <w:proofErr w:type="spellEnd"/>
      <w:r w:rsidRPr="00DE3075">
        <w:rPr>
          <w:rFonts w:ascii="Arial" w:eastAsia="Times New Roman" w:hAnsi="Arial" w:cs="Arial"/>
          <w:sz w:val="24"/>
          <w:szCs w:val="24"/>
          <w:lang w:val="en-ID" w:eastAsia="en-ID"/>
        </w:rPr>
        <w:t>:</w:t>
      </w:r>
    </w:p>
    <w:p w14:paraId="3A764F1D" w14:textId="77777777" w:rsidR="00DE3075" w:rsidRPr="00DE3075" w:rsidRDefault="00DE3075" w:rsidP="00237BCA">
      <w:pPr>
        <w:numPr>
          <w:ilvl w:val="0"/>
          <w:numId w:val="6"/>
        </w:numPr>
        <w:spacing w:before="100" w:beforeAutospacing="1" w:after="100" w:afterAutospacing="1" w:line="360" w:lineRule="auto"/>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Observasi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yaitu</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pengamatan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langsung</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terhadap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aktivitas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selama</w:t>
      </w:r>
      <w:proofErr w:type="spellEnd"/>
      <w:r w:rsidRPr="00DE3075">
        <w:rPr>
          <w:rFonts w:ascii="Arial" w:eastAsia="Times New Roman" w:hAnsi="Arial" w:cs="Arial"/>
          <w:sz w:val="24"/>
          <w:szCs w:val="24"/>
          <w:lang w:val="en-ID" w:eastAsia="en-ID"/>
        </w:rPr>
        <w:t xml:space="preserve"> proses </w:t>
      </w:r>
      <w:proofErr w:type="spellStart"/>
      <w:r w:rsidRPr="00DE3075">
        <w:rPr>
          <w:rFonts w:ascii="Arial" w:eastAsia="Times New Roman" w:hAnsi="Arial" w:cs="Arial"/>
          <w:sz w:val="24"/>
          <w:szCs w:val="24"/>
          <w:lang w:val="en-ID" w:eastAsia="en-ID"/>
        </w:rPr>
        <w:t>pembelajaran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khususnya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terkait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penerapan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permainan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i/>
          <w:iCs/>
          <w:sz w:val="24"/>
          <w:szCs w:val="24"/>
          <w:lang w:val="en-ID" w:eastAsia="en-ID"/>
        </w:rPr>
        <w:t>ingke-ingke</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keterampilan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lompat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jauh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Observasi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memperoleh</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awal</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mendukung</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kuantitatif</w:t>
      </w:r>
      <w:proofErr w:type="spellEnd"/>
      <w:r w:rsidRPr="00DE3075">
        <w:rPr>
          <w:rFonts w:ascii="Arial" w:eastAsia="Times New Roman" w:hAnsi="Arial" w:cs="Arial"/>
          <w:sz w:val="24"/>
          <w:szCs w:val="24"/>
          <w:lang w:val="en-ID" w:eastAsia="en-ID"/>
        </w:rPr>
        <w:t>.</w:t>
      </w:r>
    </w:p>
    <w:p w14:paraId="67C5E440" w14:textId="77777777" w:rsidR="00DE3075" w:rsidRPr="00DE3075" w:rsidRDefault="00DE3075" w:rsidP="00237BCA">
      <w:pPr>
        <w:numPr>
          <w:ilvl w:val="0"/>
          <w:numId w:val="6"/>
        </w:numPr>
        <w:spacing w:before="100" w:beforeAutospacing="1" w:after="100" w:afterAutospacing="1" w:line="360" w:lineRule="auto"/>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Dokumentasi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memperoleh</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pendukung</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berupa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jumlah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kondisi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sekolah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serta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dokumen</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relevan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penelitian</w:t>
      </w:r>
      <w:proofErr w:type="spellEnd"/>
      <w:r w:rsidRPr="00DE3075">
        <w:rPr>
          <w:rFonts w:ascii="Arial" w:eastAsia="Times New Roman" w:hAnsi="Arial" w:cs="Arial"/>
          <w:sz w:val="24"/>
          <w:szCs w:val="24"/>
          <w:lang w:val="en-ID" w:eastAsia="en-ID"/>
        </w:rPr>
        <w:t>.</w:t>
      </w:r>
    </w:p>
    <w:p w14:paraId="2DD2477D"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r w:rsidRPr="00DE3075">
        <w:rPr>
          <w:rFonts w:ascii="Arial" w:eastAsia="Times New Roman" w:hAnsi="Arial" w:cs="Arial"/>
          <w:b/>
          <w:bCs/>
          <w:sz w:val="24"/>
          <w:szCs w:val="24"/>
          <w:lang w:val="en-ID" w:eastAsia="en-ID"/>
        </w:rPr>
        <w:t xml:space="preserve">Teknik </w:t>
      </w:r>
      <w:proofErr w:type="spellStart"/>
      <w:r w:rsidRPr="00DE3075">
        <w:rPr>
          <w:rFonts w:ascii="Arial" w:eastAsia="Times New Roman" w:hAnsi="Arial" w:cs="Arial"/>
          <w:b/>
          <w:bCs/>
          <w:sz w:val="24"/>
          <w:szCs w:val="24"/>
          <w:lang w:val="en-ID" w:eastAsia="en-ID"/>
        </w:rPr>
        <w:t>Analisis</w:t>
      </w:r>
      <w:proofErr w:type="spellEnd"/>
      <w:r w:rsidRPr="00DE3075">
        <w:rPr>
          <w:rFonts w:ascii="Arial" w:eastAsia="Times New Roman" w:hAnsi="Arial" w:cs="Arial"/>
          <w:b/>
          <w:bCs/>
          <w:sz w:val="24"/>
          <w:szCs w:val="24"/>
          <w:lang w:val="en-ID" w:eastAsia="en-ID"/>
        </w:rPr>
        <w:t xml:space="preserve"> Data</w:t>
      </w:r>
    </w:p>
    <w:p w14:paraId="770D50E3"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Analisis</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secara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kuantitatif</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pengaruh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permainan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tradisional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i/>
          <w:iCs/>
          <w:sz w:val="24"/>
          <w:szCs w:val="24"/>
          <w:lang w:val="en-ID" w:eastAsia="en-ID"/>
        </w:rPr>
        <w:t>ingke-ingke</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terhadap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kemampuan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lompat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jauh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kelas</w:t>
      </w:r>
      <w:proofErr w:type="spellEnd"/>
      <w:r w:rsidRPr="00DE3075">
        <w:rPr>
          <w:rFonts w:ascii="Arial" w:eastAsia="Times New Roman" w:hAnsi="Arial" w:cs="Arial"/>
          <w:sz w:val="24"/>
          <w:szCs w:val="24"/>
          <w:lang w:val="en-ID" w:eastAsia="en-ID"/>
        </w:rPr>
        <w:t xml:space="preserve"> IV SD </w:t>
      </w:r>
      <w:proofErr w:type="spellStart"/>
      <w:r w:rsidRPr="00DE3075">
        <w:rPr>
          <w:rFonts w:ascii="Arial" w:eastAsia="Times New Roman" w:hAnsi="Arial" w:cs="Arial"/>
          <w:sz w:val="24"/>
          <w:szCs w:val="24"/>
          <w:lang w:val="en-ID" w:eastAsia="en-ID"/>
        </w:rPr>
        <w:t>Budisatriya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Menurut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(2017), </w:t>
      </w:r>
      <w:proofErr w:type="spellStart"/>
      <w:r w:rsidRPr="00DE3075">
        <w:rPr>
          <w:rFonts w:ascii="Arial" w:eastAsia="Times New Roman" w:hAnsi="Arial" w:cs="Arial"/>
          <w:sz w:val="24"/>
          <w:szCs w:val="24"/>
          <w:lang w:val="en-ID" w:eastAsia="en-ID"/>
        </w:rPr>
        <w:t>analisis</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merupakan</w:t>
      </w:r>
      <w:proofErr w:type="spellEnd"/>
      <w:r w:rsidRPr="00DE3075">
        <w:rPr>
          <w:rFonts w:ascii="Arial" w:eastAsia="Times New Roman" w:hAnsi="Arial" w:cs="Arial"/>
          <w:sz w:val="24"/>
          <w:szCs w:val="24"/>
          <w:lang w:val="en-ID" w:eastAsia="en-ID"/>
        </w:rPr>
        <w:t xml:space="preserve"> proses </w:t>
      </w:r>
      <w:proofErr w:type="spellStart"/>
      <w:r w:rsidRPr="00DE3075">
        <w:rPr>
          <w:rFonts w:ascii="Arial" w:eastAsia="Times New Roman" w:hAnsi="Arial" w:cs="Arial"/>
          <w:sz w:val="24"/>
          <w:szCs w:val="24"/>
          <w:lang w:val="en-ID" w:eastAsia="en-ID"/>
        </w:rPr>
        <w:t>mencari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menyusun</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mengolah</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secara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lastRenderedPageBreak/>
        <w:t>sistematis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sehingga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dapat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ditarik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kesimpulan</w:t>
      </w:r>
      <w:proofErr w:type="spellEnd"/>
      <w:r w:rsidRPr="00DE3075">
        <w:rPr>
          <w:rFonts w:ascii="Arial" w:eastAsia="Times New Roman" w:hAnsi="Arial" w:cs="Arial"/>
          <w:sz w:val="24"/>
          <w:szCs w:val="24"/>
          <w:lang w:val="en-ID" w:eastAsia="en-ID"/>
        </w:rPr>
        <w:t>.</w:t>
      </w:r>
    </w:p>
    <w:p w14:paraId="54E5036F" w14:textId="77777777" w:rsidR="00DE3075" w:rsidRPr="00DE3075" w:rsidRDefault="00DE3075" w:rsidP="00237BCA">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Sebelum</w:t>
      </w:r>
      <w:proofErr w:type="spellEnd"/>
      <w:r w:rsidRPr="00DE3075">
        <w:rPr>
          <w:rFonts w:ascii="Arial" w:eastAsia="Times New Roman" w:hAnsi="Arial" w:cs="Arial"/>
          <w:sz w:val="24"/>
          <w:szCs w:val="24"/>
          <w:lang w:val="en-ID" w:eastAsia="en-ID"/>
        </w:rPr>
        <w:t xml:space="preserve"> uji </w:t>
      </w:r>
      <w:proofErr w:type="spellStart"/>
      <w:r w:rsidRPr="00DE3075">
        <w:rPr>
          <w:rFonts w:ascii="Arial" w:eastAsia="Times New Roman" w:hAnsi="Arial" w:cs="Arial"/>
          <w:sz w:val="24"/>
          <w:szCs w:val="24"/>
          <w:lang w:val="en-ID" w:eastAsia="en-ID"/>
        </w:rPr>
        <w:t>hipotesis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uji </w:t>
      </w:r>
      <w:proofErr w:type="spellStart"/>
      <w:r w:rsidRPr="00DE3075">
        <w:rPr>
          <w:rFonts w:ascii="Arial" w:eastAsia="Times New Roman" w:hAnsi="Arial" w:cs="Arial"/>
          <w:sz w:val="24"/>
          <w:szCs w:val="24"/>
          <w:lang w:val="en-ID" w:eastAsia="en-ID"/>
        </w:rPr>
        <w:t>prasyarat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analisis</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meliputi</w:t>
      </w:r>
      <w:proofErr w:type="spellEnd"/>
      <w:r w:rsidRPr="00DE3075">
        <w:rPr>
          <w:rFonts w:ascii="Arial" w:eastAsia="Times New Roman" w:hAnsi="Arial" w:cs="Arial"/>
          <w:sz w:val="24"/>
          <w:szCs w:val="24"/>
          <w:lang w:val="en-ID" w:eastAsia="en-ID"/>
        </w:rPr>
        <w:t>:</w:t>
      </w:r>
    </w:p>
    <w:p w14:paraId="70C1939C" w14:textId="77777777" w:rsidR="00DE3075" w:rsidRPr="00DE3075" w:rsidRDefault="00DE3075" w:rsidP="00237BCA">
      <w:pPr>
        <w:numPr>
          <w:ilvl w:val="0"/>
          <w:numId w:val="7"/>
        </w:numPr>
        <w:spacing w:before="100" w:beforeAutospacing="1" w:after="100" w:afterAutospacing="1" w:line="360" w:lineRule="auto"/>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Uji </w:t>
      </w:r>
      <w:proofErr w:type="spellStart"/>
      <w:r w:rsidRPr="00DE3075">
        <w:rPr>
          <w:rFonts w:ascii="Arial" w:eastAsia="Times New Roman" w:hAnsi="Arial" w:cs="Arial"/>
          <w:sz w:val="24"/>
          <w:szCs w:val="24"/>
          <w:lang w:val="en-ID" w:eastAsia="en-ID"/>
        </w:rPr>
        <w:t>normalitas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apakah</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berdistribusi</w:t>
      </w:r>
      <w:proofErr w:type="spellEnd"/>
      <w:r w:rsidRPr="00DE3075">
        <w:rPr>
          <w:rFonts w:ascii="Arial" w:eastAsia="Times New Roman" w:hAnsi="Arial" w:cs="Arial"/>
          <w:sz w:val="24"/>
          <w:szCs w:val="24"/>
          <w:lang w:val="en-ID" w:eastAsia="en-ID"/>
        </w:rPr>
        <w:t xml:space="preserve"> normal. Data yang </w:t>
      </w:r>
      <w:proofErr w:type="spellStart"/>
      <w:r w:rsidRPr="00DE3075">
        <w:rPr>
          <w:rFonts w:ascii="Arial" w:eastAsia="Times New Roman" w:hAnsi="Arial" w:cs="Arial"/>
          <w:sz w:val="24"/>
          <w:szCs w:val="24"/>
          <w:lang w:val="en-ID" w:eastAsia="en-ID"/>
        </w:rPr>
        <w:t>berdistribusi</w:t>
      </w:r>
      <w:proofErr w:type="spellEnd"/>
      <w:r w:rsidRPr="00DE3075">
        <w:rPr>
          <w:rFonts w:ascii="Arial" w:eastAsia="Times New Roman" w:hAnsi="Arial" w:cs="Arial"/>
          <w:sz w:val="24"/>
          <w:szCs w:val="24"/>
          <w:lang w:val="en-ID" w:eastAsia="en-ID"/>
        </w:rPr>
        <w:t xml:space="preserve"> normal </w:t>
      </w:r>
      <w:proofErr w:type="spellStart"/>
      <w:r w:rsidRPr="00DE3075">
        <w:rPr>
          <w:rFonts w:ascii="Arial" w:eastAsia="Times New Roman" w:hAnsi="Arial" w:cs="Arial"/>
          <w:sz w:val="24"/>
          <w:szCs w:val="24"/>
          <w:lang w:val="en-ID" w:eastAsia="en-ID"/>
        </w:rPr>
        <w:t>ditunjukkan</w:t>
      </w:r>
      <w:proofErr w:type="spellEnd"/>
      <w:r w:rsidRPr="00DE3075">
        <w:rPr>
          <w:rFonts w:ascii="Arial" w:eastAsia="Times New Roman" w:hAnsi="Arial" w:cs="Arial"/>
          <w:sz w:val="24"/>
          <w:szCs w:val="24"/>
          <w:lang w:val="en-ID" w:eastAsia="en-ID"/>
        </w:rPr>
        <w:t xml:space="preserve"> oleh </w:t>
      </w:r>
      <w:proofErr w:type="spellStart"/>
      <w:r w:rsidRPr="00DE3075">
        <w:rPr>
          <w:rFonts w:ascii="Arial" w:eastAsia="Times New Roman" w:hAnsi="Arial" w:cs="Arial"/>
          <w:sz w:val="24"/>
          <w:szCs w:val="24"/>
          <w:lang w:val="en-ID" w:eastAsia="en-ID"/>
        </w:rPr>
        <w:t>pola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simetris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menyerupai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kurva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lonceng</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2017:147). Uji </w:t>
      </w:r>
      <w:proofErr w:type="spellStart"/>
      <w:r w:rsidRPr="00DE3075">
        <w:rPr>
          <w:rFonts w:ascii="Arial" w:eastAsia="Times New Roman" w:hAnsi="Arial" w:cs="Arial"/>
          <w:sz w:val="24"/>
          <w:szCs w:val="24"/>
          <w:lang w:val="en-ID" w:eastAsia="en-ID"/>
        </w:rPr>
        <w:t>normalitas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uji Kolmogorov–Smirnov </w:t>
      </w:r>
      <w:proofErr w:type="spellStart"/>
      <w:r w:rsidRPr="00DE3075">
        <w:rPr>
          <w:rFonts w:ascii="Arial" w:eastAsia="Times New Roman" w:hAnsi="Arial" w:cs="Arial"/>
          <w:sz w:val="24"/>
          <w:szCs w:val="24"/>
          <w:lang w:val="en-ID" w:eastAsia="en-ID"/>
        </w:rPr>
        <w:t>atau</w:t>
      </w:r>
      <w:proofErr w:type="spellEnd"/>
      <w:r w:rsidRPr="00DE3075">
        <w:rPr>
          <w:rFonts w:ascii="Arial" w:eastAsia="Times New Roman" w:hAnsi="Arial" w:cs="Arial"/>
          <w:sz w:val="24"/>
          <w:szCs w:val="24"/>
          <w:lang w:val="en-ID" w:eastAsia="en-ID"/>
        </w:rPr>
        <w:t xml:space="preserve"> Shapiro–Wilk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bantuan</w:t>
      </w:r>
      <w:proofErr w:type="spellEnd"/>
      <w:r w:rsidRPr="00DE3075">
        <w:rPr>
          <w:rFonts w:ascii="Arial" w:eastAsia="Times New Roman" w:hAnsi="Arial" w:cs="Arial"/>
          <w:sz w:val="24"/>
          <w:szCs w:val="24"/>
          <w:lang w:val="en-ID" w:eastAsia="en-ID"/>
        </w:rPr>
        <w:t xml:space="preserve"> program </w:t>
      </w:r>
      <w:proofErr w:type="spellStart"/>
      <w:r w:rsidRPr="00DE3075">
        <w:rPr>
          <w:rFonts w:ascii="Arial" w:eastAsia="Times New Roman" w:hAnsi="Arial" w:cs="Arial"/>
          <w:sz w:val="24"/>
          <w:szCs w:val="24"/>
          <w:lang w:val="en-ID" w:eastAsia="en-ID"/>
        </w:rPr>
        <w:t>statistik</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dinyatakan</w:t>
      </w:r>
      <w:proofErr w:type="spellEnd"/>
      <w:r w:rsidRPr="00DE3075">
        <w:rPr>
          <w:rFonts w:ascii="Arial" w:eastAsia="Times New Roman" w:hAnsi="Arial" w:cs="Arial"/>
          <w:sz w:val="24"/>
          <w:szCs w:val="24"/>
          <w:lang w:val="en-ID" w:eastAsia="en-ID"/>
        </w:rPr>
        <w:t xml:space="preserve"> normal </w:t>
      </w:r>
      <w:proofErr w:type="spellStart"/>
      <w:r w:rsidRPr="00DE3075">
        <w:rPr>
          <w:rFonts w:ascii="Arial" w:eastAsia="Times New Roman" w:hAnsi="Arial" w:cs="Arial"/>
          <w:sz w:val="24"/>
          <w:szCs w:val="24"/>
          <w:lang w:val="en-ID" w:eastAsia="en-ID"/>
        </w:rPr>
        <w:t>apabila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nilai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signifikansi</w:t>
      </w:r>
      <w:proofErr w:type="spellEnd"/>
      <w:r w:rsidRPr="00DE3075">
        <w:rPr>
          <w:rFonts w:ascii="Arial" w:eastAsia="Times New Roman" w:hAnsi="Arial" w:cs="Arial"/>
          <w:sz w:val="24"/>
          <w:szCs w:val="24"/>
          <w:lang w:val="en-ID" w:eastAsia="en-ID"/>
        </w:rPr>
        <w:t xml:space="preserve"> &gt; 0,05.</w:t>
      </w:r>
    </w:p>
    <w:p w14:paraId="4D48C327" w14:textId="77777777" w:rsidR="00DE3075" w:rsidRPr="00DE3075" w:rsidRDefault="00DE3075" w:rsidP="00237BCA">
      <w:pPr>
        <w:numPr>
          <w:ilvl w:val="0"/>
          <w:numId w:val="7"/>
        </w:numPr>
        <w:spacing w:before="100" w:beforeAutospacing="1" w:after="100" w:afterAutospacing="1" w:line="360" w:lineRule="auto"/>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Uji </w:t>
      </w:r>
      <w:proofErr w:type="spellStart"/>
      <w:r w:rsidRPr="00DE3075">
        <w:rPr>
          <w:rFonts w:ascii="Arial" w:eastAsia="Times New Roman" w:hAnsi="Arial" w:cs="Arial"/>
          <w:sz w:val="24"/>
          <w:szCs w:val="24"/>
          <w:lang w:val="en-ID" w:eastAsia="en-ID"/>
        </w:rPr>
        <w:t>homogenitas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kesamaan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varians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antar</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Menurut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(2017:149), uji </w:t>
      </w:r>
      <w:proofErr w:type="spellStart"/>
      <w:r w:rsidRPr="00DE3075">
        <w:rPr>
          <w:rFonts w:ascii="Arial" w:eastAsia="Times New Roman" w:hAnsi="Arial" w:cs="Arial"/>
          <w:sz w:val="24"/>
          <w:szCs w:val="24"/>
          <w:lang w:val="en-ID" w:eastAsia="en-ID"/>
        </w:rPr>
        <w:t>homogenitas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bertujuan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memastikan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bahwa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perbedaan</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terjadi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disebabkan</w:t>
      </w:r>
      <w:proofErr w:type="spellEnd"/>
      <w:r w:rsidRPr="00DE3075">
        <w:rPr>
          <w:rFonts w:ascii="Arial" w:eastAsia="Times New Roman" w:hAnsi="Arial" w:cs="Arial"/>
          <w:sz w:val="24"/>
          <w:szCs w:val="24"/>
          <w:lang w:val="en-ID" w:eastAsia="en-ID"/>
        </w:rPr>
        <w:t xml:space="preserve"> oleh </w:t>
      </w:r>
      <w:proofErr w:type="spellStart"/>
      <w:r w:rsidRPr="00DE3075">
        <w:rPr>
          <w:rFonts w:ascii="Arial" w:eastAsia="Times New Roman" w:hAnsi="Arial" w:cs="Arial"/>
          <w:sz w:val="24"/>
          <w:szCs w:val="24"/>
          <w:lang w:val="en-ID" w:eastAsia="en-ID"/>
        </w:rPr>
        <w:t>perlakuan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bukan</w:t>
      </w:r>
      <w:proofErr w:type="spellEnd"/>
      <w:r w:rsidRPr="00DE3075">
        <w:rPr>
          <w:rFonts w:ascii="Arial" w:eastAsia="Times New Roman" w:hAnsi="Arial" w:cs="Arial"/>
          <w:sz w:val="24"/>
          <w:szCs w:val="24"/>
          <w:lang w:val="en-ID" w:eastAsia="en-ID"/>
        </w:rPr>
        <w:t xml:space="preserve"> oleh </w:t>
      </w:r>
      <w:proofErr w:type="spellStart"/>
      <w:r w:rsidRPr="00DE3075">
        <w:rPr>
          <w:rFonts w:ascii="Arial" w:eastAsia="Times New Roman" w:hAnsi="Arial" w:cs="Arial"/>
          <w:sz w:val="24"/>
          <w:szCs w:val="24"/>
          <w:lang w:val="en-ID" w:eastAsia="en-ID"/>
        </w:rPr>
        <w:t>perbedaan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varians</w:t>
      </w:r>
      <w:proofErr w:type="spellEnd"/>
      <w:r w:rsidRPr="00DE3075">
        <w:rPr>
          <w:rFonts w:ascii="Arial" w:eastAsia="Times New Roman" w:hAnsi="Arial" w:cs="Arial"/>
          <w:sz w:val="24"/>
          <w:szCs w:val="24"/>
          <w:lang w:val="en-ID" w:eastAsia="en-ID"/>
        </w:rPr>
        <w:t xml:space="preserve">. Uji </w:t>
      </w:r>
      <w:proofErr w:type="spellStart"/>
      <w:r w:rsidRPr="00DE3075">
        <w:rPr>
          <w:rFonts w:ascii="Arial" w:eastAsia="Times New Roman" w:hAnsi="Arial" w:cs="Arial"/>
          <w:sz w:val="24"/>
          <w:szCs w:val="24"/>
          <w:lang w:val="en-ID" w:eastAsia="en-ID"/>
        </w:rPr>
        <w:t>homogenitas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Levene’s Test </w:t>
      </w:r>
      <w:proofErr w:type="spellStart"/>
      <w:r w:rsidRPr="00DE3075">
        <w:rPr>
          <w:rFonts w:ascii="Arial" w:eastAsia="Times New Roman" w:hAnsi="Arial" w:cs="Arial"/>
          <w:sz w:val="24"/>
          <w:szCs w:val="24"/>
          <w:lang w:val="en-ID" w:eastAsia="en-ID"/>
        </w:rPr>
        <w:t>dengan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kriteria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signifikansi</w:t>
      </w:r>
      <w:proofErr w:type="spellEnd"/>
      <w:r w:rsidRPr="00DE3075">
        <w:rPr>
          <w:rFonts w:ascii="Arial" w:eastAsia="Times New Roman" w:hAnsi="Arial" w:cs="Arial"/>
          <w:sz w:val="24"/>
          <w:szCs w:val="24"/>
          <w:lang w:val="en-ID" w:eastAsia="en-ID"/>
        </w:rPr>
        <w:t xml:space="preserve"> &gt; 0,05.</w:t>
      </w:r>
    </w:p>
    <w:p w14:paraId="7B739631"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r w:rsidRPr="00DE3075">
        <w:rPr>
          <w:rFonts w:ascii="Arial" w:eastAsia="Times New Roman" w:hAnsi="Arial" w:cs="Arial"/>
          <w:b/>
          <w:bCs/>
          <w:sz w:val="24"/>
          <w:szCs w:val="24"/>
          <w:lang w:val="en-ID" w:eastAsia="en-ID"/>
        </w:rPr>
        <w:t xml:space="preserve">Uji </w:t>
      </w:r>
      <w:proofErr w:type="spellStart"/>
      <w:r w:rsidRPr="00DE3075">
        <w:rPr>
          <w:rFonts w:ascii="Arial" w:eastAsia="Times New Roman" w:hAnsi="Arial" w:cs="Arial"/>
          <w:b/>
          <w:bCs/>
          <w:sz w:val="24"/>
          <w:szCs w:val="24"/>
          <w:lang w:val="en-ID" w:eastAsia="en-ID"/>
        </w:rPr>
        <w:t>Validitas</w:t>
      </w:r>
      <w:proofErr w:type="spellEnd"/>
      <w:r w:rsidRPr="00DE3075">
        <w:rPr>
          <w:rFonts w:ascii="Arial" w:eastAsia="Times New Roman" w:hAnsi="Arial" w:cs="Arial"/>
          <w:b/>
          <w:bCs/>
          <w:sz w:val="24"/>
          <w:szCs w:val="24"/>
          <w:lang w:val="en-ID" w:eastAsia="en-ID"/>
        </w:rPr>
        <w:t xml:space="preserve"> dan </w:t>
      </w:r>
      <w:proofErr w:type="spellStart"/>
      <w:r w:rsidRPr="00DE3075">
        <w:rPr>
          <w:rFonts w:ascii="Arial" w:eastAsia="Times New Roman" w:hAnsi="Arial" w:cs="Arial"/>
          <w:b/>
          <w:bCs/>
          <w:sz w:val="24"/>
          <w:szCs w:val="24"/>
          <w:lang w:val="en-ID" w:eastAsia="en-ID"/>
        </w:rPr>
        <w:t>Reliabilitas</w:t>
      </w:r>
      <w:proofErr w:type="spellEnd"/>
      <w:r w:rsidRPr="00DE3075">
        <w:rPr>
          <w:rFonts w:ascii="Arial" w:eastAsia="Times New Roman" w:hAnsi="Arial" w:cs="Arial"/>
          <w:b/>
          <w:bCs/>
          <w:sz w:val="24"/>
          <w:szCs w:val="24"/>
          <w:lang w:val="en-ID" w:eastAsia="en-ID"/>
        </w:rPr>
        <w:t xml:space="preserve"> </w:t>
      </w:r>
      <w:proofErr w:type="spellStart"/>
      <w:r w:rsidRPr="00DE3075">
        <w:rPr>
          <w:rFonts w:ascii="Arial" w:eastAsia="Times New Roman" w:hAnsi="Arial" w:cs="Arial"/>
          <w:b/>
          <w:bCs/>
          <w:sz w:val="24"/>
          <w:szCs w:val="24"/>
          <w:lang w:val="en-ID" w:eastAsia="en-ID"/>
        </w:rPr>
        <w:t>Instrumen</w:t>
      </w:r>
      <w:proofErr w:type="spellEnd"/>
    </w:p>
    <w:p w14:paraId="1C55CCA4" w14:textId="47A32837" w:rsidR="00DE3075" w:rsidRPr="00DE3075" w:rsidRDefault="00DE3075" w:rsidP="00EA3AEB">
      <w:pPr>
        <w:spacing w:before="100" w:beforeAutospacing="1" w:after="100" w:afterAutospacing="1" w:line="360" w:lineRule="auto"/>
        <w:ind w:firstLine="720"/>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Uji </w:t>
      </w:r>
      <w:proofErr w:type="spellStart"/>
      <w:r w:rsidRPr="00DE3075">
        <w:rPr>
          <w:rFonts w:ascii="Arial" w:eastAsia="Times New Roman" w:hAnsi="Arial" w:cs="Arial"/>
          <w:sz w:val="24"/>
          <w:szCs w:val="24"/>
          <w:lang w:val="en-ID" w:eastAsia="en-ID"/>
        </w:rPr>
        <w:t>validitas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i/>
          <w:iCs/>
          <w:sz w:val="24"/>
          <w:szCs w:val="24"/>
          <w:lang w:val="en-ID" w:eastAsia="en-ID"/>
        </w:rPr>
        <w:t>korelasi</w:t>
      </w:r>
      <w:proofErr w:type="spellEnd"/>
      <w:r w:rsidRPr="00DE3075">
        <w:rPr>
          <w:rFonts w:ascii="Arial" w:eastAsia="Times New Roman" w:hAnsi="Arial" w:cs="Arial"/>
          <w:i/>
          <w:iCs/>
          <w:sz w:val="24"/>
          <w:szCs w:val="24"/>
          <w:lang w:val="en-ID" w:eastAsia="en-ID"/>
        </w:rPr>
        <w:t xml:space="preserve"> Product Moment</w:t>
      </w:r>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tingkat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kevalidan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dinyatakan</w:t>
      </w:r>
      <w:proofErr w:type="spellEnd"/>
      <w:r w:rsidRPr="00DE3075">
        <w:rPr>
          <w:rFonts w:ascii="Arial" w:eastAsia="Times New Roman" w:hAnsi="Arial" w:cs="Arial"/>
          <w:sz w:val="24"/>
          <w:szCs w:val="24"/>
          <w:lang w:val="en-ID" w:eastAsia="en-ID"/>
        </w:rPr>
        <w:t xml:space="preserve"> valid </w:t>
      </w:r>
      <w:proofErr w:type="spellStart"/>
      <w:r w:rsidRPr="00DE3075">
        <w:rPr>
          <w:rFonts w:ascii="Arial" w:eastAsia="Times New Roman" w:hAnsi="Arial" w:cs="Arial"/>
          <w:sz w:val="24"/>
          <w:szCs w:val="24"/>
          <w:lang w:val="en-ID" w:eastAsia="en-ID"/>
        </w:rPr>
        <w:t>apabila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nilai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r</w:t>
      </w:r>
      <w:r w:rsidRPr="00DE3075">
        <w:rPr>
          <w:rFonts w:ascii="Arial" w:eastAsia="Times New Roman" w:hAnsi="Arial" w:cs="Arial"/>
          <w:sz w:val="24"/>
          <w:szCs w:val="24"/>
          <w:vertAlign w:val="subscript"/>
          <w:lang w:val="en-ID" w:eastAsia="en-ID"/>
        </w:rPr>
        <w:t>hitung</w:t>
      </w:r>
      <w:proofErr w:type="spellEnd"/>
      <w:r w:rsidR="005D69D6">
        <w:rPr>
          <w:rFonts w:ascii="Arial" w:eastAsia="Times New Roman" w:hAnsi="Arial" w:cs="Arial"/>
          <w:sz w:val="24"/>
          <w:szCs w:val="24"/>
          <w:lang w:val="en-ID" w:eastAsia="en-ID"/>
        </w:rPr>
        <w:t xml:space="preserve"> </w:t>
      </w:r>
      <w:r w:rsidRPr="00DE3075">
        <w:rPr>
          <w:rFonts w:ascii="Arial" w:eastAsia="Times New Roman" w:hAnsi="Arial" w:cs="Arial"/>
          <w:sz w:val="24"/>
          <w:szCs w:val="24"/>
          <w:lang w:val="en-ID" w:eastAsia="en-ID"/>
        </w:rPr>
        <w:t>&gt;</w:t>
      </w:r>
      <w:r w:rsidR="005D69D6">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r</w:t>
      </w:r>
      <w:r w:rsidRPr="00DE3075">
        <w:rPr>
          <w:rFonts w:ascii="Arial" w:eastAsia="Times New Roman" w:hAnsi="Arial" w:cs="Arial"/>
          <w:sz w:val="24"/>
          <w:szCs w:val="24"/>
          <w:vertAlign w:val="subscript"/>
          <w:lang w:val="en-ID" w:eastAsia="en-ID"/>
        </w:rPr>
        <w:t>tabel</w:t>
      </w:r>
      <w:proofErr w:type="spellEnd"/>
      <w:r w:rsidR="005D69D6">
        <w:rPr>
          <w:rFonts w:ascii="Arial" w:eastAsia="Times New Roman" w:hAnsi="Arial" w:cs="Arial"/>
          <w:sz w:val="24"/>
          <w:szCs w:val="24"/>
          <w:lang w:val="en-ID" w:eastAsia="en-ID"/>
        </w:rPr>
        <w:t xml:space="preserve"> </w:t>
      </w:r>
      <w:r w:rsidRPr="00DE3075">
        <w:rPr>
          <w:rFonts w:ascii="Arial" w:eastAsia="Times New Roman" w:hAnsi="Arial" w:cs="Arial"/>
          <w:sz w:val="24"/>
          <w:szCs w:val="24"/>
          <w:lang w:val="en-ID" w:eastAsia="en-ID"/>
        </w:rPr>
        <w:t xml:space="preserve">pada </w:t>
      </w:r>
      <w:proofErr w:type="spellStart"/>
      <w:r w:rsidRPr="00DE3075">
        <w:rPr>
          <w:rFonts w:ascii="Arial" w:eastAsia="Times New Roman" w:hAnsi="Arial" w:cs="Arial"/>
          <w:sz w:val="24"/>
          <w:szCs w:val="24"/>
          <w:lang w:val="en-ID" w:eastAsia="en-ID"/>
        </w:rPr>
        <w:t>taraf</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signifikansi</w:t>
      </w:r>
      <w:proofErr w:type="spellEnd"/>
      <w:r w:rsidRPr="00DE3075">
        <w:rPr>
          <w:rFonts w:ascii="Arial" w:eastAsia="Times New Roman" w:hAnsi="Arial" w:cs="Arial"/>
          <w:sz w:val="24"/>
          <w:szCs w:val="24"/>
          <w:lang w:val="en-ID" w:eastAsia="en-ID"/>
        </w:rPr>
        <w:t xml:space="preserve"> 0,05 (</w:t>
      </w:r>
      <w:proofErr w:type="spellStart"/>
      <w:r w:rsidRPr="00DE3075">
        <w:rPr>
          <w:rFonts w:ascii="Arial" w:eastAsia="Times New Roman" w:hAnsi="Arial" w:cs="Arial"/>
          <w:sz w:val="24"/>
          <w:szCs w:val="24"/>
          <w:lang w:val="en-ID" w:eastAsia="en-ID"/>
        </w:rPr>
        <w:t>Arikunto</w:t>
      </w:r>
      <w:proofErr w:type="spellEnd"/>
      <w:r w:rsidRPr="00DE3075">
        <w:rPr>
          <w:rFonts w:ascii="Arial" w:eastAsia="Times New Roman" w:hAnsi="Arial" w:cs="Arial"/>
          <w:sz w:val="24"/>
          <w:szCs w:val="24"/>
          <w:lang w:val="en-ID" w:eastAsia="en-ID"/>
        </w:rPr>
        <w:t>, 2013, h. 213).</w:t>
      </w:r>
    </w:p>
    <w:p w14:paraId="2298665A" w14:textId="77777777" w:rsidR="00DE3075" w:rsidRPr="00DE3075" w:rsidRDefault="00DE3075" w:rsidP="005D69D6">
      <w:pPr>
        <w:spacing w:before="100" w:beforeAutospacing="1" w:after="100" w:afterAutospacing="1" w:line="360" w:lineRule="auto"/>
        <w:ind w:firstLine="720"/>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Uji </w:t>
      </w:r>
      <w:proofErr w:type="spellStart"/>
      <w:r w:rsidRPr="00DE3075">
        <w:rPr>
          <w:rFonts w:ascii="Arial" w:eastAsia="Times New Roman" w:hAnsi="Arial" w:cs="Arial"/>
          <w:sz w:val="24"/>
          <w:szCs w:val="24"/>
          <w:lang w:val="en-ID" w:eastAsia="en-ID"/>
        </w:rPr>
        <w:t>reliabilitas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rumus</w:t>
      </w:r>
      <w:proofErr w:type="spellEnd"/>
      <w:r w:rsidRPr="00DE3075">
        <w:rPr>
          <w:rFonts w:ascii="Arial" w:eastAsia="Times New Roman" w:hAnsi="Arial" w:cs="Arial"/>
          <w:sz w:val="24"/>
          <w:szCs w:val="24"/>
          <w:lang w:val="en-ID" w:eastAsia="en-ID"/>
        </w:rPr>
        <w:t xml:space="preserve"> Alpha, </w:t>
      </w:r>
      <w:proofErr w:type="spellStart"/>
      <w:r w:rsidRPr="00DE3075">
        <w:rPr>
          <w:rFonts w:ascii="Arial" w:eastAsia="Times New Roman" w:hAnsi="Arial" w:cs="Arial"/>
          <w:sz w:val="24"/>
          <w:szCs w:val="24"/>
          <w:lang w:val="en-ID" w:eastAsia="en-ID"/>
        </w:rPr>
        <w:t>sebagaimana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dikemukakan</w:t>
      </w:r>
      <w:proofErr w:type="spellEnd"/>
      <w:r w:rsidRPr="00DE3075">
        <w:rPr>
          <w:rFonts w:ascii="Arial" w:eastAsia="Times New Roman" w:hAnsi="Arial" w:cs="Arial"/>
          <w:sz w:val="24"/>
          <w:szCs w:val="24"/>
          <w:lang w:val="en-ID" w:eastAsia="en-ID"/>
        </w:rPr>
        <w:t xml:space="preserve"> oleh </w:t>
      </w:r>
      <w:proofErr w:type="spellStart"/>
      <w:r w:rsidRPr="00DE3075">
        <w:rPr>
          <w:rFonts w:ascii="Arial" w:eastAsia="Times New Roman" w:hAnsi="Arial" w:cs="Arial"/>
          <w:sz w:val="24"/>
          <w:szCs w:val="24"/>
          <w:lang w:val="en-ID" w:eastAsia="en-ID"/>
        </w:rPr>
        <w:t>Arikunto</w:t>
      </w:r>
      <w:proofErr w:type="spellEnd"/>
      <w:r w:rsidRPr="00DE3075">
        <w:rPr>
          <w:rFonts w:ascii="Arial" w:eastAsia="Times New Roman" w:hAnsi="Arial" w:cs="Arial"/>
          <w:sz w:val="24"/>
          <w:szCs w:val="24"/>
          <w:lang w:val="en-ID" w:eastAsia="en-ID"/>
        </w:rPr>
        <w:t xml:space="preserve"> (2013, h. 238). </w:t>
      </w:r>
      <w:proofErr w:type="spellStart"/>
      <w:r w:rsidRPr="00DE3075">
        <w:rPr>
          <w:rFonts w:ascii="Arial" w:eastAsia="Times New Roman" w:hAnsi="Arial" w:cs="Arial"/>
          <w:sz w:val="24"/>
          <w:szCs w:val="24"/>
          <w:lang w:val="en-ID" w:eastAsia="en-ID"/>
        </w:rPr>
        <w:t>Reliabilitas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menunjukkan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tingkat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keandalan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sebagai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alat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pengumpul</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dinyatakan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reliabel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apabila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koefisien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reliabilitas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berada</w:t>
      </w:r>
      <w:proofErr w:type="spellEnd"/>
      <w:r w:rsidRPr="00DE3075">
        <w:rPr>
          <w:rFonts w:ascii="Arial" w:eastAsia="Times New Roman" w:hAnsi="Arial" w:cs="Arial"/>
          <w:sz w:val="24"/>
          <w:szCs w:val="24"/>
          <w:lang w:val="en-ID" w:eastAsia="en-ID"/>
        </w:rPr>
        <w:t xml:space="preserve"> pada </w:t>
      </w:r>
      <w:proofErr w:type="spellStart"/>
      <w:r w:rsidRPr="00DE3075">
        <w:rPr>
          <w:rFonts w:ascii="Arial" w:eastAsia="Times New Roman" w:hAnsi="Arial" w:cs="Arial"/>
          <w:sz w:val="24"/>
          <w:szCs w:val="24"/>
          <w:lang w:val="en-ID" w:eastAsia="en-ID"/>
        </w:rPr>
        <w:t>kategori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sedang</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hingga</w:t>
      </w:r>
      <w:proofErr w:type="spellEnd"/>
      <w:r w:rsidRPr="00DE3075">
        <w:rPr>
          <w:rFonts w:ascii="Arial" w:eastAsia="Times New Roman" w:hAnsi="Arial" w:cs="Arial"/>
          <w:sz w:val="24"/>
          <w:szCs w:val="24"/>
          <w:lang w:val="en-ID" w:eastAsia="en-ID"/>
        </w:rPr>
        <w:t xml:space="preserve"> sangat </w:t>
      </w:r>
      <w:proofErr w:type="spellStart"/>
      <w:r w:rsidRPr="00DE3075">
        <w:rPr>
          <w:rFonts w:ascii="Arial" w:eastAsia="Times New Roman" w:hAnsi="Arial" w:cs="Arial"/>
          <w:sz w:val="24"/>
          <w:szCs w:val="24"/>
          <w:lang w:val="en-ID" w:eastAsia="en-ID"/>
        </w:rPr>
        <w:t>tinggi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Arikunto</w:t>
      </w:r>
      <w:proofErr w:type="spellEnd"/>
      <w:r w:rsidRPr="00DE3075">
        <w:rPr>
          <w:rFonts w:ascii="Arial" w:eastAsia="Times New Roman" w:hAnsi="Arial" w:cs="Arial"/>
          <w:sz w:val="24"/>
          <w:szCs w:val="24"/>
          <w:lang w:val="en-ID" w:eastAsia="en-ID"/>
        </w:rPr>
        <w:t>, 2013, h. 239).</w:t>
      </w:r>
    </w:p>
    <w:p w14:paraId="4B9B5C11" w14:textId="77777777" w:rsidR="00DE3075" w:rsidRPr="00DE3075" w:rsidRDefault="00DE3075" w:rsidP="00237BCA">
      <w:pPr>
        <w:spacing w:before="100" w:beforeAutospacing="1" w:after="100" w:afterAutospacing="1" w:line="360" w:lineRule="auto"/>
        <w:jc w:val="both"/>
        <w:outlineLvl w:val="2"/>
        <w:rPr>
          <w:rFonts w:ascii="Arial" w:eastAsia="Times New Roman" w:hAnsi="Arial" w:cs="Arial"/>
          <w:b/>
          <w:bCs/>
          <w:sz w:val="24"/>
          <w:szCs w:val="24"/>
          <w:lang w:val="en-ID" w:eastAsia="en-ID"/>
        </w:rPr>
      </w:pPr>
      <w:r w:rsidRPr="00DE3075">
        <w:rPr>
          <w:rFonts w:ascii="Arial" w:eastAsia="Times New Roman" w:hAnsi="Arial" w:cs="Arial"/>
          <w:b/>
          <w:bCs/>
          <w:sz w:val="24"/>
          <w:szCs w:val="24"/>
          <w:lang w:val="en-ID" w:eastAsia="en-ID"/>
        </w:rPr>
        <w:t xml:space="preserve">Uji </w:t>
      </w:r>
      <w:proofErr w:type="spellStart"/>
      <w:r w:rsidRPr="00DE3075">
        <w:rPr>
          <w:rFonts w:ascii="Arial" w:eastAsia="Times New Roman" w:hAnsi="Arial" w:cs="Arial"/>
          <w:b/>
          <w:bCs/>
          <w:sz w:val="24"/>
          <w:szCs w:val="24"/>
          <w:lang w:val="en-ID" w:eastAsia="en-ID"/>
        </w:rPr>
        <w:t>Hipotesis</w:t>
      </w:r>
      <w:proofErr w:type="spellEnd"/>
    </w:p>
    <w:p w14:paraId="7E20020B" w14:textId="48C2113C" w:rsidR="00B57584" w:rsidRPr="00237BCA" w:rsidRDefault="00DE3075" w:rsidP="00237BCA">
      <w:pPr>
        <w:spacing w:before="100" w:beforeAutospacing="1" w:after="100" w:afterAutospacing="1" w:line="360" w:lineRule="auto"/>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Setelah</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memenuhi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asumsi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normalitas</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homogenitas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pengujian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hipotesis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uji-t dua </w:t>
      </w:r>
      <w:proofErr w:type="spellStart"/>
      <w:r w:rsidRPr="00DE3075">
        <w:rPr>
          <w:rFonts w:ascii="Arial" w:eastAsia="Times New Roman" w:hAnsi="Arial" w:cs="Arial"/>
          <w:sz w:val="24"/>
          <w:szCs w:val="24"/>
          <w:lang w:val="en-ID" w:eastAsia="en-ID"/>
        </w:rPr>
        <w:t>sampel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independen</w:t>
      </w:r>
      <w:proofErr w:type="spellEnd"/>
      <w:r w:rsidRPr="00DE3075">
        <w:rPr>
          <w:rFonts w:ascii="Arial" w:eastAsia="Times New Roman" w:hAnsi="Arial" w:cs="Arial"/>
          <w:sz w:val="24"/>
          <w:szCs w:val="24"/>
          <w:lang w:val="en-ID" w:eastAsia="en-ID"/>
        </w:rPr>
        <w:t xml:space="preserve">. Uji-t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perbedaan</w:t>
      </w:r>
      <w:proofErr w:type="spellEnd"/>
      <w:r w:rsidRPr="00DE3075">
        <w:rPr>
          <w:rFonts w:ascii="Arial" w:eastAsia="Times New Roman" w:hAnsi="Arial" w:cs="Arial"/>
          <w:sz w:val="24"/>
          <w:szCs w:val="24"/>
          <w:lang w:val="en-ID" w:eastAsia="en-ID"/>
        </w:rPr>
        <w:t xml:space="preserve"> rata-rata </w:t>
      </w:r>
      <w:proofErr w:type="spellStart"/>
      <w:r w:rsidRPr="00DE3075">
        <w:rPr>
          <w:rFonts w:ascii="Arial" w:eastAsia="Times New Roman" w:hAnsi="Arial" w:cs="Arial"/>
          <w:sz w:val="24"/>
          <w:szCs w:val="24"/>
          <w:lang w:val="en-ID" w:eastAsia="en-ID"/>
        </w:rPr>
        <w:t>antara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lastRenderedPageBreak/>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kontrol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2017:197). </w:t>
      </w:r>
      <w:proofErr w:type="spellStart"/>
      <w:r w:rsidRPr="00DE3075">
        <w:rPr>
          <w:rFonts w:ascii="Arial" w:eastAsia="Times New Roman" w:hAnsi="Arial" w:cs="Arial"/>
          <w:sz w:val="24"/>
          <w:szCs w:val="24"/>
          <w:lang w:val="en-ID" w:eastAsia="en-ID"/>
        </w:rPr>
        <w:t>Kriteria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pengujian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adalah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apabila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nilai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signifikansi</w:t>
      </w:r>
      <w:proofErr w:type="spellEnd"/>
      <w:r w:rsidRPr="00DE3075">
        <w:rPr>
          <w:rFonts w:ascii="Arial" w:eastAsia="Times New Roman" w:hAnsi="Arial" w:cs="Arial"/>
          <w:sz w:val="24"/>
          <w:szCs w:val="24"/>
          <w:lang w:val="en-ID" w:eastAsia="en-ID"/>
        </w:rPr>
        <w:t xml:space="preserve"> (Sig. 2-tailed) &lt; 0,05, </w:t>
      </w:r>
      <w:proofErr w:type="spellStart"/>
      <w:r w:rsidRPr="00DE3075">
        <w:rPr>
          <w:rFonts w:ascii="Arial" w:eastAsia="Times New Roman" w:hAnsi="Arial" w:cs="Arial"/>
          <w:sz w:val="24"/>
          <w:szCs w:val="24"/>
          <w:lang w:val="en-ID" w:eastAsia="en-ID"/>
        </w:rPr>
        <w:t>maka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hipotesis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alternatif</w:t>
      </w:r>
      <w:proofErr w:type="spellEnd"/>
      <w:r w:rsidRPr="00DE3075">
        <w:rPr>
          <w:rFonts w:ascii="Arial" w:eastAsia="Times New Roman" w:hAnsi="Arial" w:cs="Arial"/>
          <w:sz w:val="24"/>
          <w:szCs w:val="24"/>
          <w:lang w:val="en-ID" w:eastAsia="en-ID"/>
        </w:rPr>
        <w:t xml:space="preserve"> (Ha) </w:t>
      </w:r>
      <w:proofErr w:type="spellStart"/>
      <w:r w:rsidRPr="00DE3075">
        <w:rPr>
          <w:rFonts w:ascii="Arial" w:eastAsia="Times New Roman" w:hAnsi="Arial" w:cs="Arial"/>
          <w:sz w:val="24"/>
          <w:szCs w:val="24"/>
          <w:lang w:val="en-ID" w:eastAsia="en-ID"/>
        </w:rPr>
        <w:t>diterima</w:t>
      </w:r>
      <w:proofErr w:type="spellEnd"/>
      <w:r w:rsidRPr="00DE3075">
        <w:rPr>
          <w:rFonts w:ascii="Arial" w:eastAsia="Times New Roman" w:hAnsi="Arial" w:cs="Arial"/>
          <w:sz w:val="24"/>
          <w:szCs w:val="24"/>
          <w:lang w:val="en-ID" w:eastAsia="en-ID"/>
        </w:rPr>
        <w:t xml:space="preserve">, yang </w:t>
      </w:r>
      <w:proofErr w:type="spellStart"/>
      <w:r w:rsidRPr="00DE3075">
        <w:rPr>
          <w:rFonts w:ascii="Arial" w:eastAsia="Times New Roman" w:hAnsi="Arial" w:cs="Arial"/>
          <w:sz w:val="24"/>
          <w:szCs w:val="24"/>
          <w:lang w:val="en-ID" w:eastAsia="en-ID"/>
        </w:rPr>
        <w:t>berarti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terdapat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pengaruh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signifikan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permainan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i/>
          <w:iCs/>
          <w:sz w:val="24"/>
          <w:szCs w:val="24"/>
          <w:lang w:val="en-ID" w:eastAsia="en-ID"/>
        </w:rPr>
        <w:t>ingke-ingke</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terhadap</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kemampuan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lompat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jauh</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siswa</w:t>
      </w:r>
      <w:proofErr w:type="spellEnd"/>
      <w:r w:rsidRPr="00DE3075">
        <w:rPr>
          <w:rFonts w:ascii="Arial" w:eastAsia="Times New Roman" w:hAnsi="Arial" w:cs="Arial"/>
          <w:sz w:val="24"/>
          <w:szCs w:val="24"/>
          <w:lang w:val="en-ID" w:eastAsia="en-ID"/>
        </w:rPr>
        <w:t>.</w:t>
      </w:r>
    </w:p>
    <w:p w14:paraId="4BE2E93C" w14:textId="77777777" w:rsidR="001C0EDE" w:rsidRPr="00237BCA" w:rsidRDefault="001C0EDE" w:rsidP="00237BCA">
      <w:pPr>
        <w:spacing w:after="0" w:line="360" w:lineRule="auto"/>
        <w:jc w:val="both"/>
        <w:rPr>
          <w:rFonts w:ascii="Arial" w:hAnsi="Arial" w:cs="Arial"/>
          <w:sz w:val="24"/>
          <w:szCs w:val="24"/>
        </w:rPr>
      </w:pPr>
    </w:p>
    <w:p w14:paraId="7E20020C" w14:textId="17F3F603" w:rsidR="00F54741" w:rsidRPr="00237BCA" w:rsidRDefault="00B57584" w:rsidP="00237BCA">
      <w:pPr>
        <w:tabs>
          <w:tab w:val="left" w:pos="284"/>
        </w:tabs>
        <w:spacing w:after="0" w:line="360" w:lineRule="auto"/>
        <w:ind w:left="284" w:hanging="284"/>
        <w:jc w:val="both"/>
        <w:rPr>
          <w:rFonts w:ascii="Arial" w:hAnsi="Arial" w:cs="Arial"/>
          <w:b/>
          <w:sz w:val="24"/>
          <w:szCs w:val="24"/>
        </w:rPr>
      </w:pPr>
      <w:proofErr w:type="spellStart"/>
      <w:r w:rsidRPr="00237BCA">
        <w:rPr>
          <w:rFonts w:ascii="Arial" w:hAnsi="Arial" w:cs="Arial"/>
          <w:b/>
          <w:sz w:val="24"/>
          <w:szCs w:val="24"/>
        </w:rPr>
        <w:t>C.</w:t>
      </w:r>
      <w:r w:rsidR="00F54741" w:rsidRPr="00237BCA">
        <w:rPr>
          <w:rFonts w:ascii="Arial" w:hAnsi="Arial" w:cs="Arial"/>
          <w:b/>
          <w:sz w:val="24"/>
          <w:szCs w:val="24"/>
        </w:rPr>
        <w:t>Hasil</w:t>
      </w:r>
      <w:proofErr w:type="spellEnd"/>
      <w:r w:rsidR="00F54741" w:rsidRPr="00237BCA">
        <w:rPr>
          <w:rFonts w:ascii="Arial" w:hAnsi="Arial" w:cs="Arial"/>
          <w:b/>
          <w:sz w:val="24"/>
          <w:szCs w:val="24"/>
        </w:rPr>
        <w:t xml:space="preserve"> </w:t>
      </w:r>
      <w:proofErr w:type="spellStart"/>
      <w:r w:rsidRPr="00237BCA">
        <w:rPr>
          <w:rFonts w:ascii="Arial" w:hAnsi="Arial" w:cs="Arial"/>
          <w:b/>
          <w:sz w:val="24"/>
          <w:szCs w:val="24"/>
        </w:rPr>
        <w:t>Penelitian</w:t>
      </w:r>
      <w:proofErr w:type="spellEnd"/>
      <w:r w:rsidRPr="00237BCA">
        <w:rPr>
          <w:rFonts w:ascii="Arial" w:hAnsi="Arial" w:cs="Arial"/>
          <w:b/>
          <w:sz w:val="24"/>
          <w:szCs w:val="24"/>
        </w:rPr>
        <w:t xml:space="preserve"> </w:t>
      </w:r>
      <w:r w:rsidR="00F54741" w:rsidRPr="00237BCA">
        <w:rPr>
          <w:rFonts w:ascii="Arial" w:hAnsi="Arial" w:cs="Arial"/>
          <w:b/>
          <w:sz w:val="24"/>
          <w:szCs w:val="24"/>
        </w:rPr>
        <w:t xml:space="preserve">dan </w:t>
      </w:r>
      <w:proofErr w:type="spellStart"/>
      <w:r w:rsidR="00F54741" w:rsidRPr="00237BCA">
        <w:rPr>
          <w:rFonts w:ascii="Arial" w:hAnsi="Arial" w:cs="Arial"/>
          <w:b/>
          <w:sz w:val="24"/>
          <w:szCs w:val="24"/>
        </w:rPr>
        <w:t>Pembahasan</w:t>
      </w:r>
      <w:proofErr w:type="spellEnd"/>
      <w:r w:rsidRPr="00237BCA">
        <w:rPr>
          <w:rFonts w:ascii="Arial" w:hAnsi="Arial" w:cs="Arial"/>
          <w:b/>
          <w:sz w:val="24"/>
          <w:szCs w:val="24"/>
        </w:rPr>
        <w:t xml:space="preserve"> </w:t>
      </w:r>
    </w:p>
    <w:p w14:paraId="1B7F9370" w14:textId="77777777" w:rsidR="0003210A" w:rsidRPr="00237BCA" w:rsidRDefault="0003210A" w:rsidP="00237BCA">
      <w:pPr>
        <w:pStyle w:val="Heading3"/>
        <w:spacing w:line="360" w:lineRule="auto"/>
        <w:jc w:val="both"/>
        <w:rPr>
          <w:rFonts w:ascii="Arial" w:hAnsi="Arial" w:cs="Arial"/>
          <w:sz w:val="24"/>
          <w:szCs w:val="24"/>
        </w:rPr>
      </w:pPr>
      <w:r w:rsidRPr="00237BCA">
        <w:rPr>
          <w:rFonts w:ascii="Arial" w:hAnsi="Arial" w:cs="Arial"/>
          <w:sz w:val="24"/>
          <w:szCs w:val="24"/>
        </w:rPr>
        <w:t xml:space="preserve">Hasil </w:t>
      </w:r>
      <w:proofErr w:type="spellStart"/>
      <w:r w:rsidRPr="00237BCA">
        <w:rPr>
          <w:rFonts w:ascii="Arial" w:hAnsi="Arial" w:cs="Arial"/>
          <w:sz w:val="24"/>
          <w:szCs w:val="24"/>
        </w:rPr>
        <w:t>Penelitian</w:t>
      </w:r>
      <w:proofErr w:type="spellEnd"/>
    </w:p>
    <w:p w14:paraId="0847E8B6" w14:textId="77777777" w:rsidR="0003210A" w:rsidRPr="00237BCA" w:rsidRDefault="0003210A" w:rsidP="005D69D6">
      <w:pPr>
        <w:pStyle w:val="NormalWeb"/>
        <w:spacing w:line="360" w:lineRule="auto"/>
        <w:ind w:firstLine="720"/>
        <w:jc w:val="both"/>
        <w:rPr>
          <w:rFonts w:ascii="Arial" w:hAnsi="Arial" w:cs="Arial"/>
        </w:rPr>
      </w:pPr>
      <w:proofErr w:type="spellStart"/>
      <w:r w:rsidRPr="00237BCA">
        <w:rPr>
          <w:rFonts w:ascii="Arial" w:hAnsi="Arial" w:cs="Arial"/>
        </w:rPr>
        <w:t>Penelitian</w:t>
      </w:r>
      <w:proofErr w:type="spellEnd"/>
      <w:r w:rsidRPr="00237BCA">
        <w:rPr>
          <w:rFonts w:ascii="Arial" w:hAnsi="Arial" w:cs="Arial"/>
        </w:rPr>
        <w:t xml:space="preserve"> </w:t>
      </w:r>
      <w:proofErr w:type="spellStart"/>
      <w:r w:rsidRPr="00237BCA">
        <w:rPr>
          <w:rFonts w:ascii="Arial" w:hAnsi="Arial" w:cs="Arial"/>
        </w:rPr>
        <w:t>ini</w:t>
      </w:r>
      <w:proofErr w:type="spellEnd"/>
      <w:r w:rsidRPr="00237BCA">
        <w:rPr>
          <w:rFonts w:ascii="Arial" w:hAnsi="Arial" w:cs="Arial"/>
        </w:rPr>
        <w:t xml:space="preserve"> </w:t>
      </w:r>
      <w:proofErr w:type="spellStart"/>
      <w:r w:rsidRPr="00237BCA">
        <w:rPr>
          <w:rFonts w:ascii="Arial" w:hAnsi="Arial" w:cs="Arial"/>
        </w:rPr>
        <w:t>dilaksanakan</w:t>
      </w:r>
      <w:proofErr w:type="spellEnd"/>
      <w:r w:rsidRPr="00237BCA">
        <w:rPr>
          <w:rFonts w:ascii="Arial" w:hAnsi="Arial" w:cs="Arial"/>
        </w:rPr>
        <w:t xml:space="preserve"> di SD </w:t>
      </w:r>
      <w:proofErr w:type="spellStart"/>
      <w:r w:rsidRPr="00237BCA">
        <w:rPr>
          <w:rFonts w:ascii="Arial" w:hAnsi="Arial" w:cs="Arial"/>
        </w:rPr>
        <w:t>Budisatriya</w:t>
      </w:r>
      <w:proofErr w:type="spellEnd"/>
      <w:r w:rsidRPr="00237BCA">
        <w:rPr>
          <w:rFonts w:ascii="Arial" w:hAnsi="Arial" w:cs="Arial"/>
        </w:rPr>
        <w:t xml:space="preserve"> Medan yang </w:t>
      </w:r>
      <w:proofErr w:type="spellStart"/>
      <w:r w:rsidRPr="00237BCA">
        <w:rPr>
          <w:rFonts w:ascii="Arial" w:hAnsi="Arial" w:cs="Arial"/>
        </w:rPr>
        <w:t>berlokasi</w:t>
      </w:r>
      <w:proofErr w:type="spellEnd"/>
      <w:r w:rsidRPr="00237BCA">
        <w:rPr>
          <w:rFonts w:ascii="Arial" w:hAnsi="Arial" w:cs="Arial"/>
        </w:rPr>
        <w:t xml:space="preserve"> di Jalan </w:t>
      </w:r>
      <w:proofErr w:type="spellStart"/>
      <w:r w:rsidRPr="00237BCA">
        <w:rPr>
          <w:rFonts w:ascii="Arial" w:hAnsi="Arial" w:cs="Arial"/>
        </w:rPr>
        <w:t>Letda</w:t>
      </w:r>
      <w:proofErr w:type="spellEnd"/>
      <w:r w:rsidRPr="00237BCA">
        <w:rPr>
          <w:rFonts w:ascii="Arial" w:hAnsi="Arial" w:cs="Arial"/>
        </w:rPr>
        <w:t xml:space="preserve"> Sujono, </w:t>
      </w:r>
      <w:proofErr w:type="spellStart"/>
      <w:r w:rsidRPr="00237BCA">
        <w:rPr>
          <w:rFonts w:ascii="Arial" w:hAnsi="Arial" w:cs="Arial"/>
        </w:rPr>
        <w:t>Kecamatan</w:t>
      </w:r>
      <w:proofErr w:type="spellEnd"/>
      <w:r w:rsidRPr="00237BCA">
        <w:rPr>
          <w:rFonts w:ascii="Arial" w:hAnsi="Arial" w:cs="Arial"/>
        </w:rPr>
        <w:t xml:space="preserve"> Medan </w:t>
      </w:r>
      <w:proofErr w:type="spellStart"/>
      <w:r w:rsidRPr="00237BCA">
        <w:rPr>
          <w:rFonts w:ascii="Arial" w:hAnsi="Arial" w:cs="Arial"/>
        </w:rPr>
        <w:t>Tembung</w:t>
      </w:r>
      <w:proofErr w:type="spellEnd"/>
      <w:r w:rsidRPr="00237BCA">
        <w:rPr>
          <w:rFonts w:ascii="Arial" w:hAnsi="Arial" w:cs="Arial"/>
        </w:rPr>
        <w:t xml:space="preserve">, Kota Medan, Sumatera Utara. </w:t>
      </w:r>
      <w:proofErr w:type="spellStart"/>
      <w:r w:rsidRPr="00237BCA">
        <w:rPr>
          <w:rFonts w:ascii="Arial" w:hAnsi="Arial" w:cs="Arial"/>
        </w:rPr>
        <w:t>Subjek</w:t>
      </w:r>
      <w:proofErr w:type="spellEnd"/>
      <w:r w:rsidRPr="00237BCA">
        <w:rPr>
          <w:rFonts w:ascii="Arial" w:hAnsi="Arial" w:cs="Arial"/>
        </w:rPr>
        <w:t xml:space="preserve"> </w:t>
      </w:r>
      <w:proofErr w:type="spellStart"/>
      <w:r w:rsidRPr="00237BCA">
        <w:rPr>
          <w:rFonts w:ascii="Arial" w:hAnsi="Arial" w:cs="Arial"/>
        </w:rPr>
        <w:t>penelitian</w:t>
      </w:r>
      <w:proofErr w:type="spellEnd"/>
      <w:r w:rsidRPr="00237BCA">
        <w:rPr>
          <w:rFonts w:ascii="Arial" w:hAnsi="Arial" w:cs="Arial"/>
        </w:rPr>
        <w:t xml:space="preserve"> </w:t>
      </w:r>
      <w:proofErr w:type="spellStart"/>
      <w:r w:rsidRPr="00237BCA">
        <w:rPr>
          <w:rFonts w:ascii="Arial" w:hAnsi="Arial" w:cs="Arial"/>
        </w:rPr>
        <w:t>adalah</w:t>
      </w:r>
      <w:proofErr w:type="spellEnd"/>
      <w:r w:rsidRPr="00237BCA">
        <w:rPr>
          <w:rFonts w:ascii="Arial" w:hAnsi="Arial" w:cs="Arial"/>
        </w:rPr>
        <w:t xml:space="preserve"> </w:t>
      </w:r>
      <w:proofErr w:type="spellStart"/>
      <w:r w:rsidRPr="00237BCA">
        <w:rPr>
          <w:rFonts w:ascii="Arial" w:hAnsi="Arial" w:cs="Arial"/>
        </w:rPr>
        <w:t>seluruh</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kelas</w:t>
      </w:r>
      <w:proofErr w:type="spellEnd"/>
      <w:r w:rsidRPr="00237BCA">
        <w:rPr>
          <w:rFonts w:ascii="Arial" w:hAnsi="Arial" w:cs="Arial"/>
        </w:rPr>
        <w:t xml:space="preserve"> IV yang </w:t>
      </w:r>
      <w:proofErr w:type="spellStart"/>
      <w:r w:rsidRPr="00237BCA">
        <w:rPr>
          <w:rFonts w:ascii="Arial" w:hAnsi="Arial" w:cs="Arial"/>
        </w:rPr>
        <w:t>berjumlah</w:t>
      </w:r>
      <w:proofErr w:type="spellEnd"/>
      <w:r w:rsidRPr="00237BCA">
        <w:rPr>
          <w:rFonts w:ascii="Arial" w:hAnsi="Arial" w:cs="Arial"/>
        </w:rPr>
        <w:t xml:space="preserve"> 27 orang, </w:t>
      </w:r>
      <w:proofErr w:type="spellStart"/>
      <w:r w:rsidRPr="00237BCA">
        <w:rPr>
          <w:rFonts w:ascii="Arial" w:hAnsi="Arial" w:cs="Arial"/>
        </w:rPr>
        <w:t>sehingga</w:t>
      </w:r>
      <w:proofErr w:type="spellEnd"/>
      <w:r w:rsidRPr="00237BCA">
        <w:rPr>
          <w:rFonts w:ascii="Arial" w:hAnsi="Arial" w:cs="Arial"/>
        </w:rPr>
        <w:t xml:space="preserve"> </w:t>
      </w:r>
      <w:proofErr w:type="spellStart"/>
      <w:r w:rsidRPr="00237BCA">
        <w:rPr>
          <w:rFonts w:ascii="Arial" w:hAnsi="Arial" w:cs="Arial"/>
        </w:rPr>
        <w:t>teknik</w:t>
      </w:r>
      <w:proofErr w:type="spellEnd"/>
      <w:r w:rsidRPr="00237BCA">
        <w:rPr>
          <w:rFonts w:ascii="Arial" w:hAnsi="Arial" w:cs="Arial"/>
        </w:rPr>
        <w:t xml:space="preserve"> </w:t>
      </w:r>
      <w:proofErr w:type="spellStart"/>
      <w:r w:rsidRPr="00237BCA">
        <w:rPr>
          <w:rFonts w:ascii="Arial" w:hAnsi="Arial" w:cs="Arial"/>
        </w:rPr>
        <w:t>pengambilan</w:t>
      </w:r>
      <w:proofErr w:type="spellEnd"/>
      <w:r w:rsidRPr="00237BCA">
        <w:rPr>
          <w:rFonts w:ascii="Arial" w:hAnsi="Arial" w:cs="Arial"/>
        </w:rPr>
        <w:t xml:space="preserve"> </w:t>
      </w:r>
      <w:proofErr w:type="spellStart"/>
      <w:r w:rsidRPr="00237BCA">
        <w:rPr>
          <w:rFonts w:ascii="Arial" w:hAnsi="Arial" w:cs="Arial"/>
        </w:rPr>
        <w:t>sampel</w:t>
      </w:r>
      <w:proofErr w:type="spellEnd"/>
      <w:r w:rsidRPr="00237BCA">
        <w:rPr>
          <w:rFonts w:ascii="Arial" w:hAnsi="Arial" w:cs="Arial"/>
        </w:rPr>
        <w:t xml:space="preserve"> yang </w:t>
      </w:r>
      <w:proofErr w:type="spellStart"/>
      <w:r w:rsidRPr="00237BCA">
        <w:rPr>
          <w:rFonts w:ascii="Arial" w:hAnsi="Arial" w:cs="Arial"/>
        </w:rPr>
        <w:t>digunakan</w:t>
      </w:r>
      <w:proofErr w:type="spellEnd"/>
      <w:r w:rsidRPr="00237BCA">
        <w:rPr>
          <w:rFonts w:ascii="Arial" w:hAnsi="Arial" w:cs="Arial"/>
        </w:rPr>
        <w:t xml:space="preserve"> </w:t>
      </w:r>
      <w:proofErr w:type="spellStart"/>
      <w:r w:rsidRPr="00237BCA">
        <w:rPr>
          <w:rFonts w:ascii="Arial" w:hAnsi="Arial" w:cs="Arial"/>
        </w:rPr>
        <w:t>adalah</w:t>
      </w:r>
      <w:proofErr w:type="spellEnd"/>
      <w:r w:rsidRPr="00237BCA">
        <w:rPr>
          <w:rFonts w:ascii="Arial" w:hAnsi="Arial" w:cs="Arial"/>
        </w:rPr>
        <w:t xml:space="preserve"> </w:t>
      </w:r>
      <w:proofErr w:type="spellStart"/>
      <w:r w:rsidRPr="00237BCA">
        <w:rPr>
          <w:rFonts w:ascii="Arial" w:hAnsi="Arial" w:cs="Arial"/>
        </w:rPr>
        <w:t>sampel</w:t>
      </w:r>
      <w:proofErr w:type="spellEnd"/>
      <w:r w:rsidRPr="00237BCA">
        <w:rPr>
          <w:rFonts w:ascii="Arial" w:hAnsi="Arial" w:cs="Arial"/>
        </w:rPr>
        <w:t xml:space="preserve"> </w:t>
      </w:r>
      <w:proofErr w:type="spellStart"/>
      <w:r w:rsidRPr="00237BCA">
        <w:rPr>
          <w:rFonts w:ascii="Arial" w:hAnsi="Arial" w:cs="Arial"/>
        </w:rPr>
        <w:t>jenuh</w:t>
      </w:r>
      <w:proofErr w:type="spellEnd"/>
      <w:r w:rsidRPr="00237BCA">
        <w:rPr>
          <w:rFonts w:ascii="Arial" w:hAnsi="Arial" w:cs="Arial"/>
        </w:rPr>
        <w:t xml:space="preserve">. </w:t>
      </w:r>
      <w:proofErr w:type="spellStart"/>
      <w:r w:rsidRPr="00237BCA">
        <w:rPr>
          <w:rFonts w:ascii="Arial" w:hAnsi="Arial" w:cs="Arial"/>
        </w:rPr>
        <w:t>Penelitian</w:t>
      </w:r>
      <w:proofErr w:type="spellEnd"/>
      <w:r w:rsidRPr="00237BCA">
        <w:rPr>
          <w:rFonts w:ascii="Arial" w:hAnsi="Arial" w:cs="Arial"/>
        </w:rPr>
        <w:t xml:space="preserve"> </w:t>
      </w:r>
      <w:proofErr w:type="spellStart"/>
      <w:r w:rsidRPr="00237BCA">
        <w:rPr>
          <w:rFonts w:ascii="Arial" w:hAnsi="Arial" w:cs="Arial"/>
        </w:rPr>
        <w:t>menggunakan</w:t>
      </w:r>
      <w:proofErr w:type="spellEnd"/>
      <w:r w:rsidRPr="00237BCA">
        <w:rPr>
          <w:rFonts w:ascii="Arial" w:hAnsi="Arial" w:cs="Arial"/>
        </w:rPr>
        <w:t xml:space="preserve"> </w:t>
      </w:r>
      <w:proofErr w:type="spellStart"/>
      <w:r w:rsidRPr="00237BCA">
        <w:rPr>
          <w:rFonts w:ascii="Arial" w:hAnsi="Arial" w:cs="Arial"/>
        </w:rPr>
        <w:t>desain</w:t>
      </w:r>
      <w:proofErr w:type="spellEnd"/>
      <w:r w:rsidRPr="00237BCA">
        <w:rPr>
          <w:rFonts w:ascii="Arial" w:hAnsi="Arial" w:cs="Arial"/>
        </w:rPr>
        <w:t xml:space="preserve"> pretest–posttest </w:t>
      </w:r>
      <w:proofErr w:type="spellStart"/>
      <w:r w:rsidRPr="00237BCA">
        <w:rPr>
          <w:rFonts w:ascii="Arial" w:hAnsi="Arial" w:cs="Arial"/>
        </w:rPr>
        <w:t>untuk</w:t>
      </w:r>
      <w:proofErr w:type="spellEnd"/>
      <w:r w:rsidRPr="00237BCA">
        <w:rPr>
          <w:rFonts w:ascii="Arial" w:hAnsi="Arial" w:cs="Arial"/>
        </w:rPr>
        <w:t xml:space="preserve"> </w:t>
      </w:r>
      <w:proofErr w:type="spellStart"/>
      <w:r w:rsidRPr="00237BCA">
        <w:rPr>
          <w:rFonts w:ascii="Arial" w:hAnsi="Arial" w:cs="Arial"/>
        </w:rPr>
        <w:t>mengetahui</w:t>
      </w:r>
      <w:proofErr w:type="spellEnd"/>
      <w:r w:rsidRPr="00237BCA">
        <w:rPr>
          <w:rFonts w:ascii="Arial" w:hAnsi="Arial" w:cs="Arial"/>
        </w:rPr>
        <w:t xml:space="preserve"> </w:t>
      </w:r>
      <w:proofErr w:type="spellStart"/>
      <w:r w:rsidRPr="00237BCA">
        <w:rPr>
          <w:rFonts w:ascii="Arial" w:hAnsi="Arial" w:cs="Arial"/>
        </w:rPr>
        <w:t>pengaruh</w:t>
      </w:r>
      <w:proofErr w:type="spellEnd"/>
      <w:r w:rsidRPr="00237BCA">
        <w:rPr>
          <w:rFonts w:ascii="Arial" w:hAnsi="Arial" w:cs="Arial"/>
        </w:rPr>
        <w:t xml:space="preserve"> </w:t>
      </w:r>
      <w:proofErr w:type="spellStart"/>
      <w:r w:rsidRPr="00237BCA">
        <w:rPr>
          <w:rFonts w:ascii="Arial" w:hAnsi="Arial" w:cs="Arial"/>
        </w:rPr>
        <w:t>perlakuan</w:t>
      </w:r>
      <w:proofErr w:type="spellEnd"/>
      <w:r w:rsidRPr="00237BCA">
        <w:rPr>
          <w:rFonts w:ascii="Arial" w:hAnsi="Arial" w:cs="Arial"/>
        </w:rPr>
        <w:t xml:space="preserve"> </w:t>
      </w:r>
      <w:proofErr w:type="spellStart"/>
      <w:r w:rsidRPr="00237BCA">
        <w:rPr>
          <w:rFonts w:ascii="Arial" w:hAnsi="Arial" w:cs="Arial"/>
        </w:rPr>
        <w:t>berupa</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yang </w:t>
      </w:r>
      <w:proofErr w:type="spellStart"/>
      <w:r w:rsidRPr="00237BCA">
        <w:rPr>
          <w:rFonts w:ascii="Arial" w:hAnsi="Arial" w:cs="Arial"/>
        </w:rPr>
        <w:t>mengintegrasikan</w:t>
      </w:r>
      <w:proofErr w:type="spellEnd"/>
      <w:r w:rsidRPr="00237BCA">
        <w:rPr>
          <w:rFonts w:ascii="Arial" w:hAnsi="Arial" w:cs="Arial"/>
        </w:rPr>
        <w:t xml:space="preserve"> </w:t>
      </w: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t>tradisional</w:t>
      </w:r>
      <w:proofErr w:type="spellEnd"/>
      <w:r w:rsidRPr="00237BCA">
        <w:rPr>
          <w:rFonts w:ascii="Arial" w:hAnsi="Arial" w:cs="Arial"/>
        </w:rPr>
        <w:t xml:space="preserve"> </w:t>
      </w:r>
      <w:proofErr w:type="spellStart"/>
      <w:r w:rsidRPr="00237BCA">
        <w:rPr>
          <w:rFonts w:ascii="Arial" w:hAnsi="Arial" w:cs="Arial"/>
        </w:rPr>
        <w:t>ingke-ingke</w:t>
      </w:r>
      <w:proofErr w:type="spellEnd"/>
      <w:r w:rsidRPr="00237BCA">
        <w:rPr>
          <w:rFonts w:ascii="Arial" w:hAnsi="Arial" w:cs="Arial"/>
        </w:rPr>
        <w:t xml:space="preserve"> </w:t>
      </w:r>
      <w:proofErr w:type="spellStart"/>
      <w:r w:rsidRPr="00237BCA">
        <w:rPr>
          <w:rFonts w:ascii="Arial" w:hAnsi="Arial" w:cs="Arial"/>
        </w:rPr>
        <w:t>terhadap</w:t>
      </w:r>
      <w:proofErr w:type="spellEnd"/>
      <w:r w:rsidRPr="00237BCA">
        <w:rPr>
          <w:rFonts w:ascii="Arial" w:hAnsi="Arial" w:cs="Arial"/>
        </w:rPr>
        <w:t xml:space="preserve"> </w:t>
      </w:r>
      <w:proofErr w:type="spellStart"/>
      <w:r w:rsidRPr="00237BCA">
        <w:rPr>
          <w:rFonts w:ascii="Arial" w:hAnsi="Arial" w:cs="Arial"/>
        </w:rPr>
        <w:t>kemampuan</w:t>
      </w:r>
      <w:proofErr w:type="spellEnd"/>
      <w:r w:rsidRPr="00237BCA">
        <w:rPr>
          <w:rFonts w:ascii="Arial" w:hAnsi="Arial" w:cs="Arial"/>
        </w:rPr>
        <w:t xml:space="preserve"> </w:t>
      </w:r>
      <w:proofErr w:type="spellStart"/>
      <w:r w:rsidRPr="00237BCA">
        <w:rPr>
          <w:rFonts w:ascii="Arial" w:hAnsi="Arial" w:cs="Arial"/>
        </w:rPr>
        <w:t>lompat</w:t>
      </w:r>
      <w:proofErr w:type="spellEnd"/>
      <w:r w:rsidRPr="00237BCA">
        <w:rPr>
          <w:rFonts w:ascii="Arial" w:hAnsi="Arial" w:cs="Arial"/>
        </w:rPr>
        <w:t xml:space="preserve"> </w:t>
      </w:r>
      <w:proofErr w:type="spellStart"/>
      <w:r w:rsidRPr="00237BCA">
        <w:rPr>
          <w:rFonts w:ascii="Arial" w:hAnsi="Arial" w:cs="Arial"/>
        </w:rPr>
        <w:t>jauh</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w:t>
      </w:r>
    </w:p>
    <w:p w14:paraId="49B755DC" w14:textId="77777777" w:rsidR="0003210A" w:rsidRPr="00237BCA" w:rsidRDefault="0003210A" w:rsidP="005D69D6">
      <w:pPr>
        <w:pStyle w:val="NormalWeb"/>
        <w:spacing w:line="360" w:lineRule="auto"/>
        <w:ind w:firstLine="720"/>
        <w:jc w:val="both"/>
        <w:rPr>
          <w:rFonts w:ascii="Arial" w:hAnsi="Arial" w:cs="Arial"/>
        </w:rPr>
      </w:pPr>
      <w:proofErr w:type="spellStart"/>
      <w:r w:rsidRPr="00237BCA">
        <w:rPr>
          <w:rFonts w:ascii="Arial" w:hAnsi="Arial" w:cs="Arial"/>
        </w:rPr>
        <w:t>Sebelum</w:t>
      </w:r>
      <w:proofErr w:type="spellEnd"/>
      <w:r w:rsidRPr="00237BCA">
        <w:rPr>
          <w:rFonts w:ascii="Arial" w:hAnsi="Arial" w:cs="Arial"/>
        </w:rPr>
        <w:t xml:space="preserve"> </w:t>
      </w:r>
      <w:proofErr w:type="spellStart"/>
      <w:r w:rsidRPr="00237BCA">
        <w:rPr>
          <w:rFonts w:ascii="Arial" w:hAnsi="Arial" w:cs="Arial"/>
        </w:rPr>
        <w:t>perlakuan</w:t>
      </w:r>
      <w:proofErr w:type="spellEnd"/>
      <w:r w:rsidRPr="00237BCA">
        <w:rPr>
          <w:rFonts w:ascii="Arial" w:hAnsi="Arial" w:cs="Arial"/>
        </w:rPr>
        <w:t xml:space="preserve"> </w:t>
      </w:r>
      <w:proofErr w:type="spellStart"/>
      <w:r w:rsidRPr="00237BCA">
        <w:rPr>
          <w:rFonts w:ascii="Arial" w:hAnsi="Arial" w:cs="Arial"/>
        </w:rPr>
        <w:t>diberikan</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terlebih</w:t>
      </w:r>
      <w:proofErr w:type="spellEnd"/>
      <w:r w:rsidRPr="00237BCA">
        <w:rPr>
          <w:rFonts w:ascii="Arial" w:hAnsi="Arial" w:cs="Arial"/>
        </w:rPr>
        <w:t xml:space="preserve"> </w:t>
      </w:r>
      <w:proofErr w:type="spellStart"/>
      <w:r w:rsidRPr="00237BCA">
        <w:rPr>
          <w:rFonts w:ascii="Arial" w:hAnsi="Arial" w:cs="Arial"/>
        </w:rPr>
        <w:t>dahulu</w:t>
      </w:r>
      <w:proofErr w:type="spellEnd"/>
      <w:r w:rsidRPr="00237BCA">
        <w:rPr>
          <w:rFonts w:ascii="Arial" w:hAnsi="Arial" w:cs="Arial"/>
        </w:rPr>
        <w:t xml:space="preserve"> </w:t>
      </w:r>
      <w:proofErr w:type="spellStart"/>
      <w:r w:rsidRPr="00237BCA">
        <w:rPr>
          <w:rFonts w:ascii="Arial" w:hAnsi="Arial" w:cs="Arial"/>
        </w:rPr>
        <w:t>mengikuti</w:t>
      </w:r>
      <w:proofErr w:type="spellEnd"/>
      <w:r w:rsidRPr="00237BCA">
        <w:rPr>
          <w:rFonts w:ascii="Arial" w:hAnsi="Arial" w:cs="Arial"/>
        </w:rPr>
        <w:t xml:space="preserve"> pretest </w:t>
      </w:r>
      <w:proofErr w:type="spellStart"/>
      <w:r w:rsidRPr="00237BCA">
        <w:rPr>
          <w:rFonts w:ascii="Arial" w:hAnsi="Arial" w:cs="Arial"/>
        </w:rPr>
        <w:t>untuk</w:t>
      </w:r>
      <w:proofErr w:type="spellEnd"/>
      <w:r w:rsidRPr="00237BCA">
        <w:rPr>
          <w:rFonts w:ascii="Arial" w:hAnsi="Arial" w:cs="Arial"/>
        </w:rPr>
        <w:t xml:space="preserve"> </w:t>
      </w:r>
      <w:proofErr w:type="spellStart"/>
      <w:r w:rsidRPr="00237BCA">
        <w:rPr>
          <w:rFonts w:ascii="Arial" w:hAnsi="Arial" w:cs="Arial"/>
        </w:rPr>
        <w:t>mengukur</w:t>
      </w:r>
      <w:proofErr w:type="spellEnd"/>
      <w:r w:rsidRPr="00237BCA">
        <w:rPr>
          <w:rFonts w:ascii="Arial" w:hAnsi="Arial" w:cs="Arial"/>
        </w:rPr>
        <w:t xml:space="preserve"> </w:t>
      </w:r>
      <w:proofErr w:type="spellStart"/>
      <w:r w:rsidRPr="00237BCA">
        <w:rPr>
          <w:rFonts w:ascii="Arial" w:hAnsi="Arial" w:cs="Arial"/>
        </w:rPr>
        <w:t>kemampuan</w:t>
      </w:r>
      <w:proofErr w:type="spellEnd"/>
      <w:r w:rsidRPr="00237BCA">
        <w:rPr>
          <w:rFonts w:ascii="Arial" w:hAnsi="Arial" w:cs="Arial"/>
        </w:rPr>
        <w:t xml:space="preserve"> </w:t>
      </w:r>
      <w:proofErr w:type="spellStart"/>
      <w:r w:rsidRPr="00237BCA">
        <w:rPr>
          <w:rFonts w:ascii="Arial" w:hAnsi="Arial" w:cs="Arial"/>
        </w:rPr>
        <w:t>awal</w:t>
      </w:r>
      <w:proofErr w:type="spellEnd"/>
      <w:r w:rsidRPr="00237BCA">
        <w:rPr>
          <w:rFonts w:ascii="Arial" w:hAnsi="Arial" w:cs="Arial"/>
        </w:rPr>
        <w:t xml:space="preserve"> </w:t>
      </w:r>
      <w:proofErr w:type="spellStart"/>
      <w:r w:rsidRPr="00237BCA">
        <w:rPr>
          <w:rFonts w:ascii="Arial" w:hAnsi="Arial" w:cs="Arial"/>
        </w:rPr>
        <w:t>lompat</w:t>
      </w:r>
      <w:proofErr w:type="spellEnd"/>
      <w:r w:rsidRPr="00237BCA">
        <w:rPr>
          <w:rFonts w:ascii="Arial" w:hAnsi="Arial" w:cs="Arial"/>
        </w:rPr>
        <w:t xml:space="preserve"> </w:t>
      </w:r>
      <w:proofErr w:type="spellStart"/>
      <w:r w:rsidRPr="00237BCA">
        <w:rPr>
          <w:rFonts w:ascii="Arial" w:hAnsi="Arial" w:cs="Arial"/>
        </w:rPr>
        <w:t>jauh</w:t>
      </w:r>
      <w:proofErr w:type="spellEnd"/>
      <w:r w:rsidRPr="00237BCA">
        <w:rPr>
          <w:rFonts w:ascii="Arial" w:hAnsi="Arial" w:cs="Arial"/>
        </w:rPr>
        <w:t xml:space="preserve">. Hasil pretest </w:t>
      </w:r>
      <w:proofErr w:type="spellStart"/>
      <w:r w:rsidRPr="00237BCA">
        <w:rPr>
          <w:rFonts w:ascii="Arial" w:hAnsi="Arial" w:cs="Arial"/>
        </w:rPr>
        <w:t>menunjukkan</w:t>
      </w:r>
      <w:proofErr w:type="spellEnd"/>
      <w:r w:rsidRPr="00237BCA">
        <w:rPr>
          <w:rFonts w:ascii="Arial" w:hAnsi="Arial" w:cs="Arial"/>
        </w:rPr>
        <w:t xml:space="preserve"> </w:t>
      </w:r>
      <w:proofErr w:type="spellStart"/>
      <w:r w:rsidRPr="00237BCA">
        <w:rPr>
          <w:rFonts w:ascii="Arial" w:hAnsi="Arial" w:cs="Arial"/>
        </w:rPr>
        <w:t>bahwa</w:t>
      </w:r>
      <w:proofErr w:type="spellEnd"/>
      <w:r w:rsidRPr="00237BCA">
        <w:rPr>
          <w:rFonts w:ascii="Arial" w:hAnsi="Arial" w:cs="Arial"/>
        </w:rPr>
        <w:t xml:space="preserve"> </w:t>
      </w:r>
      <w:proofErr w:type="spellStart"/>
      <w:r w:rsidRPr="00237BCA">
        <w:rPr>
          <w:rFonts w:ascii="Arial" w:hAnsi="Arial" w:cs="Arial"/>
        </w:rPr>
        <w:t>nilai</w:t>
      </w:r>
      <w:proofErr w:type="spellEnd"/>
      <w:r w:rsidRPr="00237BCA">
        <w:rPr>
          <w:rFonts w:ascii="Arial" w:hAnsi="Arial" w:cs="Arial"/>
        </w:rPr>
        <w:t xml:space="preserve"> rata-rata yang </w:t>
      </w:r>
      <w:proofErr w:type="spellStart"/>
      <w:r w:rsidRPr="00237BCA">
        <w:rPr>
          <w:rFonts w:ascii="Arial" w:hAnsi="Arial" w:cs="Arial"/>
        </w:rPr>
        <w:t>diperoleh</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adalah</w:t>
      </w:r>
      <w:proofErr w:type="spellEnd"/>
      <w:r w:rsidRPr="00237BCA">
        <w:rPr>
          <w:rFonts w:ascii="Arial" w:hAnsi="Arial" w:cs="Arial"/>
        </w:rPr>
        <w:t xml:space="preserve"> 45,11, </w:t>
      </w:r>
      <w:proofErr w:type="spellStart"/>
      <w:r w:rsidRPr="00237BCA">
        <w:rPr>
          <w:rFonts w:ascii="Arial" w:hAnsi="Arial" w:cs="Arial"/>
        </w:rPr>
        <w:t>dengan</w:t>
      </w:r>
      <w:proofErr w:type="spellEnd"/>
      <w:r w:rsidRPr="00237BCA">
        <w:rPr>
          <w:rFonts w:ascii="Arial" w:hAnsi="Arial" w:cs="Arial"/>
        </w:rPr>
        <w:t xml:space="preserve"> </w:t>
      </w:r>
      <w:proofErr w:type="spellStart"/>
      <w:r w:rsidRPr="00237BCA">
        <w:rPr>
          <w:rFonts w:ascii="Arial" w:hAnsi="Arial" w:cs="Arial"/>
        </w:rPr>
        <w:t>nilai</w:t>
      </w:r>
      <w:proofErr w:type="spellEnd"/>
      <w:r w:rsidRPr="00237BCA">
        <w:rPr>
          <w:rFonts w:ascii="Arial" w:hAnsi="Arial" w:cs="Arial"/>
        </w:rPr>
        <w:t xml:space="preserve"> </w:t>
      </w:r>
      <w:proofErr w:type="spellStart"/>
      <w:r w:rsidRPr="00237BCA">
        <w:rPr>
          <w:rFonts w:ascii="Arial" w:hAnsi="Arial" w:cs="Arial"/>
        </w:rPr>
        <w:t>tertinggi</w:t>
      </w:r>
      <w:proofErr w:type="spellEnd"/>
      <w:r w:rsidRPr="00237BCA">
        <w:rPr>
          <w:rFonts w:ascii="Arial" w:hAnsi="Arial" w:cs="Arial"/>
        </w:rPr>
        <w:t xml:space="preserve"> 57 dan </w:t>
      </w:r>
      <w:proofErr w:type="spellStart"/>
      <w:r w:rsidRPr="00237BCA">
        <w:rPr>
          <w:rFonts w:ascii="Arial" w:hAnsi="Arial" w:cs="Arial"/>
        </w:rPr>
        <w:t>nilai</w:t>
      </w:r>
      <w:proofErr w:type="spellEnd"/>
      <w:r w:rsidRPr="00237BCA">
        <w:rPr>
          <w:rFonts w:ascii="Arial" w:hAnsi="Arial" w:cs="Arial"/>
        </w:rPr>
        <w:t xml:space="preserve"> </w:t>
      </w:r>
      <w:proofErr w:type="spellStart"/>
      <w:r w:rsidRPr="00237BCA">
        <w:rPr>
          <w:rFonts w:ascii="Arial" w:hAnsi="Arial" w:cs="Arial"/>
        </w:rPr>
        <w:t>terendah</w:t>
      </w:r>
      <w:proofErr w:type="spellEnd"/>
      <w:r w:rsidRPr="00237BCA">
        <w:rPr>
          <w:rFonts w:ascii="Arial" w:hAnsi="Arial" w:cs="Arial"/>
        </w:rPr>
        <w:t xml:space="preserve"> 39. </w:t>
      </w:r>
      <w:proofErr w:type="spellStart"/>
      <w:r w:rsidRPr="00237BCA">
        <w:rPr>
          <w:rFonts w:ascii="Arial" w:hAnsi="Arial" w:cs="Arial"/>
        </w:rPr>
        <w:t>Secara</w:t>
      </w:r>
      <w:proofErr w:type="spellEnd"/>
      <w:r w:rsidRPr="00237BCA">
        <w:rPr>
          <w:rFonts w:ascii="Arial" w:hAnsi="Arial" w:cs="Arial"/>
        </w:rPr>
        <w:t xml:space="preserve"> </w:t>
      </w:r>
      <w:proofErr w:type="spellStart"/>
      <w:r w:rsidRPr="00237BCA">
        <w:rPr>
          <w:rFonts w:ascii="Arial" w:hAnsi="Arial" w:cs="Arial"/>
        </w:rPr>
        <w:t>klasikal</w:t>
      </w:r>
      <w:proofErr w:type="spellEnd"/>
      <w:r w:rsidRPr="00237BCA">
        <w:rPr>
          <w:rFonts w:ascii="Arial" w:hAnsi="Arial" w:cs="Arial"/>
        </w:rPr>
        <w:t xml:space="preserve">, </w:t>
      </w:r>
      <w:proofErr w:type="spellStart"/>
      <w:r w:rsidRPr="00237BCA">
        <w:rPr>
          <w:rFonts w:ascii="Arial" w:hAnsi="Arial" w:cs="Arial"/>
        </w:rPr>
        <w:t>sebanyak</w:t>
      </w:r>
      <w:proofErr w:type="spellEnd"/>
      <w:r w:rsidRPr="00237BCA">
        <w:rPr>
          <w:rFonts w:ascii="Arial" w:hAnsi="Arial" w:cs="Arial"/>
        </w:rPr>
        <w:t xml:space="preserve"> 22 </w:t>
      </w:r>
      <w:proofErr w:type="spellStart"/>
      <w:r w:rsidRPr="00237BCA">
        <w:rPr>
          <w:rFonts w:ascii="Arial" w:hAnsi="Arial" w:cs="Arial"/>
        </w:rPr>
        <w:t>siswa</w:t>
      </w:r>
      <w:proofErr w:type="spellEnd"/>
      <w:r w:rsidRPr="00237BCA">
        <w:rPr>
          <w:rFonts w:ascii="Arial" w:hAnsi="Arial" w:cs="Arial"/>
        </w:rPr>
        <w:t xml:space="preserve"> (72,2%) </w:t>
      </w:r>
      <w:proofErr w:type="spellStart"/>
      <w:r w:rsidRPr="00237BCA">
        <w:rPr>
          <w:rFonts w:ascii="Arial" w:hAnsi="Arial" w:cs="Arial"/>
        </w:rPr>
        <w:t>belum</w:t>
      </w:r>
      <w:proofErr w:type="spellEnd"/>
      <w:r w:rsidRPr="00237BCA">
        <w:rPr>
          <w:rFonts w:ascii="Arial" w:hAnsi="Arial" w:cs="Arial"/>
        </w:rPr>
        <w:t xml:space="preserve"> </w:t>
      </w:r>
      <w:proofErr w:type="spellStart"/>
      <w:r w:rsidRPr="00237BCA">
        <w:rPr>
          <w:rFonts w:ascii="Arial" w:hAnsi="Arial" w:cs="Arial"/>
        </w:rPr>
        <w:t>mencapai</w:t>
      </w:r>
      <w:proofErr w:type="spellEnd"/>
      <w:r w:rsidRPr="00237BCA">
        <w:rPr>
          <w:rFonts w:ascii="Arial" w:hAnsi="Arial" w:cs="Arial"/>
        </w:rPr>
        <w:t xml:space="preserve"> </w:t>
      </w:r>
      <w:proofErr w:type="spellStart"/>
      <w:r w:rsidRPr="00237BCA">
        <w:rPr>
          <w:rFonts w:ascii="Arial" w:hAnsi="Arial" w:cs="Arial"/>
        </w:rPr>
        <w:t>ketuntasan</w:t>
      </w:r>
      <w:proofErr w:type="spellEnd"/>
      <w:r w:rsidRPr="00237BCA">
        <w:rPr>
          <w:rFonts w:ascii="Arial" w:hAnsi="Arial" w:cs="Arial"/>
        </w:rPr>
        <w:t xml:space="preserve">, </w:t>
      </w:r>
      <w:proofErr w:type="spellStart"/>
      <w:r w:rsidRPr="00237BCA">
        <w:rPr>
          <w:rFonts w:ascii="Arial" w:hAnsi="Arial" w:cs="Arial"/>
        </w:rPr>
        <w:t>sementara</w:t>
      </w:r>
      <w:proofErr w:type="spellEnd"/>
      <w:r w:rsidRPr="00237BCA">
        <w:rPr>
          <w:rFonts w:ascii="Arial" w:hAnsi="Arial" w:cs="Arial"/>
        </w:rPr>
        <w:t xml:space="preserve"> </w:t>
      </w:r>
      <w:proofErr w:type="spellStart"/>
      <w:r w:rsidRPr="00237BCA">
        <w:rPr>
          <w:rFonts w:ascii="Arial" w:hAnsi="Arial" w:cs="Arial"/>
        </w:rPr>
        <w:t>hanya</w:t>
      </w:r>
      <w:proofErr w:type="spellEnd"/>
      <w:r w:rsidRPr="00237BCA">
        <w:rPr>
          <w:rFonts w:ascii="Arial" w:hAnsi="Arial" w:cs="Arial"/>
        </w:rPr>
        <w:t xml:space="preserve"> 5 </w:t>
      </w:r>
      <w:proofErr w:type="spellStart"/>
      <w:r w:rsidRPr="00237BCA">
        <w:rPr>
          <w:rFonts w:ascii="Arial" w:hAnsi="Arial" w:cs="Arial"/>
        </w:rPr>
        <w:t>siswa</w:t>
      </w:r>
      <w:proofErr w:type="spellEnd"/>
      <w:r w:rsidRPr="00237BCA">
        <w:rPr>
          <w:rFonts w:ascii="Arial" w:hAnsi="Arial" w:cs="Arial"/>
        </w:rPr>
        <w:t xml:space="preserve"> (27,8%) yang </w:t>
      </w:r>
      <w:proofErr w:type="spellStart"/>
      <w:r w:rsidRPr="00237BCA">
        <w:rPr>
          <w:rFonts w:ascii="Arial" w:hAnsi="Arial" w:cs="Arial"/>
        </w:rPr>
        <w:t>dinyatakan</w:t>
      </w:r>
      <w:proofErr w:type="spellEnd"/>
      <w:r w:rsidRPr="00237BCA">
        <w:rPr>
          <w:rFonts w:ascii="Arial" w:hAnsi="Arial" w:cs="Arial"/>
        </w:rPr>
        <w:t xml:space="preserve"> </w:t>
      </w:r>
      <w:proofErr w:type="spellStart"/>
      <w:r w:rsidRPr="00237BCA">
        <w:rPr>
          <w:rFonts w:ascii="Arial" w:hAnsi="Arial" w:cs="Arial"/>
        </w:rPr>
        <w:t>tuntas</w:t>
      </w:r>
      <w:proofErr w:type="spellEnd"/>
      <w:r w:rsidRPr="00237BCA">
        <w:rPr>
          <w:rFonts w:ascii="Arial" w:hAnsi="Arial" w:cs="Arial"/>
        </w:rPr>
        <w:t xml:space="preserve">. Data </w:t>
      </w:r>
      <w:proofErr w:type="spellStart"/>
      <w:r w:rsidRPr="00237BCA">
        <w:rPr>
          <w:rFonts w:ascii="Arial" w:hAnsi="Arial" w:cs="Arial"/>
        </w:rPr>
        <w:t>ini</w:t>
      </w:r>
      <w:proofErr w:type="spellEnd"/>
      <w:r w:rsidRPr="00237BCA">
        <w:rPr>
          <w:rFonts w:ascii="Arial" w:hAnsi="Arial" w:cs="Arial"/>
        </w:rPr>
        <w:t xml:space="preserve"> </w:t>
      </w:r>
      <w:proofErr w:type="spellStart"/>
      <w:r w:rsidRPr="00237BCA">
        <w:rPr>
          <w:rFonts w:ascii="Arial" w:hAnsi="Arial" w:cs="Arial"/>
        </w:rPr>
        <w:t>menunjukkan</w:t>
      </w:r>
      <w:proofErr w:type="spellEnd"/>
      <w:r w:rsidRPr="00237BCA">
        <w:rPr>
          <w:rFonts w:ascii="Arial" w:hAnsi="Arial" w:cs="Arial"/>
        </w:rPr>
        <w:t xml:space="preserve"> </w:t>
      </w:r>
      <w:proofErr w:type="spellStart"/>
      <w:r w:rsidRPr="00237BCA">
        <w:rPr>
          <w:rFonts w:ascii="Arial" w:hAnsi="Arial" w:cs="Arial"/>
        </w:rPr>
        <w:t>bahwa</w:t>
      </w:r>
      <w:proofErr w:type="spellEnd"/>
      <w:r w:rsidRPr="00237BCA">
        <w:rPr>
          <w:rFonts w:ascii="Arial" w:hAnsi="Arial" w:cs="Arial"/>
        </w:rPr>
        <w:t xml:space="preserve"> </w:t>
      </w:r>
      <w:proofErr w:type="spellStart"/>
      <w:r w:rsidRPr="00237BCA">
        <w:rPr>
          <w:rFonts w:ascii="Arial" w:hAnsi="Arial" w:cs="Arial"/>
        </w:rPr>
        <w:t>kemampuan</w:t>
      </w:r>
      <w:proofErr w:type="spellEnd"/>
      <w:r w:rsidRPr="00237BCA">
        <w:rPr>
          <w:rFonts w:ascii="Arial" w:hAnsi="Arial" w:cs="Arial"/>
        </w:rPr>
        <w:t xml:space="preserve"> </w:t>
      </w:r>
      <w:proofErr w:type="spellStart"/>
      <w:r w:rsidRPr="00237BCA">
        <w:rPr>
          <w:rFonts w:ascii="Arial" w:hAnsi="Arial" w:cs="Arial"/>
        </w:rPr>
        <w:t>awal</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berada</w:t>
      </w:r>
      <w:proofErr w:type="spellEnd"/>
      <w:r w:rsidRPr="00237BCA">
        <w:rPr>
          <w:rFonts w:ascii="Arial" w:hAnsi="Arial" w:cs="Arial"/>
        </w:rPr>
        <w:t xml:space="preserve"> pada </w:t>
      </w:r>
      <w:proofErr w:type="spellStart"/>
      <w:r w:rsidRPr="00237BCA">
        <w:rPr>
          <w:rFonts w:ascii="Arial" w:hAnsi="Arial" w:cs="Arial"/>
        </w:rPr>
        <w:t>kategori</w:t>
      </w:r>
      <w:proofErr w:type="spellEnd"/>
      <w:r w:rsidRPr="00237BCA">
        <w:rPr>
          <w:rFonts w:ascii="Arial" w:hAnsi="Arial" w:cs="Arial"/>
        </w:rPr>
        <w:t xml:space="preserve"> </w:t>
      </w:r>
      <w:proofErr w:type="spellStart"/>
      <w:r w:rsidRPr="00237BCA">
        <w:rPr>
          <w:rFonts w:ascii="Arial" w:hAnsi="Arial" w:cs="Arial"/>
        </w:rPr>
        <w:t>sedang</w:t>
      </w:r>
      <w:proofErr w:type="spellEnd"/>
      <w:r w:rsidRPr="00237BCA">
        <w:rPr>
          <w:rFonts w:ascii="Arial" w:hAnsi="Arial" w:cs="Arial"/>
        </w:rPr>
        <w:t xml:space="preserve"> </w:t>
      </w:r>
      <w:proofErr w:type="spellStart"/>
      <w:r w:rsidRPr="00237BCA">
        <w:rPr>
          <w:rFonts w:ascii="Arial" w:hAnsi="Arial" w:cs="Arial"/>
        </w:rPr>
        <w:t>hingga</w:t>
      </w:r>
      <w:proofErr w:type="spellEnd"/>
      <w:r w:rsidRPr="00237BCA">
        <w:rPr>
          <w:rFonts w:ascii="Arial" w:hAnsi="Arial" w:cs="Arial"/>
        </w:rPr>
        <w:t xml:space="preserve"> </w:t>
      </w:r>
      <w:proofErr w:type="spellStart"/>
      <w:r w:rsidRPr="00237BCA">
        <w:rPr>
          <w:rFonts w:ascii="Arial" w:hAnsi="Arial" w:cs="Arial"/>
        </w:rPr>
        <w:t>rendah</w:t>
      </w:r>
      <w:proofErr w:type="spellEnd"/>
      <w:r w:rsidRPr="00237BCA">
        <w:rPr>
          <w:rFonts w:ascii="Arial" w:hAnsi="Arial" w:cs="Arial"/>
        </w:rPr>
        <w:t xml:space="preserve">, </w:t>
      </w:r>
      <w:proofErr w:type="spellStart"/>
      <w:r w:rsidRPr="00237BCA">
        <w:rPr>
          <w:rFonts w:ascii="Arial" w:hAnsi="Arial" w:cs="Arial"/>
        </w:rPr>
        <w:t>sehingga</w:t>
      </w:r>
      <w:proofErr w:type="spellEnd"/>
      <w:r w:rsidRPr="00237BCA">
        <w:rPr>
          <w:rFonts w:ascii="Arial" w:hAnsi="Arial" w:cs="Arial"/>
        </w:rPr>
        <w:t xml:space="preserve"> </w:t>
      </w:r>
      <w:proofErr w:type="spellStart"/>
      <w:r w:rsidRPr="00237BCA">
        <w:rPr>
          <w:rFonts w:ascii="Arial" w:hAnsi="Arial" w:cs="Arial"/>
        </w:rPr>
        <w:t>diperlukan</w:t>
      </w:r>
      <w:proofErr w:type="spellEnd"/>
      <w:r w:rsidRPr="00237BCA">
        <w:rPr>
          <w:rFonts w:ascii="Arial" w:hAnsi="Arial" w:cs="Arial"/>
        </w:rPr>
        <w:t xml:space="preserve"> </w:t>
      </w:r>
      <w:proofErr w:type="spellStart"/>
      <w:r w:rsidRPr="00237BCA">
        <w:rPr>
          <w:rFonts w:ascii="Arial" w:hAnsi="Arial" w:cs="Arial"/>
        </w:rPr>
        <w:t>intervensi</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yang </w:t>
      </w:r>
      <w:proofErr w:type="spellStart"/>
      <w:r w:rsidRPr="00237BCA">
        <w:rPr>
          <w:rFonts w:ascii="Arial" w:hAnsi="Arial" w:cs="Arial"/>
        </w:rPr>
        <w:t>tepat</w:t>
      </w:r>
      <w:proofErr w:type="spellEnd"/>
      <w:r w:rsidRPr="00237BCA">
        <w:rPr>
          <w:rFonts w:ascii="Arial" w:hAnsi="Arial" w:cs="Arial"/>
        </w:rPr>
        <w:t xml:space="preserve"> </w:t>
      </w:r>
      <w:proofErr w:type="spellStart"/>
      <w:r w:rsidRPr="00237BCA">
        <w:rPr>
          <w:rFonts w:ascii="Arial" w:hAnsi="Arial" w:cs="Arial"/>
        </w:rPr>
        <w:t>untuk</w:t>
      </w:r>
      <w:proofErr w:type="spellEnd"/>
      <w:r w:rsidRPr="00237BCA">
        <w:rPr>
          <w:rFonts w:ascii="Arial" w:hAnsi="Arial" w:cs="Arial"/>
        </w:rPr>
        <w:t xml:space="preserve"> </w:t>
      </w:r>
      <w:proofErr w:type="spellStart"/>
      <w:r w:rsidRPr="00237BCA">
        <w:rPr>
          <w:rFonts w:ascii="Arial" w:hAnsi="Arial" w:cs="Arial"/>
        </w:rPr>
        <w:t>meningkatkan</w:t>
      </w:r>
      <w:proofErr w:type="spellEnd"/>
      <w:r w:rsidRPr="00237BCA">
        <w:rPr>
          <w:rFonts w:ascii="Arial" w:hAnsi="Arial" w:cs="Arial"/>
        </w:rPr>
        <w:t xml:space="preserve"> </w:t>
      </w:r>
      <w:proofErr w:type="spellStart"/>
      <w:r w:rsidRPr="00237BCA">
        <w:rPr>
          <w:rFonts w:ascii="Arial" w:hAnsi="Arial" w:cs="Arial"/>
        </w:rPr>
        <w:t>kemampuan</w:t>
      </w:r>
      <w:proofErr w:type="spellEnd"/>
      <w:r w:rsidRPr="00237BCA">
        <w:rPr>
          <w:rFonts w:ascii="Arial" w:hAnsi="Arial" w:cs="Arial"/>
        </w:rPr>
        <w:t xml:space="preserve"> </w:t>
      </w:r>
      <w:proofErr w:type="spellStart"/>
      <w:r w:rsidRPr="00237BCA">
        <w:rPr>
          <w:rFonts w:ascii="Arial" w:hAnsi="Arial" w:cs="Arial"/>
        </w:rPr>
        <w:t>lompat</w:t>
      </w:r>
      <w:proofErr w:type="spellEnd"/>
      <w:r w:rsidRPr="00237BCA">
        <w:rPr>
          <w:rFonts w:ascii="Arial" w:hAnsi="Arial" w:cs="Arial"/>
        </w:rPr>
        <w:t xml:space="preserve"> </w:t>
      </w:r>
      <w:proofErr w:type="spellStart"/>
      <w:r w:rsidRPr="00237BCA">
        <w:rPr>
          <w:rFonts w:ascii="Arial" w:hAnsi="Arial" w:cs="Arial"/>
        </w:rPr>
        <w:t>jauh</w:t>
      </w:r>
      <w:proofErr w:type="spellEnd"/>
      <w:r w:rsidRPr="00237BCA">
        <w:rPr>
          <w:rFonts w:ascii="Arial" w:hAnsi="Arial" w:cs="Arial"/>
        </w:rPr>
        <w:t>.</w:t>
      </w:r>
    </w:p>
    <w:p w14:paraId="1965C2E9" w14:textId="77777777" w:rsidR="0003210A" w:rsidRPr="00237BCA" w:rsidRDefault="0003210A" w:rsidP="005D69D6">
      <w:pPr>
        <w:pStyle w:val="NormalWeb"/>
        <w:spacing w:line="360" w:lineRule="auto"/>
        <w:ind w:firstLine="720"/>
        <w:jc w:val="both"/>
        <w:rPr>
          <w:rFonts w:ascii="Arial" w:hAnsi="Arial" w:cs="Arial"/>
        </w:rPr>
      </w:pPr>
      <w:proofErr w:type="spellStart"/>
      <w:r w:rsidRPr="00237BCA">
        <w:rPr>
          <w:rFonts w:ascii="Arial" w:hAnsi="Arial" w:cs="Arial"/>
        </w:rPr>
        <w:t>Setelah</w:t>
      </w:r>
      <w:proofErr w:type="spellEnd"/>
      <w:r w:rsidRPr="00237BCA">
        <w:rPr>
          <w:rFonts w:ascii="Arial" w:hAnsi="Arial" w:cs="Arial"/>
        </w:rPr>
        <w:t xml:space="preserve"> </w:t>
      </w:r>
      <w:proofErr w:type="spellStart"/>
      <w:r w:rsidRPr="00237BCA">
        <w:rPr>
          <w:rFonts w:ascii="Arial" w:hAnsi="Arial" w:cs="Arial"/>
        </w:rPr>
        <w:t>diberikan</w:t>
      </w:r>
      <w:proofErr w:type="spellEnd"/>
      <w:r w:rsidRPr="00237BCA">
        <w:rPr>
          <w:rFonts w:ascii="Arial" w:hAnsi="Arial" w:cs="Arial"/>
        </w:rPr>
        <w:t xml:space="preserve"> </w:t>
      </w:r>
      <w:proofErr w:type="spellStart"/>
      <w:r w:rsidRPr="00237BCA">
        <w:rPr>
          <w:rFonts w:ascii="Arial" w:hAnsi="Arial" w:cs="Arial"/>
        </w:rPr>
        <w:t>perlakuan</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w:t>
      </w:r>
      <w:proofErr w:type="spellStart"/>
      <w:r w:rsidRPr="00237BCA">
        <w:rPr>
          <w:rFonts w:ascii="Arial" w:hAnsi="Arial" w:cs="Arial"/>
        </w:rPr>
        <w:t>melalui</w:t>
      </w:r>
      <w:proofErr w:type="spellEnd"/>
      <w:r w:rsidRPr="00237BCA">
        <w:rPr>
          <w:rFonts w:ascii="Arial" w:hAnsi="Arial" w:cs="Arial"/>
        </w:rPr>
        <w:t xml:space="preserve"> </w:t>
      </w: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t>tradisional</w:t>
      </w:r>
      <w:proofErr w:type="spellEnd"/>
      <w:r w:rsidRPr="00237BCA">
        <w:rPr>
          <w:rFonts w:ascii="Arial" w:hAnsi="Arial" w:cs="Arial"/>
        </w:rPr>
        <w:t xml:space="preserve"> </w:t>
      </w:r>
      <w:proofErr w:type="spellStart"/>
      <w:r w:rsidRPr="00237BCA">
        <w:rPr>
          <w:rFonts w:ascii="Arial" w:hAnsi="Arial" w:cs="Arial"/>
        </w:rPr>
        <w:t>ingke-ingke</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mengikuti</w:t>
      </w:r>
      <w:proofErr w:type="spellEnd"/>
      <w:r w:rsidRPr="00237BCA">
        <w:rPr>
          <w:rFonts w:ascii="Arial" w:hAnsi="Arial" w:cs="Arial"/>
        </w:rPr>
        <w:t xml:space="preserve"> posttest. Hasil posttest </w:t>
      </w:r>
      <w:proofErr w:type="spellStart"/>
      <w:r w:rsidRPr="00237BCA">
        <w:rPr>
          <w:rFonts w:ascii="Arial" w:hAnsi="Arial" w:cs="Arial"/>
        </w:rPr>
        <w:t>menunjukkan</w:t>
      </w:r>
      <w:proofErr w:type="spellEnd"/>
      <w:r w:rsidRPr="00237BCA">
        <w:rPr>
          <w:rFonts w:ascii="Arial" w:hAnsi="Arial" w:cs="Arial"/>
        </w:rPr>
        <w:t xml:space="preserve"> </w:t>
      </w:r>
      <w:proofErr w:type="spellStart"/>
      <w:r w:rsidRPr="00237BCA">
        <w:rPr>
          <w:rFonts w:ascii="Arial" w:hAnsi="Arial" w:cs="Arial"/>
        </w:rPr>
        <w:t>peningkatan</w:t>
      </w:r>
      <w:proofErr w:type="spellEnd"/>
      <w:r w:rsidRPr="00237BCA">
        <w:rPr>
          <w:rFonts w:ascii="Arial" w:hAnsi="Arial" w:cs="Arial"/>
        </w:rPr>
        <w:t xml:space="preserve"> yang </w:t>
      </w:r>
      <w:proofErr w:type="spellStart"/>
      <w:r w:rsidRPr="00237BCA">
        <w:rPr>
          <w:rFonts w:ascii="Arial" w:hAnsi="Arial" w:cs="Arial"/>
        </w:rPr>
        <w:t>signifikan</w:t>
      </w:r>
      <w:proofErr w:type="spellEnd"/>
      <w:r w:rsidRPr="00237BCA">
        <w:rPr>
          <w:rFonts w:ascii="Arial" w:hAnsi="Arial" w:cs="Arial"/>
        </w:rPr>
        <w:t xml:space="preserve">, </w:t>
      </w:r>
      <w:proofErr w:type="spellStart"/>
      <w:r w:rsidRPr="00237BCA">
        <w:rPr>
          <w:rFonts w:ascii="Arial" w:hAnsi="Arial" w:cs="Arial"/>
        </w:rPr>
        <w:t>dengan</w:t>
      </w:r>
      <w:proofErr w:type="spellEnd"/>
      <w:r w:rsidRPr="00237BCA">
        <w:rPr>
          <w:rFonts w:ascii="Arial" w:hAnsi="Arial" w:cs="Arial"/>
        </w:rPr>
        <w:t xml:space="preserve"> </w:t>
      </w:r>
      <w:proofErr w:type="spellStart"/>
      <w:r w:rsidRPr="00237BCA">
        <w:rPr>
          <w:rFonts w:ascii="Arial" w:hAnsi="Arial" w:cs="Arial"/>
        </w:rPr>
        <w:t>nilai</w:t>
      </w:r>
      <w:proofErr w:type="spellEnd"/>
      <w:r w:rsidRPr="00237BCA">
        <w:rPr>
          <w:rFonts w:ascii="Arial" w:hAnsi="Arial" w:cs="Arial"/>
        </w:rPr>
        <w:t xml:space="preserve"> rata-rata </w:t>
      </w:r>
      <w:proofErr w:type="spellStart"/>
      <w:r w:rsidRPr="00237BCA">
        <w:rPr>
          <w:rFonts w:ascii="Arial" w:hAnsi="Arial" w:cs="Arial"/>
        </w:rPr>
        <w:t>sebesar</w:t>
      </w:r>
      <w:proofErr w:type="spellEnd"/>
      <w:r w:rsidRPr="00237BCA">
        <w:rPr>
          <w:rFonts w:ascii="Arial" w:hAnsi="Arial" w:cs="Arial"/>
        </w:rPr>
        <w:t xml:space="preserve"> 59,11, </w:t>
      </w:r>
      <w:proofErr w:type="spellStart"/>
      <w:r w:rsidRPr="00237BCA">
        <w:rPr>
          <w:rFonts w:ascii="Arial" w:hAnsi="Arial" w:cs="Arial"/>
        </w:rPr>
        <w:t>nilai</w:t>
      </w:r>
      <w:proofErr w:type="spellEnd"/>
      <w:r w:rsidRPr="00237BCA">
        <w:rPr>
          <w:rFonts w:ascii="Arial" w:hAnsi="Arial" w:cs="Arial"/>
        </w:rPr>
        <w:t xml:space="preserve"> </w:t>
      </w:r>
      <w:proofErr w:type="spellStart"/>
      <w:r w:rsidRPr="00237BCA">
        <w:rPr>
          <w:rFonts w:ascii="Arial" w:hAnsi="Arial" w:cs="Arial"/>
        </w:rPr>
        <w:t>tertinggi</w:t>
      </w:r>
      <w:proofErr w:type="spellEnd"/>
      <w:r w:rsidRPr="00237BCA">
        <w:rPr>
          <w:rFonts w:ascii="Arial" w:hAnsi="Arial" w:cs="Arial"/>
        </w:rPr>
        <w:t xml:space="preserve"> 63, dan </w:t>
      </w:r>
      <w:proofErr w:type="spellStart"/>
      <w:r w:rsidRPr="00237BCA">
        <w:rPr>
          <w:rFonts w:ascii="Arial" w:hAnsi="Arial" w:cs="Arial"/>
        </w:rPr>
        <w:t>nilai</w:t>
      </w:r>
      <w:proofErr w:type="spellEnd"/>
      <w:r w:rsidRPr="00237BCA">
        <w:rPr>
          <w:rFonts w:ascii="Arial" w:hAnsi="Arial" w:cs="Arial"/>
        </w:rPr>
        <w:t xml:space="preserve"> </w:t>
      </w:r>
      <w:proofErr w:type="spellStart"/>
      <w:r w:rsidRPr="00237BCA">
        <w:rPr>
          <w:rFonts w:ascii="Arial" w:hAnsi="Arial" w:cs="Arial"/>
        </w:rPr>
        <w:t>terendah</w:t>
      </w:r>
      <w:proofErr w:type="spellEnd"/>
      <w:r w:rsidRPr="00237BCA">
        <w:rPr>
          <w:rFonts w:ascii="Arial" w:hAnsi="Arial" w:cs="Arial"/>
        </w:rPr>
        <w:t xml:space="preserve"> 48. </w:t>
      </w:r>
      <w:proofErr w:type="spellStart"/>
      <w:r w:rsidRPr="00237BCA">
        <w:rPr>
          <w:rFonts w:ascii="Arial" w:hAnsi="Arial" w:cs="Arial"/>
        </w:rPr>
        <w:t>Ketuntasan</w:t>
      </w:r>
      <w:proofErr w:type="spellEnd"/>
      <w:r w:rsidRPr="00237BCA">
        <w:rPr>
          <w:rFonts w:ascii="Arial" w:hAnsi="Arial" w:cs="Arial"/>
        </w:rPr>
        <w:t xml:space="preserve"> </w:t>
      </w:r>
      <w:proofErr w:type="spellStart"/>
      <w:r w:rsidRPr="00237BCA">
        <w:rPr>
          <w:rFonts w:ascii="Arial" w:hAnsi="Arial" w:cs="Arial"/>
        </w:rPr>
        <w:t>belajar</w:t>
      </w:r>
      <w:proofErr w:type="spellEnd"/>
      <w:r w:rsidRPr="00237BCA">
        <w:rPr>
          <w:rFonts w:ascii="Arial" w:hAnsi="Arial" w:cs="Arial"/>
        </w:rPr>
        <w:t xml:space="preserve"> juga </w:t>
      </w:r>
      <w:proofErr w:type="spellStart"/>
      <w:r w:rsidRPr="00237BCA">
        <w:rPr>
          <w:rFonts w:ascii="Arial" w:hAnsi="Arial" w:cs="Arial"/>
        </w:rPr>
        <w:t>mengalami</w:t>
      </w:r>
      <w:proofErr w:type="spellEnd"/>
      <w:r w:rsidRPr="00237BCA">
        <w:rPr>
          <w:rFonts w:ascii="Arial" w:hAnsi="Arial" w:cs="Arial"/>
        </w:rPr>
        <w:t xml:space="preserve"> </w:t>
      </w:r>
      <w:proofErr w:type="spellStart"/>
      <w:r w:rsidRPr="00237BCA">
        <w:rPr>
          <w:rFonts w:ascii="Arial" w:hAnsi="Arial" w:cs="Arial"/>
        </w:rPr>
        <w:t>peningkatan</w:t>
      </w:r>
      <w:proofErr w:type="spellEnd"/>
      <w:r w:rsidRPr="00237BCA">
        <w:rPr>
          <w:rFonts w:ascii="Arial" w:hAnsi="Arial" w:cs="Arial"/>
        </w:rPr>
        <w:t xml:space="preserve">, di mana </w:t>
      </w:r>
      <w:proofErr w:type="spellStart"/>
      <w:r w:rsidRPr="00237BCA">
        <w:rPr>
          <w:rFonts w:ascii="Arial" w:hAnsi="Arial" w:cs="Arial"/>
        </w:rPr>
        <w:t>sebanyak</w:t>
      </w:r>
      <w:proofErr w:type="spellEnd"/>
      <w:r w:rsidRPr="00237BCA">
        <w:rPr>
          <w:rFonts w:ascii="Arial" w:hAnsi="Arial" w:cs="Arial"/>
        </w:rPr>
        <w:t xml:space="preserve"> 22 </w:t>
      </w:r>
      <w:proofErr w:type="spellStart"/>
      <w:r w:rsidRPr="00237BCA">
        <w:rPr>
          <w:rFonts w:ascii="Arial" w:hAnsi="Arial" w:cs="Arial"/>
        </w:rPr>
        <w:t>siswa</w:t>
      </w:r>
      <w:proofErr w:type="spellEnd"/>
      <w:r w:rsidRPr="00237BCA">
        <w:rPr>
          <w:rFonts w:ascii="Arial" w:hAnsi="Arial" w:cs="Arial"/>
        </w:rPr>
        <w:t xml:space="preserve"> (72,2%) </w:t>
      </w:r>
      <w:proofErr w:type="spellStart"/>
      <w:r w:rsidRPr="00237BCA">
        <w:rPr>
          <w:rFonts w:ascii="Arial" w:hAnsi="Arial" w:cs="Arial"/>
        </w:rPr>
        <w:t>dinyatakan</w:t>
      </w:r>
      <w:proofErr w:type="spellEnd"/>
      <w:r w:rsidRPr="00237BCA">
        <w:rPr>
          <w:rFonts w:ascii="Arial" w:hAnsi="Arial" w:cs="Arial"/>
        </w:rPr>
        <w:t xml:space="preserve"> </w:t>
      </w:r>
      <w:proofErr w:type="spellStart"/>
      <w:r w:rsidRPr="00237BCA">
        <w:rPr>
          <w:rFonts w:ascii="Arial" w:hAnsi="Arial" w:cs="Arial"/>
        </w:rPr>
        <w:t>tuntas</w:t>
      </w:r>
      <w:proofErr w:type="spellEnd"/>
      <w:r w:rsidRPr="00237BCA">
        <w:rPr>
          <w:rFonts w:ascii="Arial" w:hAnsi="Arial" w:cs="Arial"/>
        </w:rPr>
        <w:t xml:space="preserve"> dan </w:t>
      </w:r>
      <w:proofErr w:type="spellStart"/>
      <w:r w:rsidRPr="00237BCA">
        <w:rPr>
          <w:rFonts w:ascii="Arial" w:hAnsi="Arial" w:cs="Arial"/>
        </w:rPr>
        <w:t>hanya</w:t>
      </w:r>
      <w:proofErr w:type="spellEnd"/>
      <w:r w:rsidRPr="00237BCA">
        <w:rPr>
          <w:rFonts w:ascii="Arial" w:hAnsi="Arial" w:cs="Arial"/>
        </w:rPr>
        <w:t xml:space="preserve"> 5 </w:t>
      </w:r>
      <w:proofErr w:type="spellStart"/>
      <w:r w:rsidRPr="00237BCA">
        <w:rPr>
          <w:rFonts w:ascii="Arial" w:hAnsi="Arial" w:cs="Arial"/>
        </w:rPr>
        <w:t>siswa</w:t>
      </w:r>
      <w:proofErr w:type="spellEnd"/>
      <w:r w:rsidRPr="00237BCA">
        <w:rPr>
          <w:rFonts w:ascii="Arial" w:hAnsi="Arial" w:cs="Arial"/>
        </w:rPr>
        <w:t xml:space="preserve"> (27,8%) yang </w:t>
      </w:r>
      <w:proofErr w:type="spellStart"/>
      <w:r w:rsidRPr="00237BCA">
        <w:rPr>
          <w:rFonts w:ascii="Arial" w:hAnsi="Arial" w:cs="Arial"/>
        </w:rPr>
        <w:t>belum</w:t>
      </w:r>
      <w:proofErr w:type="spellEnd"/>
      <w:r w:rsidRPr="00237BCA">
        <w:rPr>
          <w:rFonts w:ascii="Arial" w:hAnsi="Arial" w:cs="Arial"/>
        </w:rPr>
        <w:t xml:space="preserve"> </w:t>
      </w:r>
      <w:proofErr w:type="spellStart"/>
      <w:r w:rsidRPr="00237BCA">
        <w:rPr>
          <w:rFonts w:ascii="Arial" w:hAnsi="Arial" w:cs="Arial"/>
        </w:rPr>
        <w:t>tuntas</w:t>
      </w:r>
      <w:proofErr w:type="spellEnd"/>
      <w:r w:rsidRPr="00237BCA">
        <w:rPr>
          <w:rFonts w:ascii="Arial" w:hAnsi="Arial" w:cs="Arial"/>
        </w:rPr>
        <w:t xml:space="preserve">. </w:t>
      </w:r>
      <w:proofErr w:type="spellStart"/>
      <w:r w:rsidRPr="00237BCA">
        <w:rPr>
          <w:rFonts w:ascii="Arial" w:hAnsi="Arial" w:cs="Arial"/>
        </w:rPr>
        <w:t>Seluruh</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menunjukkan</w:t>
      </w:r>
      <w:proofErr w:type="spellEnd"/>
      <w:r w:rsidRPr="00237BCA">
        <w:rPr>
          <w:rFonts w:ascii="Arial" w:hAnsi="Arial" w:cs="Arial"/>
        </w:rPr>
        <w:t xml:space="preserve"> </w:t>
      </w:r>
      <w:proofErr w:type="spellStart"/>
      <w:r w:rsidRPr="00237BCA">
        <w:rPr>
          <w:rFonts w:ascii="Arial" w:hAnsi="Arial" w:cs="Arial"/>
        </w:rPr>
        <w:t>peningkatan</w:t>
      </w:r>
      <w:proofErr w:type="spellEnd"/>
      <w:r w:rsidRPr="00237BCA">
        <w:rPr>
          <w:rFonts w:ascii="Arial" w:hAnsi="Arial" w:cs="Arial"/>
        </w:rPr>
        <w:t xml:space="preserve"> </w:t>
      </w:r>
      <w:proofErr w:type="spellStart"/>
      <w:r w:rsidRPr="00237BCA">
        <w:rPr>
          <w:rFonts w:ascii="Arial" w:hAnsi="Arial" w:cs="Arial"/>
        </w:rPr>
        <w:t>skor</w:t>
      </w:r>
      <w:proofErr w:type="spellEnd"/>
      <w:r w:rsidRPr="00237BCA">
        <w:rPr>
          <w:rFonts w:ascii="Arial" w:hAnsi="Arial" w:cs="Arial"/>
        </w:rPr>
        <w:t xml:space="preserve"> </w:t>
      </w:r>
      <w:proofErr w:type="spellStart"/>
      <w:r w:rsidRPr="00237BCA">
        <w:rPr>
          <w:rFonts w:ascii="Arial" w:hAnsi="Arial" w:cs="Arial"/>
        </w:rPr>
        <w:t>dibandingkan</w:t>
      </w:r>
      <w:proofErr w:type="spellEnd"/>
      <w:r w:rsidRPr="00237BCA">
        <w:rPr>
          <w:rFonts w:ascii="Arial" w:hAnsi="Arial" w:cs="Arial"/>
        </w:rPr>
        <w:t xml:space="preserve"> </w:t>
      </w:r>
      <w:proofErr w:type="spellStart"/>
      <w:r w:rsidRPr="00237BCA">
        <w:rPr>
          <w:rFonts w:ascii="Arial" w:hAnsi="Arial" w:cs="Arial"/>
        </w:rPr>
        <w:t>dengan</w:t>
      </w:r>
      <w:proofErr w:type="spellEnd"/>
      <w:r w:rsidRPr="00237BCA">
        <w:rPr>
          <w:rFonts w:ascii="Arial" w:hAnsi="Arial" w:cs="Arial"/>
        </w:rPr>
        <w:t xml:space="preserve"> </w:t>
      </w:r>
      <w:proofErr w:type="spellStart"/>
      <w:r w:rsidRPr="00237BCA">
        <w:rPr>
          <w:rFonts w:ascii="Arial" w:hAnsi="Arial" w:cs="Arial"/>
        </w:rPr>
        <w:t>hasil</w:t>
      </w:r>
      <w:proofErr w:type="spellEnd"/>
      <w:r w:rsidRPr="00237BCA">
        <w:rPr>
          <w:rFonts w:ascii="Arial" w:hAnsi="Arial" w:cs="Arial"/>
        </w:rPr>
        <w:t xml:space="preserve"> pretest, yang </w:t>
      </w:r>
      <w:proofErr w:type="spellStart"/>
      <w:r w:rsidRPr="00237BCA">
        <w:rPr>
          <w:rFonts w:ascii="Arial" w:hAnsi="Arial" w:cs="Arial"/>
        </w:rPr>
        <w:t>mengindikasikan</w:t>
      </w:r>
      <w:proofErr w:type="spellEnd"/>
      <w:r w:rsidRPr="00237BCA">
        <w:rPr>
          <w:rFonts w:ascii="Arial" w:hAnsi="Arial" w:cs="Arial"/>
        </w:rPr>
        <w:t xml:space="preserve"> </w:t>
      </w:r>
      <w:proofErr w:type="spellStart"/>
      <w:r w:rsidRPr="00237BCA">
        <w:rPr>
          <w:rFonts w:ascii="Arial" w:hAnsi="Arial" w:cs="Arial"/>
        </w:rPr>
        <w:t>adanya</w:t>
      </w:r>
      <w:proofErr w:type="spellEnd"/>
      <w:r w:rsidRPr="00237BCA">
        <w:rPr>
          <w:rFonts w:ascii="Arial" w:hAnsi="Arial" w:cs="Arial"/>
        </w:rPr>
        <w:t xml:space="preserve"> </w:t>
      </w:r>
      <w:proofErr w:type="spellStart"/>
      <w:r w:rsidRPr="00237BCA">
        <w:rPr>
          <w:rFonts w:ascii="Arial" w:hAnsi="Arial" w:cs="Arial"/>
        </w:rPr>
        <w:t>dampak</w:t>
      </w:r>
      <w:proofErr w:type="spellEnd"/>
      <w:r w:rsidRPr="00237BCA">
        <w:rPr>
          <w:rFonts w:ascii="Arial" w:hAnsi="Arial" w:cs="Arial"/>
        </w:rPr>
        <w:t xml:space="preserve"> </w:t>
      </w:r>
      <w:proofErr w:type="spellStart"/>
      <w:r w:rsidRPr="00237BCA">
        <w:rPr>
          <w:rFonts w:ascii="Arial" w:hAnsi="Arial" w:cs="Arial"/>
        </w:rPr>
        <w:t>positif</w:t>
      </w:r>
      <w:proofErr w:type="spellEnd"/>
      <w:r w:rsidRPr="00237BCA">
        <w:rPr>
          <w:rFonts w:ascii="Arial" w:hAnsi="Arial" w:cs="Arial"/>
        </w:rPr>
        <w:t xml:space="preserve"> </w:t>
      </w:r>
      <w:proofErr w:type="spellStart"/>
      <w:r w:rsidRPr="00237BCA">
        <w:rPr>
          <w:rFonts w:ascii="Arial" w:hAnsi="Arial" w:cs="Arial"/>
        </w:rPr>
        <w:t>dari</w:t>
      </w:r>
      <w:proofErr w:type="spellEnd"/>
      <w:r w:rsidRPr="00237BCA">
        <w:rPr>
          <w:rFonts w:ascii="Arial" w:hAnsi="Arial" w:cs="Arial"/>
        </w:rPr>
        <w:t xml:space="preserve"> </w:t>
      </w:r>
      <w:proofErr w:type="spellStart"/>
      <w:r w:rsidRPr="00237BCA">
        <w:rPr>
          <w:rFonts w:ascii="Arial" w:hAnsi="Arial" w:cs="Arial"/>
        </w:rPr>
        <w:t>perlakuan</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yang </w:t>
      </w:r>
      <w:proofErr w:type="spellStart"/>
      <w:r w:rsidRPr="00237BCA">
        <w:rPr>
          <w:rFonts w:ascii="Arial" w:hAnsi="Arial" w:cs="Arial"/>
        </w:rPr>
        <w:t>diberikan</w:t>
      </w:r>
      <w:proofErr w:type="spellEnd"/>
      <w:r w:rsidRPr="00237BCA">
        <w:rPr>
          <w:rFonts w:ascii="Arial" w:hAnsi="Arial" w:cs="Arial"/>
        </w:rPr>
        <w:t>.</w:t>
      </w:r>
    </w:p>
    <w:p w14:paraId="6D468585" w14:textId="77777777" w:rsidR="005D69D6" w:rsidRPr="00DE3075" w:rsidRDefault="005D69D6" w:rsidP="005D69D6">
      <w:pPr>
        <w:spacing w:before="100" w:beforeAutospacing="1" w:after="100" w:afterAutospacing="1" w:line="360" w:lineRule="auto"/>
        <w:jc w:val="both"/>
        <w:outlineLvl w:val="2"/>
        <w:rPr>
          <w:rFonts w:ascii="Arial" w:eastAsia="Times New Roman" w:hAnsi="Arial" w:cs="Arial"/>
          <w:b/>
          <w:bCs/>
          <w:sz w:val="24"/>
          <w:szCs w:val="24"/>
          <w:lang w:val="en-ID" w:eastAsia="en-ID"/>
        </w:rPr>
      </w:pPr>
      <w:r w:rsidRPr="00DE3075">
        <w:rPr>
          <w:rFonts w:ascii="Arial" w:eastAsia="Times New Roman" w:hAnsi="Arial" w:cs="Arial"/>
          <w:b/>
          <w:bCs/>
          <w:sz w:val="24"/>
          <w:szCs w:val="24"/>
          <w:lang w:val="en-ID" w:eastAsia="en-ID"/>
        </w:rPr>
        <w:lastRenderedPageBreak/>
        <w:t xml:space="preserve">Uji </w:t>
      </w:r>
      <w:proofErr w:type="spellStart"/>
      <w:r w:rsidRPr="00DE3075">
        <w:rPr>
          <w:rFonts w:ascii="Arial" w:eastAsia="Times New Roman" w:hAnsi="Arial" w:cs="Arial"/>
          <w:b/>
          <w:bCs/>
          <w:sz w:val="24"/>
          <w:szCs w:val="24"/>
          <w:lang w:val="en-ID" w:eastAsia="en-ID"/>
        </w:rPr>
        <w:t>Validitas</w:t>
      </w:r>
      <w:proofErr w:type="spellEnd"/>
      <w:r w:rsidRPr="00DE3075">
        <w:rPr>
          <w:rFonts w:ascii="Arial" w:eastAsia="Times New Roman" w:hAnsi="Arial" w:cs="Arial"/>
          <w:b/>
          <w:bCs/>
          <w:sz w:val="24"/>
          <w:szCs w:val="24"/>
          <w:lang w:val="en-ID" w:eastAsia="en-ID"/>
        </w:rPr>
        <w:t xml:space="preserve"> dan </w:t>
      </w:r>
      <w:proofErr w:type="spellStart"/>
      <w:r w:rsidRPr="00DE3075">
        <w:rPr>
          <w:rFonts w:ascii="Arial" w:eastAsia="Times New Roman" w:hAnsi="Arial" w:cs="Arial"/>
          <w:b/>
          <w:bCs/>
          <w:sz w:val="24"/>
          <w:szCs w:val="24"/>
          <w:lang w:val="en-ID" w:eastAsia="en-ID"/>
        </w:rPr>
        <w:t>Reliabilitas</w:t>
      </w:r>
      <w:proofErr w:type="spellEnd"/>
      <w:r w:rsidRPr="00DE3075">
        <w:rPr>
          <w:rFonts w:ascii="Arial" w:eastAsia="Times New Roman" w:hAnsi="Arial" w:cs="Arial"/>
          <w:b/>
          <w:bCs/>
          <w:sz w:val="24"/>
          <w:szCs w:val="24"/>
          <w:lang w:val="en-ID" w:eastAsia="en-ID"/>
        </w:rPr>
        <w:t xml:space="preserve"> </w:t>
      </w:r>
      <w:proofErr w:type="spellStart"/>
      <w:r w:rsidRPr="00DE3075">
        <w:rPr>
          <w:rFonts w:ascii="Arial" w:eastAsia="Times New Roman" w:hAnsi="Arial" w:cs="Arial"/>
          <w:b/>
          <w:bCs/>
          <w:sz w:val="24"/>
          <w:szCs w:val="24"/>
          <w:lang w:val="en-ID" w:eastAsia="en-ID"/>
        </w:rPr>
        <w:t>Instrumen</w:t>
      </w:r>
      <w:proofErr w:type="spellEnd"/>
    </w:p>
    <w:p w14:paraId="457D32DB" w14:textId="77777777" w:rsidR="005D69D6" w:rsidRPr="00DE3075" w:rsidRDefault="005D69D6" w:rsidP="005D69D6">
      <w:pPr>
        <w:spacing w:before="100" w:beforeAutospacing="1" w:after="100" w:afterAutospacing="1" w:line="360" w:lineRule="auto"/>
        <w:ind w:firstLine="720"/>
        <w:jc w:val="both"/>
        <w:rPr>
          <w:rFonts w:ascii="Arial" w:eastAsia="Times New Roman" w:hAnsi="Arial" w:cs="Arial"/>
          <w:sz w:val="24"/>
          <w:szCs w:val="24"/>
          <w:lang w:val="en-ID" w:eastAsia="en-ID"/>
        </w:rPr>
      </w:pPr>
      <w:r w:rsidRPr="00DE3075">
        <w:rPr>
          <w:rFonts w:ascii="Arial" w:eastAsia="Times New Roman" w:hAnsi="Arial" w:cs="Arial"/>
          <w:sz w:val="24"/>
          <w:szCs w:val="24"/>
          <w:lang w:val="en-ID" w:eastAsia="en-ID"/>
        </w:rPr>
        <w:t xml:space="preserve">Uji </w:t>
      </w:r>
      <w:proofErr w:type="spellStart"/>
      <w:r w:rsidRPr="00DE3075">
        <w:rPr>
          <w:rFonts w:ascii="Arial" w:eastAsia="Times New Roman" w:hAnsi="Arial" w:cs="Arial"/>
          <w:sz w:val="24"/>
          <w:szCs w:val="24"/>
          <w:lang w:val="en-ID" w:eastAsia="en-ID"/>
        </w:rPr>
        <w:t>validitas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i/>
          <w:iCs/>
          <w:sz w:val="24"/>
          <w:szCs w:val="24"/>
          <w:lang w:val="en-ID" w:eastAsia="en-ID"/>
        </w:rPr>
        <w:t>korelasi</w:t>
      </w:r>
      <w:proofErr w:type="spellEnd"/>
      <w:r w:rsidRPr="00DE3075">
        <w:rPr>
          <w:rFonts w:ascii="Arial" w:eastAsia="Times New Roman" w:hAnsi="Arial" w:cs="Arial"/>
          <w:i/>
          <w:iCs/>
          <w:sz w:val="24"/>
          <w:szCs w:val="24"/>
          <w:lang w:val="en-ID" w:eastAsia="en-ID"/>
        </w:rPr>
        <w:t xml:space="preserve"> Product Moment</w:t>
      </w:r>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tingkat</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kevalidan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instrumen</w:t>
      </w:r>
      <w:proofErr w:type="spellEnd"/>
      <w:r w:rsidRPr="00DE3075">
        <w:rPr>
          <w:rFonts w:ascii="Arial" w:eastAsia="Times New Roman" w:hAnsi="Arial" w:cs="Arial"/>
          <w:sz w:val="24"/>
          <w:szCs w:val="24"/>
          <w:lang w:val="en-ID" w:eastAsia="en-ID"/>
        </w:rPr>
        <w:t xml:space="preserve">. </w:t>
      </w:r>
      <w:proofErr w:type="spellStart"/>
      <w:r w:rsidRPr="00141A7F">
        <w:rPr>
          <w:rFonts w:ascii="Arial" w:hAnsi="Arial" w:cs="Arial"/>
          <w:sz w:val="24"/>
          <w:szCs w:val="24"/>
        </w:rPr>
        <w:t>Dalam</w:t>
      </w:r>
      <w:proofErr w:type="spellEnd"/>
      <w:r w:rsidRPr="00141A7F">
        <w:rPr>
          <w:rFonts w:ascii="Arial" w:hAnsi="Arial" w:cs="Arial"/>
          <w:sz w:val="24"/>
          <w:szCs w:val="24"/>
        </w:rPr>
        <w:t xml:space="preserve"> uji </w:t>
      </w:r>
      <w:proofErr w:type="spellStart"/>
      <w:r w:rsidRPr="00141A7F">
        <w:rPr>
          <w:rFonts w:ascii="Arial" w:hAnsi="Arial" w:cs="Arial"/>
          <w:sz w:val="24"/>
          <w:szCs w:val="24"/>
        </w:rPr>
        <w:t>ini</w:t>
      </w:r>
      <w:proofErr w:type="spellEnd"/>
      <w:r w:rsidRPr="00141A7F">
        <w:rPr>
          <w:rFonts w:ascii="Arial" w:hAnsi="Arial" w:cs="Arial"/>
          <w:sz w:val="24"/>
          <w:szCs w:val="24"/>
        </w:rPr>
        <w:t xml:space="preserve">, </w:t>
      </w:r>
      <w:proofErr w:type="spellStart"/>
      <w:r w:rsidRPr="00141A7F">
        <w:rPr>
          <w:rFonts w:ascii="Arial" w:hAnsi="Arial" w:cs="Arial"/>
          <w:sz w:val="24"/>
          <w:szCs w:val="24"/>
        </w:rPr>
        <w:t>kriteria</w:t>
      </w:r>
      <w:proofErr w:type="spellEnd"/>
      <w:r w:rsidRPr="00141A7F">
        <w:rPr>
          <w:rFonts w:ascii="Arial" w:hAnsi="Arial" w:cs="Arial"/>
          <w:sz w:val="24"/>
          <w:szCs w:val="24"/>
        </w:rPr>
        <w:t xml:space="preserve"> </w:t>
      </w:r>
      <w:proofErr w:type="spellStart"/>
      <w:r w:rsidRPr="00141A7F">
        <w:rPr>
          <w:rFonts w:ascii="Arial" w:hAnsi="Arial" w:cs="Arial"/>
          <w:sz w:val="24"/>
          <w:szCs w:val="24"/>
        </w:rPr>
        <w:t>keabsahan</w:t>
      </w:r>
      <w:proofErr w:type="spellEnd"/>
      <w:r w:rsidRPr="00141A7F">
        <w:rPr>
          <w:rFonts w:ascii="Arial" w:hAnsi="Arial" w:cs="Arial"/>
          <w:sz w:val="24"/>
          <w:szCs w:val="24"/>
        </w:rPr>
        <w:t xml:space="preserve"> item </w:t>
      </w:r>
      <w:proofErr w:type="spellStart"/>
      <w:r w:rsidRPr="00141A7F">
        <w:rPr>
          <w:rFonts w:ascii="Arial" w:hAnsi="Arial" w:cs="Arial"/>
          <w:sz w:val="24"/>
          <w:szCs w:val="24"/>
        </w:rPr>
        <w:t>ditentukan</w:t>
      </w:r>
      <w:proofErr w:type="spellEnd"/>
      <w:r w:rsidRPr="00141A7F">
        <w:rPr>
          <w:rFonts w:ascii="Arial" w:hAnsi="Arial" w:cs="Arial"/>
          <w:sz w:val="24"/>
          <w:szCs w:val="24"/>
        </w:rPr>
        <w:t xml:space="preserve"> </w:t>
      </w:r>
      <w:proofErr w:type="spellStart"/>
      <w:r w:rsidRPr="00141A7F">
        <w:rPr>
          <w:rFonts w:ascii="Arial" w:hAnsi="Arial" w:cs="Arial"/>
          <w:sz w:val="24"/>
          <w:szCs w:val="24"/>
        </w:rPr>
        <w:t>dengan</w:t>
      </w:r>
      <w:proofErr w:type="spellEnd"/>
      <w:r w:rsidRPr="00141A7F">
        <w:rPr>
          <w:rFonts w:ascii="Arial" w:hAnsi="Arial" w:cs="Arial"/>
          <w:sz w:val="24"/>
          <w:szCs w:val="24"/>
        </w:rPr>
        <w:t xml:space="preserve"> </w:t>
      </w:r>
      <w:proofErr w:type="spellStart"/>
      <w:r w:rsidRPr="00141A7F">
        <w:rPr>
          <w:rFonts w:ascii="Arial" w:hAnsi="Arial" w:cs="Arial"/>
          <w:sz w:val="24"/>
          <w:szCs w:val="24"/>
        </w:rPr>
        <w:t>membandingkan</w:t>
      </w:r>
      <w:proofErr w:type="spellEnd"/>
      <w:r w:rsidRPr="00141A7F">
        <w:rPr>
          <w:rFonts w:ascii="Arial" w:hAnsi="Arial" w:cs="Arial"/>
          <w:sz w:val="24"/>
          <w:szCs w:val="24"/>
        </w:rPr>
        <w:t xml:space="preserve"> </w:t>
      </w:r>
      <w:proofErr w:type="spellStart"/>
      <w:r w:rsidRPr="00141A7F">
        <w:rPr>
          <w:rFonts w:ascii="Arial" w:hAnsi="Arial" w:cs="Arial"/>
          <w:sz w:val="24"/>
          <w:szCs w:val="24"/>
        </w:rPr>
        <w:t>nilai</w:t>
      </w:r>
      <w:proofErr w:type="spellEnd"/>
      <w:r w:rsidRPr="00141A7F">
        <w:rPr>
          <w:rFonts w:ascii="Arial" w:hAnsi="Arial" w:cs="Arial"/>
          <w:sz w:val="24"/>
          <w:szCs w:val="24"/>
        </w:rPr>
        <w:t xml:space="preserve"> R-</w:t>
      </w:r>
      <w:proofErr w:type="spellStart"/>
      <w:r w:rsidRPr="00141A7F">
        <w:rPr>
          <w:rFonts w:ascii="Arial" w:hAnsi="Arial" w:cs="Arial"/>
          <w:sz w:val="24"/>
          <w:szCs w:val="24"/>
        </w:rPr>
        <w:t>Hitung</w:t>
      </w:r>
      <w:proofErr w:type="spellEnd"/>
      <w:r w:rsidRPr="00141A7F">
        <w:rPr>
          <w:rFonts w:ascii="Arial" w:hAnsi="Arial" w:cs="Arial"/>
          <w:sz w:val="24"/>
          <w:szCs w:val="24"/>
        </w:rPr>
        <w:t xml:space="preserve"> </w:t>
      </w:r>
      <w:proofErr w:type="spellStart"/>
      <w:r w:rsidRPr="00141A7F">
        <w:rPr>
          <w:rFonts w:ascii="Arial" w:hAnsi="Arial" w:cs="Arial"/>
          <w:sz w:val="24"/>
          <w:szCs w:val="24"/>
        </w:rPr>
        <w:t>dengan</w:t>
      </w:r>
      <w:proofErr w:type="spellEnd"/>
      <w:r w:rsidRPr="00141A7F">
        <w:rPr>
          <w:rFonts w:ascii="Arial" w:hAnsi="Arial" w:cs="Arial"/>
          <w:sz w:val="24"/>
          <w:szCs w:val="24"/>
        </w:rPr>
        <w:t xml:space="preserve"> R-Tabel pada </w:t>
      </w:r>
      <w:proofErr w:type="spellStart"/>
      <w:r w:rsidRPr="00141A7F">
        <w:rPr>
          <w:rFonts w:ascii="Arial" w:hAnsi="Arial" w:cs="Arial"/>
          <w:sz w:val="24"/>
          <w:szCs w:val="24"/>
        </w:rPr>
        <w:t>taraf</w:t>
      </w:r>
      <w:proofErr w:type="spellEnd"/>
      <w:r w:rsidRPr="00141A7F">
        <w:rPr>
          <w:rFonts w:ascii="Arial" w:hAnsi="Arial" w:cs="Arial"/>
          <w:sz w:val="24"/>
          <w:szCs w:val="24"/>
        </w:rPr>
        <w:t xml:space="preserve"> </w:t>
      </w:r>
      <w:proofErr w:type="spellStart"/>
      <w:r w:rsidRPr="00141A7F">
        <w:rPr>
          <w:rFonts w:ascii="Arial" w:hAnsi="Arial" w:cs="Arial"/>
          <w:sz w:val="24"/>
          <w:szCs w:val="24"/>
        </w:rPr>
        <w:t>signifikansi</w:t>
      </w:r>
      <w:proofErr w:type="spellEnd"/>
      <w:r w:rsidRPr="00141A7F">
        <w:rPr>
          <w:rFonts w:ascii="Arial" w:hAnsi="Arial" w:cs="Arial"/>
          <w:sz w:val="24"/>
          <w:szCs w:val="24"/>
        </w:rPr>
        <w:t xml:space="preserve"> 0,050. Item </w:t>
      </w:r>
      <w:proofErr w:type="spellStart"/>
      <w:r w:rsidRPr="00141A7F">
        <w:rPr>
          <w:rFonts w:ascii="Arial" w:hAnsi="Arial" w:cs="Arial"/>
          <w:sz w:val="24"/>
          <w:szCs w:val="24"/>
        </w:rPr>
        <w:t>dinyatakan</w:t>
      </w:r>
      <w:proofErr w:type="spellEnd"/>
      <w:r w:rsidRPr="00141A7F">
        <w:rPr>
          <w:rFonts w:ascii="Arial" w:hAnsi="Arial" w:cs="Arial"/>
          <w:sz w:val="24"/>
          <w:szCs w:val="24"/>
        </w:rPr>
        <w:t xml:space="preserve"> Valid </w:t>
      </w:r>
      <w:proofErr w:type="spellStart"/>
      <w:r w:rsidRPr="00141A7F">
        <w:rPr>
          <w:rFonts w:ascii="Arial" w:hAnsi="Arial" w:cs="Arial"/>
          <w:sz w:val="24"/>
          <w:szCs w:val="24"/>
        </w:rPr>
        <w:t>jika</w:t>
      </w:r>
      <w:proofErr w:type="spellEnd"/>
      <w:r w:rsidRPr="00141A7F">
        <w:rPr>
          <w:rFonts w:ascii="Arial" w:hAnsi="Arial" w:cs="Arial"/>
          <w:sz w:val="24"/>
          <w:szCs w:val="24"/>
        </w:rPr>
        <w:t xml:space="preserve"> R-</w:t>
      </w:r>
      <w:proofErr w:type="spellStart"/>
      <w:r w:rsidRPr="00141A7F">
        <w:rPr>
          <w:rFonts w:ascii="Arial" w:hAnsi="Arial" w:cs="Arial"/>
          <w:sz w:val="24"/>
          <w:szCs w:val="24"/>
        </w:rPr>
        <w:t>Hitung</w:t>
      </w:r>
      <w:proofErr w:type="spellEnd"/>
      <w:r w:rsidRPr="00141A7F">
        <w:rPr>
          <w:rFonts w:ascii="Arial" w:hAnsi="Arial" w:cs="Arial"/>
          <w:sz w:val="24"/>
          <w:szCs w:val="24"/>
        </w:rPr>
        <w:t xml:space="preserve"> &gt; R-Tabel dan Nilai Sig &lt; 0,050, </w:t>
      </w:r>
      <w:proofErr w:type="spellStart"/>
      <w:r w:rsidRPr="00141A7F">
        <w:rPr>
          <w:rFonts w:ascii="Arial" w:hAnsi="Arial" w:cs="Arial"/>
          <w:sz w:val="24"/>
          <w:szCs w:val="24"/>
        </w:rPr>
        <w:t>seperti</w:t>
      </w:r>
      <w:proofErr w:type="spellEnd"/>
      <w:r w:rsidRPr="00141A7F">
        <w:rPr>
          <w:rFonts w:ascii="Arial" w:hAnsi="Arial" w:cs="Arial"/>
          <w:sz w:val="24"/>
          <w:szCs w:val="24"/>
        </w:rPr>
        <w:t xml:space="preserve"> yang </w:t>
      </w:r>
      <w:proofErr w:type="spellStart"/>
      <w:r w:rsidRPr="00141A7F">
        <w:rPr>
          <w:rFonts w:ascii="Arial" w:hAnsi="Arial" w:cs="Arial"/>
          <w:sz w:val="24"/>
          <w:szCs w:val="24"/>
        </w:rPr>
        <w:t>terlihat</w:t>
      </w:r>
      <w:proofErr w:type="spellEnd"/>
      <w:r w:rsidRPr="00141A7F">
        <w:rPr>
          <w:rFonts w:ascii="Arial" w:hAnsi="Arial" w:cs="Arial"/>
          <w:sz w:val="24"/>
          <w:szCs w:val="24"/>
        </w:rPr>
        <w:t xml:space="preserve"> pada item 1, 3, 4, 5, 6, 9, 10, 11, 12, 13, 14, 15, 16, dan 18. </w:t>
      </w:r>
      <w:proofErr w:type="spellStart"/>
      <w:r w:rsidRPr="00141A7F">
        <w:rPr>
          <w:rFonts w:ascii="Arial" w:hAnsi="Arial" w:cs="Arial"/>
          <w:sz w:val="24"/>
          <w:szCs w:val="24"/>
        </w:rPr>
        <w:t>Sementara</w:t>
      </w:r>
      <w:proofErr w:type="spellEnd"/>
      <w:r w:rsidRPr="00141A7F">
        <w:rPr>
          <w:rFonts w:ascii="Arial" w:hAnsi="Arial" w:cs="Arial"/>
          <w:sz w:val="24"/>
          <w:szCs w:val="24"/>
        </w:rPr>
        <w:t xml:space="preserve"> </w:t>
      </w:r>
      <w:proofErr w:type="spellStart"/>
      <w:r w:rsidRPr="00141A7F">
        <w:rPr>
          <w:rFonts w:ascii="Arial" w:hAnsi="Arial" w:cs="Arial"/>
          <w:sz w:val="24"/>
          <w:szCs w:val="24"/>
        </w:rPr>
        <w:t>itu</w:t>
      </w:r>
      <w:proofErr w:type="spellEnd"/>
      <w:r w:rsidRPr="00141A7F">
        <w:rPr>
          <w:rFonts w:ascii="Arial" w:hAnsi="Arial" w:cs="Arial"/>
          <w:sz w:val="24"/>
          <w:szCs w:val="24"/>
        </w:rPr>
        <w:t xml:space="preserve">, item 2, 7, 8, dan 17 </w:t>
      </w:r>
      <w:proofErr w:type="spellStart"/>
      <w:r w:rsidRPr="00141A7F">
        <w:rPr>
          <w:rFonts w:ascii="Arial" w:hAnsi="Arial" w:cs="Arial"/>
          <w:sz w:val="24"/>
          <w:szCs w:val="24"/>
        </w:rPr>
        <w:t>dinyatakan</w:t>
      </w:r>
      <w:proofErr w:type="spellEnd"/>
      <w:r w:rsidRPr="00141A7F">
        <w:rPr>
          <w:rFonts w:ascii="Arial" w:hAnsi="Arial" w:cs="Arial"/>
          <w:sz w:val="24"/>
          <w:szCs w:val="24"/>
        </w:rPr>
        <w:t xml:space="preserve"> Tidak Valid </w:t>
      </w:r>
      <w:proofErr w:type="spellStart"/>
      <w:r w:rsidRPr="00141A7F">
        <w:rPr>
          <w:rFonts w:ascii="Arial" w:hAnsi="Arial" w:cs="Arial"/>
          <w:sz w:val="24"/>
          <w:szCs w:val="24"/>
        </w:rPr>
        <w:t>karena</w:t>
      </w:r>
      <w:proofErr w:type="spellEnd"/>
      <w:r w:rsidRPr="00141A7F">
        <w:rPr>
          <w:rFonts w:ascii="Arial" w:hAnsi="Arial" w:cs="Arial"/>
          <w:sz w:val="24"/>
          <w:szCs w:val="24"/>
        </w:rPr>
        <w:t xml:space="preserve"> </w:t>
      </w:r>
      <w:proofErr w:type="spellStart"/>
      <w:r w:rsidRPr="00141A7F">
        <w:rPr>
          <w:rFonts w:ascii="Arial" w:hAnsi="Arial" w:cs="Arial"/>
          <w:sz w:val="24"/>
          <w:szCs w:val="24"/>
        </w:rPr>
        <w:t>tidak</w:t>
      </w:r>
      <w:proofErr w:type="spellEnd"/>
      <w:r w:rsidRPr="00141A7F">
        <w:rPr>
          <w:rFonts w:ascii="Arial" w:hAnsi="Arial" w:cs="Arial"/>
          <w:sz w:val="24"/>
          <w:szCs w:val="24"/>
        </w:rPr>
        <w:t xml:space="preserve"> </w:t>
      </w:r>
      <w:proofErr w:type="spellStart"/>
      <w:r w:rsidRPr="00141A7F">
        <w:rPr>
          <w:rFonts w:ascii="Arial" w:hAnsi="Arial" w:cs="Arial"/>
          <w:sz w:val="24"/>
          <w:szCs w:val="24"/>
        </w:rPr>
        <w:t>memenuhi</w:t>
      </w:r>
      <w:proofErr w:type="spellEnd"/>
      <w:r w:rsidRPr="00141A7F">
        <w:rPr>
          <w:rFonts w:ascii="Arial" w:hAnsi="Arial" w:cs="Arial"/>
          <w:sz w:val="24"/>
          <w:szCs w:val="24"/>
        </w:rPr>
        <w:t xml:space="preserve"> </w:t>
      </w:r>
      <w:proofErr w:type="spellStart"/>
      <w:r w:rsidRPr="00141A7F">
        <w:rPr>
          <w:rFonts w:ascii="Arial" w:hAnsi="Arial" w:cs="Arial"/>
          <w:sz w:val="24"/>
          <w:szCs w:val="24"/>
        </w:rPr>
        <w:t>kriteria</w:t>
      </w:r>
      <w:proofErr w:type="spellEnd"/>
      <w:r w:rsidRPr="00141A7F">
        <w:rPr>
          <w:rFonts w:ascii="Arial" w:hAnsi="Arial" w:cs="Arial"/>
          <w:sz w:val="24"/>
          <w:szCs w:val="24"/>
        </w:rPr>
        <w:t xml:space="preserve"> </w:t>
      </w:r>
      <w:proofErr w:type="spellStart"/>
      <w:r w:rsidRPr="006F4016">
        <w:rPr>
          <w:rFonts w:ascii="Arial" w:hAnsi="Arial" w:cs="Arial"/>
          <w:sz w:val="24"/>
          <w:szCs w:val="24"/>
        </w:rPr>
        <w:t>tersebut</w:t>
      </w:r>
      <w:proofErr w:type="spellEnd"/>
      <w:r w:rsidRPr="006F4016">
        <w:rPr>
          <w:rFonts w:ascii="Arial" w:hAnsi="Arial" w:cs="Arial"/>
          <w:sz w:val="24"/>
          <w:szCs w:val="24"/>
        </w:rPr>
        <w:t xml:space="preserve">. </w:t>
      </w:r>
    </w:p>
    <w:p w14:paraId="6F14D8FE" w14:textId="77777777" w:rsidR="005D69D6" w:rsidRPr="006F4016" w:rsidRDefault="005D69D6" w:rsidP="005D69D6">
      <w:pPr>
        <w:pStyle w:val="TableParagraph"/>
        <w:numPr>
          <w:ilvl w:val="0"/>
          <w:numId w:val="0"/>
        </w:numPr>
        <w:spacing w:line="360" w:lineRule="auto"/>
        <w:ind w:firstLine="567"/>
        <w:jc w:val="both"/>
        <w:rPr>
          <w:rFonts w:ascii="Arial" w:hAnsi="Arial" w:cs="Arial"/>
          <w:color w:val="FF0000"/>
          <w:sz w:val="24"/>
          <w:szCs w:val="24"/>
        </w:rPr>
      </w:pPr>
      <w:proofErr w:type="spellStart"/>
      <w:r w:rsidRPr="006F4016">
        <w:rPr>
          <w:rFonts w:ascii="Arial" w:hAnsi="Arial" w:cs="Arial"/>
          <w:sz w:val="24"/>
          <w:szCs w:val="24"/>
        </w:rPr>
        <w:t>Untuk</w:t>
      </w:r>
      <w:proofErr w:type="spellEnd"/>
      <w:r w:rsidRPr="006F4016">
        <w:rPr>
          <w:rFonts w:ascii="Arial" w:hAnsi="Arial" w:cs="Arial"/>
          <w:sz w:val="24"/>
          <w:szCs w:val="24"/>
        </w:rPr>
        <w:t xml:space="preserve"> uji </w:t>
      </w:r>
      <w:proofErr w:type="spellStart"/>
      <w:r w:rsidRPr="006F4016">
        <w:rPr>
          <w:rFonts w:ascii="Arial" w:hAnsi="Arial" w:cs="Arial"/>
          <w:sz w:val="24"/>
          <w:szCs w:val="24"/>
        </w:rPr>
        <w:t>reliabilitas</w:t>
      </w:r>
      <w:proofErr w:type="spellEnd"/>
      <w:r w:rsidRPr="006F4016">
        <w:rPr>
          <w:rFonts w:ascii="Arial" w:hAnsi="Arial" w:cs="Arial"/>
          <w:sz w:val="24"/>
          <w:szCs w:val="24"/>
        </w:rPr>
        <w:t xml:space="preserve"> </w:t>
      </w:r>
      <w:proofErr w:type="spellStart"/>
      <w:r w:rsidRPr="006F4016">
        <w:rPr>
          <w:rFonts w:ascii="Arial" w:hAnsi="Arial" w:cs="Arial"/>
          <w:sz w:val="24"/>
          <w:szCs w:val="24"/>
        </w:rPr>
        <w:t>dilakukan</w:t>
      </w:r>
      <w:proofErr w:type="spellEnd"/>
      <w:r w:rsidRPr="006F4016">
        <w:rPr>
          <w:rFonts w:ascii="Arial" w:hAnsi="Arial" w:cs="Arial"/>
          <w:sz w:val="24"/>
          <w:szCs w:val="24"/>
        </w:rPr>
        <w:t xml:space="preserve"> </w:t>
      </w:r>
      <w:proofErr w:type="spellStart"/>
      <w:r w:rsidRPr="006F4016">
        <w:rPr>
          <w:rFonts w:ascii="Arial" w:hAnsi="Arial" w:cs="Arial"/>
          <w:sz w:val="24"/>
          <w:szCs w:val="24"/>
        </w:rPr>
        <w:t>melalui</w:t>
      </w:r>
      <w:proofErr w:type="spellEnd"/>
      <w:r w:rsidRPr="006F4016">
        <w:rPr>
          <w:rFonts w:ascii="Arial" w:hAnsi="Arial" w:cs="Arial"/>
          <w:sz w:val="24"/>
          <w:szCs w:val="24"/>
        </w:rPr>
        <w:t xml:space="preserve"> </w:t>
      </w:r>
      <w:proofErr w:type="spellStart"/>
      <w:r w:rsidRPr="006F4016">
        <w:rPr>
          <w:rFonts w:ascii="Arial" w:hAnsi="Arial" w:cs="Arial"/>
          <w:sz w:val="24"/>
          <w:szCs w:val="24"/>
        </w:rPr>
        <w:t>metode</w:t>
      </w:r>
      <w:proofErr w:type="spellEnd"/>
      <w:r w:rsidRPr="006F4016">
        <w:rPr>
          <w:rFonts w:ascii="Arial" w:hAnsi="Arial" w:cs="Arial"/>
          <w:sz w:val="24"/>
          <w:szCs w:val="24"/>
        </w:rPr>
        <w:t xml:space="preserve"> </w:t>
      </w:r>
      <w:r w:rsidRPr="006F4016">
        <w:rPr>
          <w:rFonts w:ascii="Arial" w:hAnsi="Arial" w:cs="Arial"/>
          <w:i/>
          <w:iCs/>
          <w:sz w:val="24"/>
          <w:szCs w:val="24"/>
        </w:rPr>
        <w:t>Cronbach’s Alpha.</w:t>
      </w:r>
      <w:r w:rsidRPr="006F4016">
        <w:rPr>
          <w:rFonts w:ascii="Arial" w:hAnsi="Arial" w:cs="Arial"/>
          <w:sz w:val="24"/>
          <w:szCs w:val="24"/>
        </w:rPr>
        <w:t xml:space="preserve"> Nilai </w:t>
      </w:r>
      <w:r w:rsidRPr="006F4016">
        <w:rPr>
          <w:rFonts w:ascii="Arial" w:hAnsi="Arial" w:cs="Arial"/>
          <w:i/>
          <w:iCs/>
          <w:sz w:val="24"/>
          <w:szCs w:val="24"/>
        </w:rPr>
        <w:t>Cronbach’s Alpha</w:t>
      </w:r>
      <w:r w:rsidRPr="006F4016">
        <w:rPr>
          <w:rFonts w:ascii="Arial" w:hAnsi="Arial" w:cs="Arial"/>
          <w:sz w:val="24"/>
          <w:szCs w:val="24"/>
        </w:rPr>
        <w:t xml:space="preserve"> yang di </w:t>
      </w:r>
      <w:proofErr w:type="spellStart"/>
      <w:r w:rsidRPr="006F4016">
        <w:rPr>
          <w:rFonts w:ascii="Arial" w:hAnsi="Arial" w:cs="Arial"/>
          <w:sz w:val="24"/>
          <w:szCs w:val="24"/>
        </w:rPr>
        <w:t>peroleh</w:t>
      </w:r>
      <w:proofErr w:type="spellEnd"/>
      <w:r w:rsidRPr="006F4016">
        <w:rPr>
          <w:rFonts w:ascii="Arial" w:hAnsi="Arial" w:cs="Arial"/>
          <w:sz w:val="24"/>
          <w:szCs w:val="24"/>
        </w:rPr>
        <w:t xml:space="preserve"> </w:t>
      </w:r>
      <w:proofErr w:type="spellStart"/>
      <w:r w:rsidRPr="006F4016">
        <w:rPr>
          <w:rFonts w:ascii="Arial" w:hAnsi="Arial" w:cs="Arial"/>
          <w:sz w:val="24"/>
          <w:szCs w:val="24"/>
        </w:rPr>
        <w:t>akan</w:t>
      </w:r>
      <w:proofErr w:type="spellEnd"/>
      <w:r w:rsidRPr="006F4016">
        <w:rPr>
          <w:rFonts w:ascii="Arial" w:hAnsi="Arial" w:cs="Arial"/>
          <w:sz w:val="24"/>
          <w:szCs w:val="24"/>
        </w:rPr>
        <w:t xml:space="preserve"> </w:t>
      </w:r>
      <w:proofErr w:type="spellStart"/>
      <w:r w:rsidRPr="006F4016">
        <w:rPr>
          <w:rFonts w:ascii="Arial" w:hAnsi="Arial" w:cs="Arial"/>
          <w:sz w:val="24"/>
          <w:szCs w:val="24"/>
        </w:rPr>
        <w:t>menunjukkan</w:t>
      </w:r>
      <w:proofErr w:type="spellEnd"/>
      <w:r w:rsidRPr="006F4016">
        <w:rPr>
          <w:rFonts w:ascii="Arial" w:hAnsi="Arial" w:cs="Arial"/>
          <w:sz w:val="24"/>
          <w:szCs w:val="24"/>
        </w:rPr>
        <w:t xml:space="preserve"> </w:t>
      </w:r>
      <w:proofErr w:type="spellStart"/>
      <w:r w:rsidRPr="006F4016">
        <w:rPr>
          <w:rFonts w:ascii="Arial" w:hAnsi="Arial" w:cs="Arial"/>
          <w:sz w:val="24"/>
          <w:szCs w:val="24"/>
        </w:rPr>
        <w:t>tingkat</w:t>
      </w:r>
      <w:proofErr w:type="spellEnd"/>
      <w:r w:rsidRPr="006F4016">
        <w:rPr>
          <w:rFonts w:ascii="Arial" w:hAnsi="Arial" w:cs="Arial"/>
          <w:sz w:val="24"/>
          <w:szCs w:val="24"/>
        </w:rPr>
        <w:t xml:space="preserve"> </w:t>
      </w:r>
      <w:proofErr w:type="spellStart"/>
      <w:r w:rsidRPr="006F4016">
        <w:rPr>
          <w:rFonts w:ascii="Arial" w:hAnsi="Arial" w:cs="Arial"/>
          <w:sz w:val="24"/>
          <w:szCs w:val="24"/>
        </w:rPr>
        <w:t>konsistensi</w:t>
      </w:r>
      <w:proofErr w:type="spellEnd"/>
      <w:r w:rsidRPr="006F4016">
        <w:rPr>
          <w:rFonts w:ascii="Arial" w:hAnsi="Arial" w:cs="Arial"/>
          <w:sz w:val="24"/>
          <w:szCs w:val="24"/>
        </w:rPr>
        <w:t xml:space="preserve"> internal </w:t>
      </w:r>
      <w:proofErr w:type="spellStart"/>
      <w:r w:rsidRPr="006F4016">
        <w:rPr>
          <w:rFonts w:ascii="Arial" w:hAnsi="Arial" w:cs="Arial"/>
          <w:sz w:val="24"/>
          <w:szCs w:val="24"/>
        </w:rPr>
        <w:t>antara</w:t>
      </w:r>
      <w:proofErr w:type="spellEnd"/>
      <w:r w:rsidRPr="006F4016">
        <w:rPr>
          <w:rFonts w:ascii="Arial" w:hAnsi="Arial" w:cs="Arial"/>
          <w:sz w:val="24"/>
          <w:szCs w:val="24"/>
        </w:rPr>
        <w:t xml:space="preserve"> item-item </w:t>
      </w:r>
      <w:proofErr w:type="spellStart"/>
      <w:r w:rsidRPr="006F4016">
        <w:rPr>
          <w:rFonts w:ascii="Arial" w:hAnsi="Arial" w:cs="Arial"/>
          <w:sz w:val="24"/>
          <w:szCs w:val="24"/>
        </w:rPr>
        <w:t>dalam</w:t>
      </w:r>
      <w:proofErr w:type="spellEnd"/>
      <w:r w:rsidRPr="006F4016">
        <w:rPr>
          <w:rFonts w:ascii="Arial" w:hAnsi="Arial" w:cs="Arial"/>
          <w:sz w:val="24"/>
          <w:szCs w:val="24"/>
        </w:rPr>
        <w:t xml:space="preserve"> </w:t>
      </w:r>
      <w:proofErr w:type="spellStart"/>
      <w:r w:rsidRPr="006F4016">
        <w:rPr>
          <w:rFonts w:ascii="Arial" w:hAnsi="Arial" w:cs="Arial"/>
          <w:sz w:val="24"/>
          <w:szCs w:val="24"/>
        </w:rPr>
        <w:t>instrumen</w:t>
      </w:r>
      <w:proofErr w:type="spellEnd"/>
      <w:r w:rsidRPr="006F4016">
        <w:rPr>
          <w:rFonts w:ascii="Arial" w:hAnsi="Arial" w:cs="Arial"/>
          <w:sz w:val="24"/>
          <w:szCs w:val="24"/>
        </w:rPr>
        <w:t xml:space="preserve"> </w:t>
      </w:r>
      <w:proofErr w:type="spellStart"/>
      <w:r w:rsidRPr="006F4016">
        <w:rPr>
          <w:rFonts w:ascii="Arial" w:hAnsi="Arial" w:cs="Arial"/>
          <w:sz w:val="24"/>
          <w:szCs w:val="24"/>
        </w:rPr>
        <w:t>dianggap</w:t>
      </w:r>
      <w:proofErr w:type="spellEnd"/>
      <w:r w:rsidRPr="006F4016">
        <w:rPr>
          <w:rFonts w:ascii="Arial" w:hAnsi="Arial" w:cs="Arial"/>
          <w:sz w:val="24"/>
          <w:szCs w:val="24"/>
        </w:rPr>
        <w:t xml:space="preserve"> </w:t>
      </w:r>
      <w:proofErr w:type="spellStart"/>
      <w:r w:rsidRPr="006F4016">
        <w:rPr>
          <w:rFonts w:ascii="Arial" w:hAnsi="Arial" w:cs="Arial"/>
          <w:sz w:val="24"/>
          <w:szCs w:val="24"/>
        </w:rPr>
        <w:t>reliabel</w:t>
      </w:r>
      <w:proofErr w:type="spellEnd"/>
      <w:r w:rsidRPr="006F4016">
        <w:rPr>
          <w:rFonts w:ascii="Arial" w:hAnsi="Arial" w:cs="Arial"/>
          <w:sz w:val="24"/>
          <w:szCs w:val="24"/>
        </w:rPr>
        <w:t xml:space="preserve"> </w:t>
      </w:r>
      <w:proofErr w:type="spellStart"/>
      <w:r w:rsidRPr="006F4016">
        <w:rPr>
          <w:rFonts w:ascii="Arial" w:hAnsi="Arial" w:cs="Arial"/>
          <w:sz w:val="24"/>
          <w:szCs w:val="24"/>
        </w:rPr>
        <w:t>apabila</w:t>
      </w:r>
      <w:proofErr w:type="spellEnd"/>
      <w:r w:rsidRPr="006F4016">
        <w:rPr>
          <w:rFonts w:ascii="Arial" w:hAnsi="Arial" w:cs="Arial"/>
          <w:sz w:val="24"/>
          <w:szCs w:val="24"/>
        </w:rPr>
        <w:t xml:space="preserve"> </w:t>
      </w:r>
      <w:proofErr w:type="spellStart"/>
      <w:r w:rsidRPr="006F4016">
        <w:rPr>
          <w:rFonts w:ascii="Arial" w:hAnsi="Arial" w:cs="Arial"/>
          <w:sz w:val="24"/>
          <w:szCs w:val="24"/>
        </w:rPr>
        <w:t>nilai</w:t>
      </w:r>
      <w:proofErr w:type="spellEnd"/>
      <w:r w:rsidRPr="006F4016">
        <w:rPr>
          <w:rFonts w:ascii="Arial" w:hAnsi="Arial" w:cs="Arial"/>
          <w:sz w:val="24"/>
          <w:szCs w:val="24"/>
        </w:rPr>
        <w:t xml:space="preserve"> </w:t>
      </w:r>
      <w:r w:rsidRPr="006F4016">
        <w:rPr>
          <w:rFonts w:ascii="Arial" w:hAnsi="Arial" w:cs="Arial"/>
          <w:i/>
          <w:iCs/>
          <w:sz w:val="24"/>
          <w:szCs w:val="24"/>
        </w:rPr>
        <w:t>Cronbach’s Alpha</w:t>
      </w:r>
      <w:r w:rsidRPr="006F4016">
        <w:rPr>
          <w:rFonts w:ascii="Arial" w:hAnsi="Arial" w:cs="Arial"/>
          <w:sz w:val="24"/>
          <w:szCs w:val="24"/>
        </w:rPr>
        <w:t xml:space="preserve"> ≥</w:t>
      </w:r>
      <w:r>
        <w:rPr>
          <w:rFonts w:ascii="Arial" w:hAnsi="Arial" w:cs="Arial"/>
          <w:sz w:val="24"/>
          <w:szCs w:val="24"/>
        </w:rPr>
        <w:t xml:space="preserve"> </w:t>
      </w:r>
      <w:r w:rsidRPr="006F4016">
        <w:rPr>
          <w:rFonts w:ascii="Arial" w:hAnsi="Arial" w:cs="Arial"/>
          <w:sz w:val="24"/>
          <w:szCs w:val="24"/>
        </w:rPr>
        <w:t xml:space="preserve">0,60, </w:t>
      </w:r>
      <w:proofErr w:type="spellStart"/>
      <w:r w:rsidRPr="006F4016">
        <w:rPr>
          <w:rFonts w:ascii="Arial" w:hAnsi="Arial" w:cs="Arial"/>
          <w:sz w:val="24"/>
          <w:szCs w:val="24"/>
        </w:rPr>
        <w:t>dengan</w:t>
      </w:r>
      <w:proofErr w:type="spellEnd"/>
      <w:r w:rsidRPr="006F4016">
        <w:rPr>
          <w:rFonts w:ascii="Arial" w:hAnsi="Arial" w:cs="Arial"/>
          <w:sz w:val="24"/>
          <w:szCs w:val="24"/>
        </w:rPr>
        <w:t xml:space="preserve"> </w:t>
      </w:r>
      <w:proofErr w:type="spellStart"/>
      <w:r w:rsidRPr="006F4016">
        <w:rPr>
          <w:rFonts w:ascii="Arial" w:hAnsi="Arial" w:cs="Arial"/>
          <w:sz w:val="24"/>
          <w:szCs w:val="24"/>
        </w:rPr>
        <w:t>interprestasi</w:t>
      </w:r>
      <w:proofErr w:type="spellEnd"/>
      <w:r w:rsidRPr="006F4016">
        <w:rPr>
          <w:rFonts w:ascii="Arial" w:hAnsi="Arial" w:cs="Arial"/>
          <w:sz w:val="24"/>
          <w:szCs w:val="24"/>
        </w:rPr>
        <w:t xml:space="preserve"> yang </w:t>
      </w:r>
      <w:proofErr w:type="spellStart"/>
      <w:r w:rsidRPr="006F4016">
        <w:rPr>
          <w:rFonts w:ascii="Arial" w:hAnsi="Arial" w:cs="Arial"/>
          <w:sz w:val="24"/>
          <w:szCs w:val="24"/>
        </w:rPr>
        <w:t>semangkin</w:t>
      </w:r>
      <w:proofErr w:type="spellEnd"/>
      <w:r w:rsidRPr="006F4016">
        <w:rPr>
          <w:rFonts w:ascii="Arial" w:hAnsi="Arial" w:cs="Arial"/>
          <w:sz w:val="24"/>
          <w:szCs w:val="24"/>
        </w:rPr>
        <w:t xml:space="preserve"> </w:t>
      </w:r>
      <w:proofErr w:type="spellStart"/>
      <w:r w:rsidRPr="006F4016">
        <w:rPr>
          <w:rFonts w:ascii="Arial" w:hAnsi="Arial" w:cs="Arial"/>
          <w:sz w:val="24"/>
          <w:szCs w:val="24"/>
        </w:rPr>
        <w:t>tinggi</w:t>
      </w:r>
      <w:proofErr w:type="spellEnd"/>
      <w:r w:rsidRPr="006F4016">
        <w:rPr>
          <w:rFonts w:ascii="Arial" w:hAnsi="Arial" w:cs="Arial"/>
          <w:sz w:val="24"/>
          <w:szCs w:val="24"/>
        </w:rPr>
        <w:t xml:space="preserve"> </w:t>
      </w:r>
      <w:proofErr w:type="spellStart"/>
      <w:r w:rsidRPr="006F4016">
        <w:rPr>
          <w:rFonts w:ascii="Arial" w:hAnsi="Arial" w:cs="Arial"/>
          <w:sz w:val="24"/>
          <w:szCs w:val="24"/>
        </w:rPr>
        <w:t>menunjukan</w:t>
      </w:r>
      <w:proofErr w:type="spellEnd"/>
      <w:r w:rsidRPr="006F4016">
        <w:rPr>
          <w:rFonts w:ascii="Arial" w:hAnsi="Arial" w:cs="Arial"/>
          <w:sz w:val="24"/>
          <w:szCs w:val="24"/>
        </w:rPr>
        <w:t xml:space="preserve"> </w:t>
      </w:r>
      <w:proofErr w:type="spellStart"/>
      <w:r w:rsidRPr="006F4016">
        <w:rPr>
          <w:rFonts w:ascii="Arial" w:hAnsi="Arial" w:cs="Arial"/>
          <w:sz w:val="24"/>
          <w:szCs w:val="24"/>
        </w:rPr>
        <w:t>reabilitas</w:t>
      </w:r>
      <w:proofErr w:type="spellEnd"/>
      <w:r w:rsidRPr="006F4016">
        <w:rPr>
          <w:rFonts w:ascii="Arial" w:hAnsi="Arial" w:cs="Arial"/>
          <w:sz w:val="24"/>
          <w:szCs w:val="24"/>
        </w:rPr>
        <w:t xml:space="preserve"> yang </w:t>
      </w:r>
      <w:proofErr w:type="spellStart"/>
      <w:r w:rsidRPr="006F4016">
        <w:rPr>
          <w:rFonts w:ascii="Arial" w:hAnsi="Arial" w:cs="Arial"/>
          <w:sz w:val="24"/>
          <w:szCs w:val="24"/>
        </w:rPr>
        <w:t>semangkin</w:t>
      </w:r>
      <w:proofErr w:type="spellEnd"/>
      <w:r w:rsidRPr="006F4016">
        <w:rPr>
          <w:rFonts w:ascii="Arial" w:hAnsi="Arial" w:cs="Arial"/>
          <w:sz w:val="24"/>
          <w:szCs w:val="24"/>
        </w:rPr>
        <w:t xml:space="preserve"> </w:t>
      </w:r>
      <w:proofErr w:type="spellStart"/>
      <w:r w:rsidRPr="006F4016">
        <w:rPr>
          <w:rFonts w:ascii="Arial" w:hAnsi="Arial" w:cs="Arial"/>
          <w:sz w:val="24"/>
          <w:szCs w:val="24"/>
        </w:rPr>
        <w:t>baik</w:t>
      </w:r>
      <w:proofErr w:type="spellEnd"/>
      <w:r w:rsidRPr="006F4016">
        <w:rPr>
          <w:rFonts w:ascii="Arial" w:hAnsi="Arial" w:cs="Arial"/>
          <w:sz w:val="24"/>
          <w:szCs w:val="24"/>
        </w:rPr>
        <w:t xml:space="preserve">. </w:t>
      </w:r>
      <w:proofErr w:type="spellStart"/>
      <w:r w:rsidRPr="006F4016">
        <w:rPr>
          <w:rFonts w:ascii="Arial" w:hAnsi="Arial" w:cs="Arial"/>
          <w:sz w:val="24"/>
          <w:szCs w:val="24"/>
        </w:rPr>
        <w:t>Untuk</w:t>
      </w:r>
      <w:proofErr w:type="spellEnd"/>
      <w:r w:rsidRPr="006F4016">
        <w:rPr>
          <w:rFonts w:ascii="Arial" w:hAnsi="Arial" w:cs="Arial"/>
          <w:sz w:val="24"/>
          <w:szCs w:val="24"/>
        </w:rPr>
        <w:t xml:space="preserve"> </w:t>
      </w:r>
      <w:proofErr w:type="spellStart"/>
      <w:r w:rsidRPr="006F4016">
        <w:rPr>
          <w:rFonts w:ascii="Arial" w:hAnsi="Arial" w:cs="Arial"/>
          <w:sz w:val="24"/>
          <w:szCs w:val="24"/>
        </w:rPr>
        <w:t>lebih</w:t>
      </w:r>
      <w:proofErr w:type="spellEnd"/>
      <w:r w:rsidRPr="006F4016">
        <w:rPr>
          <w:rFonts w:ascii="Arial" w:hAnsi="Arial" w:cs="Arial"/>
          <w:sz w:val="24"/>
          <w:szCs w:val="24"/>
        </w:rPr>
        <w:t xml:space="preserve"> </w:t>
      </w:r>
      <w:proofErr w:type="spellStart"/>
      <w:r w:rsidRPr="006F4016">
        <w:rPr>
          <w:rFonts w:ascii="Arial" w:hAnsi="Arial" w:cs="Arial"/>
          <w:sz w:val="24"/>
          <w:szCs w:val="24"/>
        </w:rPr>
        <w:t>jelasnya</w:t>
      </w:r>
      <w:proofErr w:type="spellEnd"/>
      <w:r w:rsidRPr="006F4016">
        <w:rPr>
          <w:rFonts w:ascii="Arial" w:hAnsi="Arial" w:cs="Arial"/>
          <w:sz w:val="24"/>
          <w:szCs w:val="24"/>
        </w:rPr>
        <w:t xml:space="preserve"> </w:t>
      </w:r>
      <w:proofErr w:type="spellStart"/>
      <w:r w:rsidRPr="006F4016">
        <w:rPr>
          <w:rFonts w:ascii="Arial" w:hAnsi="Arial" w:cs="Arial"/>
          <w:sz w:val="24"/>
          <w:szCs w:val="24"/>
        </w:rPr>
        <w:t>dapat</w:t>
      </w:r>
      <w:proofErr w:type="spellEnd"/>
      <w:r w:rsidRPr="006F4016">
        <w:rPr>
          <w:rFonts w:ascii="Arial" w:hAnsi="Arial" w:cs="Arial"/>
          <w:sz w:val="24"/>
          <w:szCs w:val="24"/>
        </w:rPr>
        <w:t xml:space="preserve"> </w:t>
      </w:r>
      <w:proofErr w:type="spellStart"/>
      <w:r w:rsidRPr="006F4016">
        <w:rPr>
          <w:rFonts w:ascii="Arial" w:hAnsi="Arial" w:cs="Arial"/>
          <w:sz w:val="24"/>
          <w:szCs w:val="24"/>
        </w:rPr>
        <w:t>dilihat</w:t>
      </w:r>
      <w:proofErr w:type="spellEnd"/>
      <w:r w:rsidRPr="006F4016">
        <w:rPr>
          <w:rFonts w:ascii="Arial" w:hAnsi="Arial" w:cs="Arial"/>
          <w:sz w:val="24"/>
          <w:szCs w:val="24"/>
        </w:rPr>
        <w:t xml:space="preserve"> di </w:t>
      </w:r>
      <w:proofErr w:type="spellStart"/>
      <w:r w:rsidRPr="006F4016">
        <w:rPr>
          <w:rFonts w:ascii="Arial" w:hAnsi="Arial" w:cs="Arial"/>
          <w:sz w:val="24"/>
          <w:szCs w:val="24"/>
        </w:rPr>
        <w:t>bawah</w:t>
      </w:r>
      <w:proofErr w:type="spellEnd"/>
      <w:r w:rsidRPr="006F4016">
        <w:rPr>
          <w:rFonts w:ascii="Arial" w:hAnsi="Arial" w:cs="Arial"/>
          <w:sz w:val="24"/>
          <w:szCs w:val="24"/>
        </w:rPr>
        <w:t xml:space="preserve"> </w:t>
      </w:r>
      <w:proofErr w:type="spellStart"/>
      <w:r w:rsidRPr="006F4016">
        <w:rPr>
          <w:rFonts w:ascii="Arial" w:hAnsi="Arial" w:cs="Arial"/>
          <w:sz w:val="24"/>
          <w:szCs w:val="24"/>
        </w:rPr>
        <w:t>ini</w:t>
      </w:r>
      <w:proofErr w:type="spellEnd"/>
      <w:r w:rsidRPr="006F4016">
        <w:rPr>
          <w:rFonts w:ascii="Arial" w:hAnsi="Arial" w:cs="Arial"/>
          <w:sz w:val="24"/>
          <w:szCs w:val="24"/>
        </w:rPr>
        <w:t xml:space="preserve">. </w:t>
      </w:r>
    </w:p>
    <w:p w14:paraId="0DD57586" w14:textId="77777777" w:rsidR="005D69D6" w:rsidRPr="006F4016" w:rsidRDefault="005D69D6" w:rsidP="005D69D6">
      <w:pPr>
        <w:spacing w:after="0" w:line="240" w:lineRule="auto"/>
        <w:jc w:val="center"/>
        <w:rPr>
          <w:rFonts w:ascii="Arial" w:hAnsi="Arial" w:cs="Arial"/>
          <w:sz w:val="20"/>
          <w:szCs w:val="20"/>
        </w:rPr>
      </w:pPr>
      <w:r w:rsidRPr="006F4016">
        <w:rPr>
          <w:rFonts w:ascii="Arial" w:hAnsi="Arial" w:cs="Arial"/>
          <w:b/>
          <w:bCs/>
          <w:sz w:val="20"/>
          <w:szCs w:val="20"/>
        </w:rPr>
        <w:t xml:space="preserve">Tabel </w:t>
      </w:r>
      <w:r>
        <w:rPr>
          <w:rFonts w:ascii="Arial" w:hAnsi="Arial" w:cs="Arial"/>
          <w:b/>
          <w:bCs/>
          <w:sz w:val="20"/>
          <w:szCs w:val="20"/>
        </w:rPr>
        <w:t xml:space="preserve">1. </w:t>
      </w:r>
      <w:r w:rsidRPr="006F4016">
        <w:rPr>
          <w:rFonts w:ascii="Arial" w:hAnsi="Arial" w:cs="Arial"/>
          <w:b/>
          <w:bCs/>
          <w:sz w:val="20"/>
          <w:szCs w:val="20"/>
        </w:rPr>
        <w:t xml:space="preserve">Hasil uji </w:t>
      </w:r>
      <w:proofErr w:type="spellStart"/>
      <w:r w:rsidRPr="006F4016">
        <w:rPr>
          <w:rFonts w:ascii="Arial" w:hAnsi="Arial" w:cs="Arial"/>
          <w:b/>
          <w:bCs/>
          <w:sz w:val="20"/>
          <w:szCs w:val="20"/>
        </w:rPr>
        <w:t>Reabilitas</w:t>
      </w:r>
      <w:proofErr w:type="spellEnd"/>
    </w:p>
    <w:tbl>
      <w:tblPr>
        <w:tblStyle w:val="PlainTable3"/>
        <w:tblW w:w="3544" w:type="dxa"/>
        <w:tblBorders>
          <w:top w:val="single" w:sz="4" w:space="0" w:color="auto"/>
          <w:bottom w:val="single" w:sz="4" w:space="0" w:color="auto"/>
        </w:tblBorders>
        <w:shd w:val="clear" w:color="auto" w:fill="FFFFFF" w:themeFill="background1"/>
        <w:tblLayout w:type="fixed"/>
        <w:tblLook w:val="0000" w:firstRow="0" w:lastRow="0" w:firstColumn="0" w:lastColumn="0" w:noHBand="0" w:noVBand="0"/>
      </w:tblPr>
      <w:tblGrid>
        <w:gridCol w:w="2127"/>
        <w:gridCol w:w="1417"/>
      </w:tblGrid>
      <w:tr w:rsidR="005D69D6" w:rsidRPr="006F4016" w14:paraId="11B3E012" w14:textId="77777777" w:rsidTr="00EB64BF">
        <w:trPr>
          <w:cnfStyle w:val="000000100000" w:firstRow="0" w:lastRow="0" w:firstColumn="0" w:lastColumn="0" w:oddVBand="0" w:evenVBand="0" w:oddHBand="1" w:evenHBand="0" w:firstRowFirstColumn="0" w:firstRowLastColumn="0" w:lastRowFirstColumn="0" w:lastRowLastColumn="0"/>
          <w:trHeight w:val="466"/>
        </w:trPr>
        <w:tc>
          <w:tcPr>
            <w:cnfStyle w:val="000010000000" w:firstRow="0" w:lastRow="0" w:firstColumn="0" w:lastColumn="0" w:oddVBand="1" w:evenVBand="0" w:oddHBand="0" w:evenHBand="0" w:firstRowFirstColumn="0" w:firstRowLastColumn="0" w:lastRowFirstColumn="0" w:lastRowLastColumn="0"/>
            <w:tcW w:w="3544" w:type="dxa"/>
            <w:gridSpan w:val="2"/>
            <w:tcBorders>
              <w:top w:val="single" w:sz="4" w:space="0" w:color="auto"/>
              <w:bottom w:val="single" w:sz="4" w:space="0" w:color="auto"/>
            </w:tcBorders>
            <w:shd w:val="clear" w:color="auto" w:fill="FFFFFF" w:themeFill="background1"/>
          </w:tcPr>
          <w:p w14:paraId="510A42DC" w14:textId="77777777" w:rsidR="005D69D6" w:rsidRPr="006F4016" w:rsidRDefault="005D69D6" w:rsidP="00EB64BF">
            <w:pPr>
              <w:autoSpaceDE w:val="0"/>
              <w:autoSpaceDN w:val="0"/>
              <w:adjustRightInd w:val="0"/>
              <w:ind w:left="60" w:right="60"/>
              <w:jc w:val="center"/>
              <w:rPr>
                <w:rFonts w:ascii="Arial" w:hAnsi="Arial" w:cs="Arial"/>
                <w:color w:val="000000"/>
                <w:sz w:val="20"/>
                <w:szCs w:val="20"/>
              </w:rPr>
            </w:pPr>
            <w:r w:rsidRPr="006F4016">
              <w:rPr>
                <w:rFonts w:ascii="Arial" w:hAnsi="Arial" w:cs="Arial"/>
                <w:b/>
                <w:bCs/>
                <w:color w:val="000000"/>
                <w:sz w:val="20"/>
                <w:szCs w:val="20"/>
              </w:rPr>
              <w:t>Reliability Statistics</w:t>
            </w:r>
          </w:p>
        </w:tc>
      </w:tr>
      <w:tr w:rsidR="005D69D6" w:rsidRPr="006F4016" w14:paraId="3962755C" w14:textId="77777777" w:rsidTr="00EB64BF">
        <w:trPr>
          <w:trHeight w:val="106"/>
        </w:trPr>
        <w:tc>
          <w:tcPr>
            <w:cnfStyle w:val="000010000000" w:firstRow="0" w:lastRow="0" w:firstColumn="0" w:lastColumn="0" w:oddVBand="1" w:evenVBand="0" w:oddHBand="0" w:evenHBand="0" w:firstRowFirstColumn="0" w:firstRowLastColumn="0" w:lastRowFirstColumn="0" w:lastRowLastColumn="0"/>
            <w:tcW w:w="2127" w:type="dxa"/>
            <w:tcBorders>
              <w:top w:val="single" w:sz="4" w:space="0" w:color="auto"/>
              <w:bottom w:val="single" w:sz="4" w:space="0" w:color="auto"/>
            </w:tcBorders>
            <w:shd w:val="clear" w:color="auto" w:fill="FFFFFF" w:themeFill="background1"/>
          </w:tcPr>
          <w:p w14:paraId="3CA7C677" w14:textId="77777777" w:rsidR="005D69D6" w:rsidRPr="006F4016" w:rsidRDefault="005D69D6" w:rsidP="00EB64BF">
            <w:pPr>
              <w:autoSpaceDE w:val="0"/>
              <w:autoSpaceDN w:val="0"/>
              <w:adjustRightInd w:val="0"/>
              <w:ind w:left="60" w:right="60"/>
              <w:jc w:val="center"/>
              <w:rPr>
                <w:rFonts w:ascii="Arial" w:hAnsi="Arial" w:cs="Arial"/>
                <w:color w:val="000000"/>
                <w:sz w:val="20"/>
                <w:szCs w:val="20"/>
              </w:rPr>
            </w:pPr>
            <w:r w:rsidRPr="006F4016">
              <w:rPr>
                <w:rFonts w:ascii="Arial" w:hAnsi="Arial" w:cs="Arial"/>
                <w:color w:val="000000"/>
                <w:sz w:val="20"/>
                <w:szCs w:val="20"/>
              </w:rPr>
              <w:t>Cronbach's Alpha</w:t>
            </w:r>
          </w:p>
        </w:tc>
        <w:tc>
          <w:tcPr>
            <w:tcW w:w="1417" w:type="dxa"/>
            <w:tcBorders>
              <w:top w:val="single" w:sz="4" w:space="0" w:color="auto"/>
              <w:bottom w:val="single" w:sz="4" w:space="0" w:color="auto"/>
            </w:tcBorders>
            <w:shd w:val="clear" w:color="auto" w:fill="FFFFFF" w:themeFill="background1"/>
          </w:tcPr>
          <w:p w14:paraId="0B75985A" w14:textId="77777777" w:rsidR="005D69D6" w:rsidRPr="006F4016" w:rsidRDefault="005D69D6" w:rsidP="00EB64B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F4016">
              <w:rPr>
                <w:rFonts w:ascii="Arial" w:hAnsi="Arial" w:cs="Arial"/>
                <w:color w:val="000000"/>
                <w:sz w:val="20"/>
                <w:szCs w:val="20"/>
              </w:rPr>
              <w:t>N of Items</w:t>
            </w:r>
          </w:p>
        </w:tc>
      </w:tr>
      <w:tr w:rsidR="005D69D6" w:rsidRPr="006F4016" w14:paraId="0736C826" w14:textId="77777777" w:rsidTr="00EB64BF">
        <w:trPr>
          <w:cnfStyle w:val="000000100000" w:firstRow="0" w:lastRow="0" w:firstColumn="0" w:lastColumn="0" w:oddVBand="0" w:evenVBand="0" w:oddHBand="1" w:evenHBand="0" w:firstRowFirstColumn="0" w:firstRowLastColumn="0" w:lastRowFirstColumn="0" w:lastRowLastColumn="0"/>
          <w:trHeight w:val="66"/>
        </w:trPr>
        <w:tc>
          <w:tcPr>
            <w:cnfStyle w:val="000010000000" w:firstRow="0" w:lastRow="0" w:firstColumn="0" w:lastColumn="0" w:oddVBand="1" w:evenVBand="0" w:oddHBand="0" w:evenHBand="0" w:firstRowFirstColumn="0" w:firstRowLastColumn="0" w:lastRowFirstColumn="0" w:lastRowLastColumn="0"/>
            <w:tcW w:w="2127" w:type="dxa"/>
            <w:tcBorders>
              <w:top w:val="single" w:sz="4" w:space="0" w:color="auto"/>
            </w:tcBorders>
            <w:shd w:val="clear" w:color="auto" w:fill="FFFFFF" w:themeFill="background1"/>
          </w:tcPr>
          <w:p w14:paraId="113D1AE6" w14:textId="77777777" w:rsidR="005D69D6" w:rsidRPr="006F4016" w:rsidRDefault="005D69D6" w:rsidP="00EB64BF">
            <w:pPr>
              <w:autoSpaceDE w:val="0"/>
              <w:autoSpaceDN w:val="0"/>
              <w:adjustRightInd w:val="0"/>
              <w:ind w:left="60" w:right="60"/>
              <w:jc w:val="center"/>
              <w:rPr>
                <w:rFonts w:ascii="Arial" w:hAnsi="Arial" w:cs="Arial"/>
                <w:color w:val="000000"/>
                <w:sz w:val="20"/>
                <w:szCs w:val="20"/>
              </w:rPr>
            </w:pPr>
            <w:r w:rsidRPr="006F4016">
              <w:rPr>
                <w:rFonts w:ascii="Arial" w:hAnsi="Arial" w:cs="Arial"/>
                <w:color w:val="000000"/>
                <w:sz w:val="20"/>
                <w:szCs w:val="20"/>
              </w:rPr>
              <w:t>,649</w:t>
            </w:r>
          </w:p>
        </w:tc>
        <w:tc>
          <w:tcPr>
            <w:tcW w:w="1417" w:type="dxa"/>
            <w:tcBorders>
              <w:top w:val="single" w:sz="4" w:space="0" w:color="auto"/>
            </w:tcBorders>
            <w:shd w:val="clear" w:color="auto" w:fill="FFFFFF" w:themeFill="background1"/>
          </w:tcPr>
          <w:p w14:paraId="703DA02D" w14:textId="77777777" w:rsidR="005D69D6" w:rsidRPr="006F4016" w:rsidRDefault="005D69D6" w:rsidP="00EB64B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F4016">
              <w:rPr>
                <w:rFonts w:ascii="Arial" w:hAnsi="Arial" w:cs="Arial"/>
                <w:color w:val="000000"/>
                <w:sz w:val="20"/>
                <w:szCs w:val="20"/>
              </w:rPr>
              <w:t>27</w:t>
            </w:r>
          </w:p>
        </w:tc>
      </w:tr>
    </w:tbl>
    <w:p w14:paraId="5BA91F90" w14:textId="77777777" w:rsidR="005D69D6" w:rsidRPr="006F4016" w:rsidRDefault="005D69D6" w:rsidP="005D69D6">
      <w:pPr>
        <w:spacing w:after="0" w:line="240" w:lineRule="auto"/>
        <w:jc w:val="center"/>
        <w:rPr>
          <w:rFonts w:ascii="Arial" w:hAnsi="Arial" w:cs="Arial"/>
          <w:sz w:val="20"/>
          <w:szCs w:val="20"/>
        </w:rPr>
      </w:pPr>
    </w:p>
    <w:tbl>
      <w:tblPr>
        <w:tblStyle w:val="PlainTable2"/>
        <w:tblW w:w="0" w:type="auto"/>
        <w:tblLook w:val="04A0" w:firstRow="1" w:lastRow="0" w:firstColumn="1" w:lastColumn="0" w:noHBand="0" w:noVBand="1"/>
      </w:tblPr>
      <w:tblGrid>
        <w:gridCol w:w="2210"/>
        <w:gridCol w:w="1824"/>
      </w:tblGrid>
      <w:tr w:rsidR="005D69D6" w:rsidRPr="006F4016" w14:paraId="08330FBB" w14:textId="77777777" w:rsidTr="00EB6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2"/>
          </w:tcPr>
          <w:p w14:paraId="022CB547" w14:textId="77777777" w:rsidR="005D69D6" w:rsidRPr="006F4016" w:rsidRDefault="005D69D6" w:rsidP="00EB64BF">
            <w:pPr>
              <w:jc w:val="center"/>
              <w:rPr>
                <w:rFonts w:ascii="Arial" w:hAnsi="Arial" w:cs="Arial"/>
                <w:b w:val="0"/>
                <w:bCs w:val="0"/>
                <w:sz w:val="20"/>
                <w:szCs w:val="20"/>
              </w:rPr>
            </w:pPr>
            <w:r w:rsidRPr="006F4016">
              <w:rPr>
                <w:rFonts w:ascii="Arial" w:hAnsi="Arial" w:cs="Arial"/>
                <w:sz w:val="20"/>
                <w:szCs w:val="20"/>
              </w:rPr>
              <w:t>Reliability Statistics</w:t>
            </w:r>
          </w:p>
        </w:tc>
      </w:tr>
      <w:tr w:rsidR="005D69D6" w:rsidRPr="006F4016" w14:paraId="32780228" w14:textId="77777777" w:rsidTr="00EB6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8" w:type="dxa"/>
          </w:tcPr>
          <w:p w14:paraId="29EF2F7C" w14:textId="77777777" w:rsidR="005D69D6" w:rsidRPr="006F4016" w:rsidRDefault="005D69D6" w:rsidP="00EB64BF">
            <w:pPr>
              <w:jc w:val="center"/>
              <w:rPr>
                <w:rFonts w:ascii="Arial" w:hAnsi="Arial" w:cs="Arial"/>
                <w:b w:val="0"/>
                <w:bCs w:val="0"/>
                <w:sz w:val="20"/>
                <w:szCs w:val="20"/>
              </w:rPr>
            </w:pPr>
            <w:r w:rsidRPr="006F4016">
              <w:rPr>
                <w:rFonts w:ascii="Arial" w:hAnsi="Arial" w:cs="Arial"/>
                <w:b w:val="0"/>
                <w:bCs w:val="0"/>
                <w:sz w:val="20"/>
                <w:szCs w:val="20"/>
              </w:rPr>
              <w:t>Cronbach’s Alpha</w:t>
            </w:r>
          </w:p>
        </w:tc>
        <w:tc>
          <w:tcPr>
            <w:tcW w:w="3829" w:type="dxa"/>
          </w:tcPr>
          <w:p w14:paraId="57FD7B82" w14:textId="77777777" w:rsidR="005D69D6" w:rsidRPr="006F4016" w:rsidRDefault="005D69D6" w:rsidP="00EB64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4016">
              <w:rPr>
                <w:rFonts w:ascii="Arial" w:hAnsi="Arial" w:cs="Arial"/>
                <w:sz w:val="20"/>
                <w:szCs w:val="20"/>
              </w:rPr>
              <w:t>N of Items</w:t>
            </w:r>
          </w:p>
        </w:tc>
      </w:tr>
      <w:tr w:rsidR="005D69D6" w:rsidRPr="006F4016" w14:paraId="707865D0" w14:textId="77777777" w:rsidTr="00EB64BF">
        <w:trPr>
          <w:trHeight w:val="96"/>
        </w:trPr>
        <w:tc>
          <w:tcPr>
            <w:cnfStyle w:val="001000000000" w:firstRow="0" w:lastRow="0" w:firstColumn="1" w:lastColumn="0" w:oddVBand="0" w:evenVBand="0" w:oddHBand="0" w:evenHBand="0" w:firstRowFirstColumn="0" w:firstRowLastColumn="0" w:lastRowFirstColumn="0" w:lastRowLastColumn="0"/>
            <w:tcW w:w="3968" w:type="dxa"/>
          </w:tcPr>
          <w:p w14:paraId="40F7851C" w14:textId="77777777" w:rsidR="005D69D6" w:rsidRPr="006F4016" w:rsidRDefault="005D69D6" w:rsidP="00EB64BF">
            <w:pPr>
              <w:jc w:val="center"/>
              <w:rPr>
                <w:rFonts w:ascii="Arial" w:hAnsi="Arial" w:cs="Arial"/>
                <w:b w:val="0"/>
                <w:bCs w:val="0"/>
                <w:sz w:val="20"/>
                <w:szCs w:val="20"/>
              </w:rPr>
            </w:pPr>
            <w:r w:rsidRPr="006F4016">
              <w:rPr>
                <w:rFonts w:ascii="Arial" w:hAnsi="Arial" w:cs="Arial"/>
                <w:b w:val="0"/>
                <w:bCs w:val="0"/>
                <w:sz w:val="20"/>
                <w:szCs w:val="20"/>
              </w:rPr>
              <w:t>.774</w:t>
            </w:r>
          </w:p>
        </w:tc>
        <w:tc>
          <w:tcPr>
            <w:tcW w:w="3829" w:type="dxa"/>
          </w:tcPr>
          <w:p w14:paraId="72BA4F12" w14:textId="77777777" w:rsidR="005D69D6" w:rsidRPr="006F4016" w:rsidRDefault="005D69D6" w:rsidP="00EB64B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F4016">
              <w:rPr>
                <w:rFonts w:ascii="Arial" w:hAnsi="Arial" w:cs="Arial"/>
                <w:sz w:val="20"/>
                <w:szCs w:val="20"/>
              </w:rPr>
              <w:t>18</w:t>
            </w:r>
          </w:p>
        </w:tc>
      </w:tr>
    </w:tbl>
    <w:p w14:paraId="55E6DB91" w14:textId="77777777" w:rsidR="005D69D6" w:rsidRPr="006F4016" w:rsidRDefault="005D69D6" w:rsidP="005D69D6">
      <w:pPr>
        <w:spacing w:after="0" w:line="240" w:lineRule="auto"/>
        <w:jc w:val="center"/>
        <w:rPr>
          <w:rFonts w:ascii="Arial" w:hAnsi="Arial" w:cs="Arial"/>
          <w:i/>
          <w:iCs/>
          <w:sz w:val="20"/>
          <w:szCs w:val="20"/>
        </w:rPr>
      </w:pPr>
      <w:proofErr w:type="spellStart"/>
      <w:r w:rsidRPr="006F4016">
        <w:rPr>
          <w:rFonts w:ascii="Arial" w:hAnsi="Arial" w:cs="Arial"/>
          <w:i/>
          <w:iCs/>
          <w:sz w:val="20"/>
          <w:szCs w:val="20"/>
        </w:rPr>
        <w:t>Sumber</w:t>
      </w:r>
      <w:proofErr w:type="spellEnd"/>
      <w:r w:rsidRPr="006F4016">
        <w:rPr>
          <w:rFonts w:ascii="Arial" w:hAnsi="Arial" w:cs="Arial"/>
          <w:i/>
          <w:iCs/>
          <w:sz w:val="20"/>
          <w:szCs w:val="20"/>
        </w:rPr>
        <w:t>: output SPSS 26</w:t>
      </w:r>
    </w:p>
    <w:p w14:paraId="14821F06" w14:textId="77777777" w:rsidR="005D69D6" w:rsidRDefault="005D69D6" w:rsidP="005D69D6">
      <w:pPr>
        <w:spacing w:before="100" w:beforeAutospacing="1" w:after="100" w:afterAutospacing="1" w:line="360" w:lineRule="auto"/>
        <w:ind w:firstLine="720"/>
        <w:jc w:val="both"/>
        <w:rPr>
          <w:rFonts w:ascii="Arial" w:hAnsi="Arial" w:cs="Arial"/>
          <w:sz w:val="24"/>
          <w:szCs w:val="24"/>
        </w:rPr>
      </w:pPr>
      <w:r w:rsidRPr="006F4016">
        <w:rPr>
          <w:rFonts w:ascii="Arial" w:hAnsi="Arial" w:cs="Arial"/>
          <w:sz w:val="24"/>
          <w:szCs w:val="24"/>
        </w:rPr>
        <w:t xml:space="preserve">Hasil uji </w:t>
      </w:r>
      <w:proofErr w:type="spellStart"/>
      <w:r w:rsidRPr="006F4016">
        <w:rPr>
          <w:rFonts w:ascii="Arial" w:hAnsi="Arial" w:cs="Arial"/>
          <w:sz w:val="24"/>
          <w:szCs w:val="24"/>
        </w:rPr>
        <w:t>reliabilitas</w:t>
      </w:r>
      <w:proofErr w:type="spellEnd"/>
      <w:r w:rsidRPr="006F4016">
        <w:rPr>
          <w:rFonts w:ascii="Arial" w:hAnsi="Arial" w:cs="Arial"/>
          <w:sz w:val="24"/>
          <w:szCs w:val="24"/>
        </w:rPr>
        <w:t xml:space="preserve"> </w:t>
      </w:r>
      <w:proofErr w:type="spellStart"/>
      <w:r w:rsidRPr="006F4016">
        <w:rPr>
          <w:rFonts w:ascii="Arial" w:hAnsi="Arial" w:cs="Arial"/>
          <w:sz w:val="24"/>
          <w:szCs w:val="24"/>
        </w:rPr>
        <w:t>menunjukkan</w:t>
      </w:r>
      <w:proofErr w:type="spellEnd"/>
      <w:r w:rsidRPr="006F4016">
        <w:rPr>
          <w:rFonts w:ascii="Arial" w:hAnsi="Arial" w:cs="Arial"/>
          <w:sz w:val="24"/>
          <w:szCs w:val="24"/>
        </w:rPr>
        <w:t xml:space="preserve"> </w:t>
      </w:r>
      <w:proofErr w:type="spellStart"/>
      <w:r w:rsidRPr="006F4016">
        <w:rPr>
          <w:rFonts w:ascii="Arial" w:hAnsi="Arial" w:cs="Arial"/>
          <w:sz w:val="24"/>
          <w:szCs w:val="24"/>
        </w:rPr>
        <w:t>bahwa</w:t>
      </w:r>
      <w:proofErr w:type="spellEnd"/>
      <w:r w:rsidRPr="006F4016">
        <w:rPr>
          <w:rFonts w:ascii="Arial" w:hAnsi="Arial" w:cs="Arial"/>
          <w:sz w:val="24"/>
          <w:szCs w:val="24"/>
        </w:rPr>
        <w:t xml:space="preserve"> </w:t>
      </w:r>
      <w:proofErr w:type="spellStart"/>
      <w:r w:rsidRPr="006F4016">
        <w:rPr>
          <w:rFonts w:ascii="Arial" w:hAnsi="Arial" w:cs="Arial"/>
          <w:sz w:val="24"/>
          <w:szCs w:val="24"/>
        </w:rPr>
        <w:t>nilai</w:t>
      </w:r>
      <w:proofErr w:type="spellEnd"/>
      <w:r w:rsidRPr="006F4016">
        <w:rPr>
          <w:rFonts w:ascii="Arial" w:hAnsi="Arial" w:cs="Arial"/>
          <w:sz w:val="24"/>
          <w:szCs w:val="24"/>
        </w:rPr>
        <w:t xml:space="preserve"> </w:t>
      </w:r>
      <w:r w:rsidRPr="006F4016">
        <w:rPr>
          <w:rFonts w:ascii="Arial" w:hAnsi="Arial" w:cs="Arial"/>
          <w:i/>
          <w:iCs/>
          <w:sz w:val="24"/>
          <w:szCs w:val="24"/>
        </w:rPr>
        <w:t>Cronbach's Alpha</w:t>
      </w:r>
      <w:r w:rsidRPr="006F4016">
        <w:rPr>
          <w:rFonts w:ascii="Arial" w:hAnsi="Arial" w:cs="Arial"/>
          <w:sz w:val="24"/>
          <w:szCs w:val="24"/>
        </w:rPr>
        <w:t xml:space="preserve"> </w:t>
      </w:r>
      <w:proofErr w:type="spellStart"/>
      <w:r w:rsidRPr="006F4016">
        <w:rPr>
          <w:rFonts w:ascii="Arial" w:hAnsi="Arial" w:cs="Arial"/>
          <w:sz w:val="24"/>
          <w:szCs w:val="24"/>
        </w:rPr>
        <w:t>sebesar</w:t>
      </w:r>
      <w:proofErr w:type="spellEnd"/>
      <w:r w:rsidRPr="006F4016">
        <w:rPr>
          <w:rFonts w:ascii="Arial" w:hAnsi="Arial" w:cs="Arial"/>
          <w:sz w:val="24"/>
          <w:szCs w:val="24"/>
        </w:rPr>
        <w:t xml:space="preserve"> 0,649 </w:t>
      </w:r>
      <w:proofErr w:type="spellStart"/>
      <w:r w:rsidRPr="006F4016">
        <w:rPr>
          <w:rFonts w:ascii="Arial" w:hAnsi="Arial" w:cs="Arial"/>
          <w:sz w:val="24"/>
          <w:szCs w:val="24"/>
        </w:rPr>
        <w:t>untuk</w:t>
      </w:r>
      <w:proofErr w:type="spellEnd"/>
      <w:r w:rsidRPr="006F4016">
        <w:rPr>
          <w:rFonts w:ascii="Arial" w:hAnsi="Arial" w:cs="Arial"/>
          <w:sz w:val="24"/>
          <w:szCs w:val="24"/>
        </w:rPr>
        <w:t xml:space="preserve"> 27 item </w:t>
      </w:r>
      <w:proofErr w:type="spellStart"/>
      <w:r w:rsidRPr="006F4016">
        <w:rPr>
          <w:rFonts w:ascii="Arial" w:hAnsi="Arial" w:cs="Arial"/>
          <w:sz w:val="24"/>
          <w:szCs w:val="24"/>
        </w:rPr>
        <w:t>pernyataan</w:t>
      </w:r>
      <w:proofErr w:type="spellEnd"/>
      <w:r w:rsidRPr="006F4016">
        <w:rPr>
          <w:rFonts w:ascii="Arial" w:hAnsi="Arial" w:cs="Arial"/>
          <w:sz w:val="24"/>
          <w:szCs w:val="24"/>
        </w:rPr>
        <w:t xml:space="preserve"> </w:t>
      </w:r>
      <w:proofErr w:type="spellStart"/>
      <w:r w:rsidRPr="006F4016">
        <w:rPr>
          <w:rFonts w:ascii="Arial" w:hAnsi="Arial" w:cs="Arial"/>
          <w:sz w:val="24"/>
          <w:szCs w:val="24"/>
        </w:rPr>
        <w:t>dalam</w:t>
      </w:r>
      <w:proofErr w:type="spellEnd"/>
      <w:r w:rsidRPr="006F4016">
        <w:rPr>
          <w:rFonts w:ascii="Arial" w:hAnsi="Arial" w:cs="Arial"/>
          <w:sz w:val="24"/>
          <w:szCs w:val="24"/>
        </w:rPr>
        <w:t xml:space="preserve"> </w:t>
      </w:r>
      <w:proofErr w:type="spellStart"/>
      <w:r w:rsidRPr="006F4016">
        <w:rPr>
          <w:rFonts w:ascii="Arial" w:hAnsi="Arial" w:cs="Arial"/>
          <w:sz w:val="24"/>
          <w:szCs w:val="24"/>
        </w:rPr>
        <w:t>instrumen</w:t>
      </w:r>
      <w:proofErr w:type="spellEnd"/>
      <w:r w:rsidRPr="006F4016">
        <w:rPr>
          <w:rFonts w:ascii="Arial" w:hAnsi="Arial" w:cs="Arial"/>
          <w:sz w:val="24"/>
          <w:szCs w:val="24"/>
        </w:rPr>
        <w:t xml:space="preserve">. </w:t>
      </w:r>
      <w:proofErr w:type="spellStart"/>
      <w:r w:rsidRPr="006F4016">
        <w:rPr>
          <w:rFonts w:ascii="Arial" w:hAnsi="Arial" w:cs="Arial"/>
          <w:sz w:val="24"/>
          <w:szCs w:val="24"/>
        </w:rPr>
        <w:t>Dengan</w:t>
      </w:r>
      <w:proofErr w:type="spellEnd"/>
      <w:r w:rsidRPr="006F4016">
        <w:rPr>
          <w:rFonts w:ascii="Arial" w:hAnsi="Arial" w:cs="Arial"/>
          <w:sz w:val="24"/>
          <w:szCs w:val="24"/>
        </w:rPr>
        <w:t xml:space="preserve"> </w:t>
      </w:r>
      <w:proofErr w:type="spellStart"/>
      <w:r w:rsidRPr="006F4016">
        <w:rPr>
          <w:rFonts w:ascii="Arial" w:hAnsi="Arial" w:cs="Arial"/>
          <w:sz w:val="24"/>
          <w:szCs w:val="24"/>
        </w:rPr>
        <w:t>tingkat</w:t>
      </w:r>
      <w:proofErr w:type="spellEnd"/>
      <w:r w:rsidRPr="006F4016">
        <w:rPr>
          <w:rFonts w:ascii="Arial" w:hAnsi="Arial" w:cs="Arial"/>
          <w:sz w:val="24"/>
          <w:szCs w:val="24"/>
        </w:rPr>
        <w:t xml:space="preserve"> </w:t>
      </w:r>
      <w:proofErr w:type="spellStart"/>
      <w:r w:rsidRPr="006F4016">
        <w:rPr>
          <w:rFonts w:ascii="Arial" w:hAnsi="Arial" w:cs="Arial"/>
          <w:sz w:val="24"/>
          <w:szCs w:val="24"/>
        </w:rPr>
        <w:t>reliabilitas</w:t>
      </w:r>
      <w:proofErr w:type="spellEnd"/>
      <w:r w:rsidRPr="006F4016">
        <w:rPr>
          <w:rFonts w:ascii="Arial" w:hAnsi="Arial" w:cs="Arial"/>
          <w:sz w:val="24"/>
          <w:szCs w:val="24"/>
        </w:rPr>
        <w:t xml:space="preserve"> </w:t>
      </w:r>
      <w:proofErr w:type="spellStart"/>
      <w:r w:rsidRPr="006F4016">
        <w:rPr>
          <w:rFonts w:ascii="Arial" w:hAnsi="Arial" w:cs="Arial"/>
          <w:sz w:val="24"/>
          <w:szCs w:val="24"/>
        </w:rPr>
        <w:t>sebesar</w:t>
      </w:r>
      <w:proofErr w:type="spellEnd"/>
      <w:r w:rsidRPr="006F4016">
        <w:rPr>
          <w:rFonts w:ascii="Arial" w:hAnsi="Arial" w:cs="Arial"/>
          <w:sz w:val="24"/>
          <w:szCs w:val="24"/>
        </w:rPr>
        <w:t xml:space="preserve"> 0,649 </w:t>
      </w:r>
      <w:proofErr w:type="spellStart"/>
      <w:r w:rsidRPr="006F4016">
        <w:rPr>
          <w:rFonts w:ascii="Arial" w:hAnsi="Arial" w:cs="Arial"/>
          <w:sz w:val="24"/>
          <w:szCs w:val="24"/>
        </w:rPr>
        <w:t>dapat</w:t>
      </w:r>
      <w:proofErr w:type="spellEnd"/>
      <w:r w:rsidRPr="006F4016">
        <w:rPr>
          <w:rFonts w:ascii="Arial" w:hAnsi="Arial" w:cs="Arial"/>
          <w:sz w:val="24"/>
          <w:szCs w:val="24"/>
        </w:rPr>
        <w:t xml:space="preserve"> </w:t>
      </w:r>
      <w:proofErr w:type="spellStart"/>
      <w:r w:rsidRPr="006F4016">
        <w:rPr>
          <w:rFonts w:ascii="Arial" w:hAnsi="Arial" w:cs="Arial"/>
          <w:sz w:val="24"/>
          <w:szCs w:val="24"/>
        </w:rPr>
        <w:t>disimpulkan</w:t>
      </w:r>
      <w:proofErr w:type="spellEnd"/>
      <w:r w:rsidRPr="006F4016">
        <w:rPr>
          <w:rFonts w:ascii="Arial" w:hAnsi="Arial" w:cs="Arial"/>
          <w:sz w:val="24"/>
          <w:szCs w:val="24"/>
        </w:rPr>
        <w:t xml:space="preserve"> </w:t>
      </w:r>
      <w:proofErr w:type="spellStart"/>
      <w:r w:rsidRPr="006F4016">
        <w:rPr>
          <w:rFonts w:ascii="Arial" w:hAnsi="Arial" w:cs="Arial"/>
          <w:sz w:val="24"/>
          <w:szCs w:val="24"/>
        </w:rPr>
        <w:t>bahwa</w:t>
      </w:r>
      <w:proofErr w:type="spellEnd"/>
      <w:r w:rsidRPr="006F4016">
        <w:rPr>
          <w:rFonts w:ascii="Arial" w:hAnsi="Arial" w:cs="Arial"/>
          <w:sz w:val="24"/>
          <w:szCs w:val="24"/>
        </w:rPr>
        <w:t xml:space="preserve"> item-item </w:t>
      </w:r>
      <w:proofErr w:type="spellStart"/>
      <w:r w:rsidRPr="006F4016">
        <w:rPr>
          <w:rFonts w:ascii="Arial" w:hAnsi="Arial" w:cs="Arial"/>
          <w:sz w:val="24"/>
          <w:szCs w:val="24"/>
        </w:rPr>
        <w:t>dalam</w:t>
      </w:r>
      <w:proofErr w:type="spellEnd"/>
      <w:r w:rsidRPr="006F4016">
        <w:rPr>
          <w:rFonts w:ascii="Arial" w:hAnsi="Arial" w:cs="Arial"/>
          <w:sz w:val="24"/>
          <w:szCs w:val="24"/>
        </w:rPr>
        <w:t xml:space="preserve"> </w:t>
      </w:r>
      <w:proofErr w:type="spellStart"/>
      <w:r w:rsidRPr="006F4016">
        <w:rPr>
          <w:rFonts w:ascii="Arial" w:hAnsi="Arial" w:cs="Arial"/>
          <w:sz w:val="24"/>
          <w:szCs w:val="24"/>
        </w:rPr>
        <w:t>instrumen</w:t>
      </w:r>
      <w:proofErr w:type="spellEnd"/>
      <w:r w:rsidRPr="006F4016">
        <w:rPr>
          <w:rFonts w:ascii="Arial" w:hAnsi="Arial" w:cs="Arial"/>
          <w:sz w:val="24"/>
          <w:szCs w:val="24"/>
        </w:rPr>
        <w:t xml:space="preserve"> </w:t>
      </w:r>
      <w:proofErr w:type="spellStart"/>
      <w:r w:rsidRPr="006F4016">
        <w:rPr>
          <w:rFonts w:ascii="Arial" w:hAnsi="Arial" w:cs="Arial"/>
          <w:sz w:val="24"/>
          <w:szCs w:val="24"/>
        </w:rPr>
        <w:t>memiliki</w:t>
      </w:r>
      <w:proofErr w:type="spellEnd"/>
      <w:r w:rsidRPr="006F4016">
        <w:rPr>
          <w:rFonts w:ascii="Arial" w:hAnsi="Arial" w:cs="Arial"/>
          <w:sz w:val="24"/>
          <w:szCs w:val="24"/>
        </w:rPr>
        <w:t xml:space="preserve"> </w:t>
      </w:r>
      <w:proofErr w:type="spellStart"/>
      <w:r w:rsidRPr="006F4016">
        <w:rPr>
          <w:rFonts w:ascii="Arial" w:hAnsi="Arial" w:cs="Arial"/>
          <w:sz w:val="24"/>
          <w:szCs w:val="24"/>
        </w:rPr>
        <w:t>konsistensi</w:t>
      </w:r>
      <w:proofErr w:type="spellEnd"/>
      <w:r w:rsidRPr="006F4016">
        <w:rPr>
          <w:rFonts w:ascii="Arial" w:hAnsi="Arial" w:cs="Arial"/>
          <w:sz w:val="24"/>
          <w:szCs w:val="24"/>
        </w:rPr>
        <w:t xml:space="preserve"> internal yang </w:t>
      </w:r>
      <w:proofErr w:type="spellStart"/>
      <w:r w:rsidRPr="006F4016">
        <w:rPr>
          <w:rFonts w:ascii="Arial" w:hAnsi="Arial" w:cs="Arial"/>
          <w:sz w:val="24"/>
          <w:szCs w:val="24"/>
        </w:rPr>
        <w:t>baik</w:t>
      </w:r>
      <w:proofErr w:type="spellEnd"/>
      <w:r w:rsidRPr="006F4016">
        <w:rPr>
          <w:rFonts w:ascii="Arial" w:hAnsi="Arial" w:cs="Arial"/>
          <w:sz w:val="24"/>
          <w:szCs w:val="24"/>
        </w:rPr>
        <w:t xml:space="preserve">, </w:t>
      </w:r>
      <w:proofErr w:type="spellStart"/>
      <w:r w:rsidRPr="006F4016">
        <w:rPr>
          <w:rFonts w:ascii="Arial" w:hAnsi="Arial" w:cs="Arial"/>
          <w:sz w:val="24"/>
          <w:szCs w:val="24"/>
        </w:rPr>
        <w:t>artinya</w:t>
      </w:r>
      <w:proofErr w:type="spellEnd"/>
      <w:r w:rsidRPr="006F4016">
        <w:rPr>
          <w:rFonts w:ascii="Arial" w:hAnsi="Arial" w:cs="Arial"/>
          <w:sz w:val="24"/>
          <w:szCs w:val="24"/>
        </w:rPr>
        <w:t xml:space="preserve"> </w:t>
      </w:r>
      <w:proofErr w:type="spellStart"/>
      <w:r w:rsidRPr="006F4016">
        <w:rPr>
          <w:rFonts w:ascii="Arial" w:hAnsi="Arial" w:cs="Arial"/>
          <w:sz w:val="24"/>
          <w:szCs w:val="24"/>
        </w:rPr>
        <w:t>setiap</w:t>
      </w:r>
      <w:proofErr w:type="spellEnd"/>
      <w:r w:rsidRPr="006F4016">
        <w:rPr>
          <w:rFonts w:ascii="Arial" w:hAnsi="Arial" w:cs="Arial"/>
          <w:sz w:val="24"/>
          <w:szCs w:val="24"/>
        </w:rPr>
        <w:t xml:space="preserve"> </w:t>
      </w:r>
      <w:proofErr w:type="spellStart"/>
      <w:r w:rsidRPr="006F4016">
        <w:rPr>
          <w:rFonts w:ascii="Arial" w:hAnsi="Arial" w:cs="Arial"/>
          <w:sz w:val="24"/>
          <w:szCs w:val="24"/>
        </w:rPr>
        <w:t>butir</w:t>
      </w:r>
      <w:proofErr w:type="spellEnd"/>
      <w:r w:rsidRPr="006F4016">
        <w:rPr>
          <w:rFonts w:ascii="Arial" w:hAnsi="Arial" w:cs="Arial"/>
          <w:sz w:val="24"/>
          <w:szCs w:val="24"/>
        </w:rPr>
        <w:t xml:space="preserve"> </w:t>
      </w:r>
      <w:proofErr w:type="spellStart"/>
      <w:r w:rsidRPr="006F4016">
        <w:rPr>
          <w:rFonts w:ascii="Arial" w:hAnsi="Arial" w:cs="Arial"/>
          <w:sz w:val="24"/>
          <w:szCs w:val="24"/>
        </w:rPr>
        <w:t>pernyataan</w:t>
      </w:r>
      <w:proofErr w:type="spellEnd"/>
      <w:r w:rsidRPr="006F4016">
        <w:rPr>
          <w:rFonts w:ascii="Arial" w:hAnsi="Arial" w:cs="Arial"/>
          <w:sz w:val="24"/>
          <w:szCs w:val="24"/>
        </w:rPr>
        <w:t xml:space="preserve"> </w:t>
      </w:r>
      <w:proofErr w:type="spellStart"/>
      <w:r w:rsidRPr="006F4016">
        <w:rPr>
          <w:rFonts w:ascii="Arial" w:hAnsi="Arial" w:cs="Arial"/>
          <w:sz w:val="24"/>
          <w:szCs w:val="24"/>
        </w:rPr>
        <w:t>mampu</w:t>
      </w:r>
      <w:proofErr w:type="spellEnd"/>
      <w:r w:rsidRPr="006F4016">
        <w:rPr>
          <w:rFonts w:ascii="Arial" w:hAnsi="Arial" w:cs="Arial"/>
          <w:sz w:val="24"/>
          <w:szCs w:val="24"/>
        </w:rPr>
        <w:t xml:space="preserve"> </w:t>
      </w:r>
      <w:proofErr w:type="spellStart"/>
      <w:r w:rsidRPr="006F4016">
        <w:rPr>
          <w:rFonts w:ascii="Arial" w:hAnsi="Arial" w:cs="Arial"/>
          <w:sz w:val="24"/>
          <w:szCs w:val="24"/>
        </w:rPr>
        <w:t>mengukur</w:t>
      </w:r>
      <w:proofErr w:type="spellEnd"/>
      <w:r w:rsidRPr="006F4016">
        <w:rPr>
          <w:rFonts w:ascii="Arial" w:hAnsi="Arial" w:cs="Arial"/>
          <w:sz w:val="24"/>
          <w:szCs w:val="24"/>
        </w:rPr>
        <w:t xml:space="preserve"> </w:t>
      </w:r>
      <w:proofErr w:type="spellStart"/>
      <w:r w:rsidRPr="006F4016">
        <w:rPr>
          <w:rFonts w:ascii="Arial" w:hAnsi="Arial" w:cs="Arial"/>
          <w:sz w:val="24"/>
          <w:szCs w:val="24"/>
        </w:rPr>
        <w:t>aspek</w:t>
      </w:r>
      <w:proofErr w:type="spellEnd"/>
      <w:r w:rsidRPr="006F4016">
        <w:rPr>
          <w:rFonts w:ascii="Arial" w:hAnsi="Arial" w:cs="Arial"/>
          <w:sz w:val="24"/>
          <w:szCs w:val="24"/>
        </w:rPr>
        <w:t xml:space="preserve"> </w:t>
      </w:r>
      <w:proofErr w:type="spellStart"/>
      <w:r w:rsidRPr="006F4016">
        <w:rPr>
          <w:rFonts w:ascii="Arial" w:hAnsi="Arial" w:cs="Arial"/>
          <w:sz w:val="24"/>
          <w:szCs w:val="24"/>
        </w:rPr>
        <w:t>kemampuan</w:t>
      </w:r>
      <w:proofErr w:type="spellEnd"/>
      <w:r w:rsidRPr="006F4016">
        <w:rPr>
          <w:rFonts w:ascii="Arial" w:hAnsi="Arial" w:cs="Arial"/>
          <w:sz w:val="24"/>
          <w:szCs w:val="24"/>
        </w:rPr>
        <w:t xml:space="preserve"> visual </w:t>
      </w:r>
      <w:proofErr w:type="spellStart"/>
      <w:r w:rsidRPr="006F4016">
        <w:rPr>
          <w:rFonts w:ascii="Arial" w:hAnsi="Arial" w:cs="Arial"/>
          <w:sz w:val="24"/>
          <w:szCs w:val="24"/>
        </w:rPr>
        <w:t>spasial</w:t>
      </w:r>
      <w:proofErr w:type="spellEnd"/>
      <w:r w:rsidRPr="006F4016">
        <w:rPr>
          <w:rFonts w:ascii="Arial" w:hAnsi="Arial" w:cs="Arial"/>
          <w:sz w:val="24"/>
          <w:szCs w:val="24"/>
        </w:rPr>
        <w:t xml:space="preserve"> </w:t>
      </w:r>
      <w:proofErr w:type="spellStart"/>
      <w:r w:rsidRPr="006F4016">
        <w:rPr>
          <w:rFonts w:ascii="Arial" w:hAnsi="Arial" w:cs="Arial"/>
          <w:sz w:val="24"/>
          <w:szCs w:val="24"/>
        </w:rPr>
        <w:t>siswa</w:t>
      </w:r>
      <w:proofErr w:type="spellEnd"/>
      <w:r w:rsidRPr="006F4016">
        <w:rPr>
          <w:rFonts w:ascii="Arial" w:hAnsi="Arial" w:cs="Arial"/>
          <w:sz w:val="24"/>
          <w:szCs w:val="24"/>
        </w:rPr>
        <w:t xml:space="preserve"> </w:t>
      </w:r>
      <w:proofErr w:type="spellStart"/>
      <w:r w:rsidRPr="006F4016">
        <w:rPr>
          <w:rFonts w:ascii="Arial" w:hAnsi="Arial" w:cs="Arial"/>
          <w:sz w:val="24"/>
          <w:szCs w:val="24"/>
        </w:rPr>
        <w:t>secara</w:t>
      </w:r>
      <w:proofErr w:type="spellEnd"/>
      <w:r w:rsidRPr="006F4016">
        <w:rPr>
          <w:rFonts w:ascii="Arial" w:hAnsi="Arial" w:cs="Arial"/>
          <w:sz w:val="24"/>
          <w:szCs w:val="24"/>
        </w:rPr>
        <w:t xml:space="preserve"> </w:t>
      </w:r>
      <w:proofErr w:type="spellStart"/>
      <w:r w:rsidRPr="006F4016">
        <w:rPr>
          <w:rFonts w:ascii="Arial" w:hAnsi="Arial" w:cs="Arial"/>
          <w:sz w:val="24"/>
          <w:szCs w:val="24"/>
        </w:rPr>
        <w:t>konsisten</w:t>
      </w:r>
      <w:proofErr w:type="spellEnd"/>
      <w:r w:rsidRPr="006F4016">
        <w:rPr>
          <w:rFonts w:ascii="Arial" w:hAnsi="Arial" w:cs="Arial"/>
          <w:sz w:val="24"/>
          <w:szCs w:val="24"/>
        </w:rPr>
        <w:t xml:space="preserve">. Hal </w:t>
      </w:r>
      <w:proofErr w:type="spellStart"/>
      <w:r w:rsidRPr="006F4016">
        <w:rPr>
          <w:rFonts w:ascii="Arial" w:hAnsi="Arial" w:cs="Arial"/>
          <w:sz w:val="24"/>
          <w:szCs w:val="24"/>
        </w:rPr>
        <w:t>ini</w:t>
      </w:r>
      <w:proofErr w:type="spellEnd"/>
      <w:r w:rsidRPr="006F4016">
        <w:rPr>
          <w:rFonts w:ascii="Arial" w:hAnsi="Arial" w:cs="Arial"/>
          <w:sz w:val="24"/>
          <w:szCs w:val="24"/>
        </w:rPr>
        <w:t xml:space="preserve"> </w:t>
      </w:r>
      <w:proofErr w:type="spellStart"/>
      <w:r w:rsidRPr="006F4016">
        <w:rPr>
          <w:rFonts w:ascii="Arial" w:hAnsi="Arial" w:cs="Arial"/>
          <w:sz w:val="24"/>
          <w:szCs w:val="24"/>
        </w:rPr>
        <w:t>berarti</w:t>
      </w:r>
      <w:proofErr w:type="spellEnd"/>
      <w:r w:rsidRPr="006F4016">
        <w:rPr>
          <w:rFonts w:ascii="Arial" w:hAnsi="Arial" w:cs="Arial"/>
          <w:sz w:val="24"/>
          <w:szCs w:val="24"/>
        </w:rPr>
        <w:t xml:space="preserve"> </w:t>
      </w:r>
      <w:proofErr w:type="spellStart"/>
      <w:r w:rsidRPr="006F4016">
        <w:rPr>
          <w:rFonts w:ascii="Arial" w:hAnsi="Arial" w:cs="Arial"/>
          <w:sz w:val="24"/>
          <w:szCs w:val="24"/>
        </w:rPr>
        <w:t>bahwa</w:t>
      </w:r>
      <w:proofErr w:type="spellEnd"/>
      <w:r w:rsidRPr="006F4016">
        <w:rPr>
          <w:rFonts w:ascii="Arial" w:hAnsi="Arial" w:cs="Arial"/>
          <w:sz w:val="24"/>
          <w:szCs w:val="24"/>
        </w:rPr>
        <w:t xml:space="preserve"> </w:t>
      </w:r>
      <w:proofErr w:type="spellStart"/>
      <w:r w:rsidRPr="006F4016">
        <w:rPr>
          <w:rFonts w:ascii="Arial" w:hAnsi="Arial" w:cs="Arial"/>
          <w:sz w:val="24"/>
          <w:szCs w:val="24"/>
        </w:rPr>
        <w:t>jika</w:t>
      </w:r>
      <w:proofErr w:type="spellEnd"/>
      <w:r w:rsidRPr="006F4016">
        <w:rPr>
          <w:rFonts w:ascii="Arial" w:hAnsi="Arial" w:cs="Arial"/>
          <w:sz w:val="24"/>
          <w:szCs w:val="24"/>
        </w:rPr>
        <w:t xml:space="preserve"> </w:t>
      </w:r>
      <w:proofErr w:type="spellStart"/>
      <w:r w:rsidRPr="006F4016">
        <w:rPr>
          <w:rFonts w:ascii="Arial" w:hAnsi="Arial" w:cs="Arial"/>
          <w:sz w:val="24"/>
          <w:szCs w:val="24"/>
        </w:rPr>
        <w:t>instrumen</w:t>
      </w:r>
      <w:proofErr w:type="spellEnd"/>
      <w:r w:rsidRPr="006F4016">
        <w:rPr>
          <w:rFonts w:ascii="Arial" w:hAnsi="Arial" w:cs="Arial"/>
          <w:sz w:val="24"/>
          <w:szCs w:val="24"/>
        </w:rPr>
        <w:t xml:space="preserve"> </w:t>
      </w:r>
      <w:proofErr w:type="spellStart"/>
      <w:r w:rsidRPr="006F4016">
        <w:rPr>
          <w:rFonts w:ascii="Arial" w:hAnsi="Arial" w:cs="Arial"/>
          <w:sz w:val="24"/>
          <w:szCs w:val="24"/>
        </w:rPr>
        <w:t>tersebut</w:t>
      </w:r>
      <w:proofErr w:type="spellEnd"/>
      <w:r w:rsidRPr="006F4016">
        <w:rPr>
          <w:rFonts w:ascii="Arial" w:hAnsi="Arial" w:cs="Arial"/>
          <w:sz w:val="24"/>
          <w:szCs w:val="24"/>
        </w:rPr>
        <w:t xml:space="preserve"> </w:t>
      </w:r>
      <w:proofErr w:type="spellStart"/>
      <w:r w:rsidRPr="006F4016">
        <w:rPr>
          <w:rFonts w:ascii="Arial" w:hAnsi="Arial" w:cs="Arial"/>
          <w:sz w:val="24"/>
          <w:szCs w:val="24"/>
        </w:rPr>
        <w:t>digunakan</w:t>
      </w:r>
      <w:proofErr w:type="spellEnd"/>
      <w:r w:rsidRPr="006F4016">
        <w:rPr>
          <w:rFonts w:ascii="Arial" w:hAnsi="Arial" w:cs="Arial"/>
          <w:sz w:val="24"/>
          <w:szCs w:val="24"/>
        </w:rPr>
        <w:t xml:space="preserve"> pada </w:t>
      </w:r>
      <w:proofErr w:type="spellStart"/>
      <w:r w:rsidRPr="006F4016">
        <w:rPr>
          <w:rFonts w:ascii="Arial" w:hAnsi="Arial" w:cs="Arial"/>
          <w:sz w:val="24"/>
          <w:szCs w:val="24"/>
        </w:rPr>
        <w:t>kelompok</w:t>
      </w:r>
      <w:proofErr w:type="spellEnd"/>
      <w:r w:rsidRPr="006F4016">
        <w:rPr>
          <w:rFonts w:ascii="Arial" w:hAnsi="Arial" w:cs="Arial"/>
          <w:sz w:val="24"/>
          <w:szCs w:val="24"/>
        </w:rPr>
        <w:t xml:space="preserve"> </w:t>
      </w:r>
      <w:proofErr w:type="spellStart"/>
      <w:r w:rsidRPr="006F4016">
        <w:rPr>
          <w:rFonts w:ascii="Arial" w:hAnsi="Arial" w:cs="Arial"/>
          <w:sz w:val="24"/>
          <w:szCs w:val="24"/>
        </w:rPr>
        <w:t>responden</w:t>
      </w:r>
      <w:proofErr w:type="spellEnd"/>
      <w:r w:rsidRPr="006F4016">
        <w:rPr>
          <w:rFonts w:ascii="Arial" w:hAnsi="Arial" w:cs="Arial"/>
          <w:sz w:val="24"/>
          <w:szCs w:val="24"/>
        </w:rPr>
        <w:t xml:space="preserve"> lain yang </w:t>
      </w:r>
      <w:proofErr w:type="spellStart"/>
      <w:r w:rsidRPr="006F4016">
        <w:rPr>
          <w:rFonts w:ascii="Arial" w:hAnsi="Arial" w:cs="Arial"/>
          <w:sz w:val="24"/>
          <w:szCs w:val="24"/>
        </w:rPr>
        <w:t>memiliki</w:t>
      </w:r>
      <w:proofErr w:type="spellEnd"/>
      <w:r w:rsidRPr="006F4016">
        <w:rPr>
          <w:rFonts w:ascii="Arial" w:hAnsi="Arial" w:cs="Arial"/>
          <w:sz w:val="24"/>
          <w:szCs w:val="24"/>
        </w:rPr>
        <w:t xml:space="preserve"> </w:t>
      </w:r>
      <w:proofErr w:type="spellStart"/>
      <w:r w:rsidRPr="006F4016">
        <w:rPr>
          <w:rFonts w:ascii="Arial" w:hAnsi="Arial" w:cs="Arial"/>
          <w:sz w:val="24"/>
          <w:szCs w:val="24"/>
        </w:rPr>
        <w:t>karakteristik</w:t>
      </w:r>
      <w:proofErr w:type="spellEnd"/>
      <w:r w:rsidRPr="006F4016">
        <w:rPr>
          <w:rFonts w:ascii="Arial" w:hAnsi="Arial" w:cs="Arial"/>
          <w:sz w:val="24"/>
          <w:szCs w:val="24"/>
        </w:rPr>
        <w:t xml:space="preserve"> </w:t>
      </w:r>
      <w:proofErr w:type="spellStart"/>
      <w:r w:rsidRPr="006F4016">
        <w:rPr>
          <w:rFonts w:ascii="Arial" w:hAnsi="Arial" w:cs="Arial"/>
          <w:sz w:val="24"/>
          <w:szCs w:val="24"/>
        </w:rPr>
        <w:t>serupa</w:t>
      </w:r>
      <w:proofErr w:type="spellEnd"/>
      <w:r w:rsidRPr="006F4016">
        <w:rPr>
          <w:rFonts w:ascii="Arial" w:hAnsi="Arial" w:cs="Arial"/>
          <w:sz w:val="24"/>
          <w:szCs w:val="24"/>
        </w:rPr>
        <w:t xml:space="preserve">, </w:t>
      </w:r>
      <w:proofErr w:type="spellStart"/>
      <w:r w:rsidRPr="006F4016">
        <w:rPr>
          <w:rFonts w:ascii="Arial" w:hAnsi="Arial" w:cs="Arial"/>
          <w:sz w:val="24"/>
          <w:szCs w:val="24"/>
        </w:rPr>
        <w:t>maka</w:t>
      </w:r>
      <w:proofErr w:type="spellEnd"/>
      <w:r w:rsidRPr="006F4016">
        <w:rPr>
          <w:rFonts w:ascii="Arial" w:hAnsi="Arial" w:cs="Arial"/>
          <w:sz w:val="24"/>
          <w:szCs w:val="24"/>
        </w:rPr>
        <w:t xml:space="preserve"> </w:t>
      </w:r>
      <w:proofErr w:type="spellStart"/>
      <w:r w:rsidRPr="006F4016">
        <w:rPr>
          <w:rFonts w:ascii="Arial" w:hAnsi="Arial" w:cs="Arial"/>
          <w:sz w:val="24"/>
          <w:szCs w:val="24"/>
        </w:rPr>
        <w:t>akan</w:t>
      </w:r>
      <w:proofErr w:type="spellEnd"/>
      <w:r w:rsidRPr="006F4016">
        <w:rPr>
          <w:rFonts w:ascii="Arial" w:hAnsi="Arial" w:cs="Arial"/>
          <w:sz w:val="24"/>
          <w:szCs w:val="24"/>
        </w:rPr>
        <w:t xml:space="preserve"> </w:t>
      </w:r>
      <w:proofErr w:type="spellStart"/>
      <w:r w:rsidRPr="006F4016">
        <w:rPr>
          <w:rFonts w:ascii="Arial" w:hAnsi="Arial" w:cs="Arial"/>
          <w:sz w:val="24"/>
          <w:szCs w:val="24"/>
        </w:rPr>
        <w:t>menghasilkan</w:t>
      </w:r>
      <w:proofErr w:type="spellEnd"/>
      <w:r w:rsidRPr="006F4016">
        <w:rPr>
          <w:rFonts w:ascii="Arial" w:hAnsi="Arial" w:cs="Arial"/>
          <w:sz w:val="24"/>
          <w:szCs w:val="24"/>
        </w:rPr>
        <w:t xml:space="preserve"> data yang </w:t>
      </w:r>
      <w:proofErr w:type="spellStart"/>
      <w:r w:rsidRPr="006F4016">
        <w:rPr>
          <w:rFonts w:ascii="Arial" w:hAnsi="Arial" w:cs="Arial"/>
          <w:sz w:val="24"/>
          <w:szCs w:val="24"/>
        </w:rPr>
        <w:t>relatif</w:t>
      </w:r>
      <w:proofErr w:type="spellEnd"/>
      <w:r w:rsidRPr="006F4016">
        <w:rPr>
          <w:rFonts w:ascii="Arial" w:hAnsi="Arial" w:cs="Arial"/>
          <w:sz w:val="24"/>
          <w:szCs w:val="24"/>
        </w:rPr>
        <w:t xml:space="preserve"> </w:t>
      </w:r>
      <w:proofErr w:type="spellStart"/>
      <w:r w:rsidRPr="006F4016">
        <w:rPr>
          <w:rFonts w:ascii="Arial" w:hAnsi="Arial" w:cs="Arial"/>
          <w:sz w:val="24"/>
          <w:szCs w:val="24"/>
        </w:rPr>
        <w:t>stabil</w:t>
      </w:r>
      <w:proofErr w:type="spellEnd"/>
      <w:r w:rsidRPr="006F4016">
        <w:rPr>
          <w:rFonts w:ascii="Arial" w:hAnsi="Arial" w:cs="Arial"/>
          <w:sz w:val="24"/>
          <w:szCs w:val="24"/>
        </w:rPr>
        <w:t xml:space="preserve"> dan </w:t>
      </w:r>
      <w:proofErr w:type="spellStart"/>
      <w:r w:rsidRPr="006F4016">
        <w:rPr>
          <w:rFonts w:ascii="Arial" w:hAnsi="Arial" w:cs="Arial"/>
          <w:sz w:val="24"/>
          <w:szCs w:val="24"/>
        </w:rPr>
        <w:t>dipercaya</w:t>
      </w:r>
      <w:proofErr w:type="spellEnd"/>
      <w:r w:rsidRPr="006F4016">
        <w:rPr>
          <w:rFonts w:ascii="Arial" w:hAnsi="Arial" w:cs="Arial"/>
          <w:sz w:val="24"/>
          <w:szCs w:val="24"/>
        </w:rPr>
        <w:t>.</w:t>
      </w:r>
    </w:p>
    <w:p w14:paraId="5EECD862" w14:textId="77777777" w:rsidR="005D69D6" w:rsidRPr="00BA0281" w:rsidRDefault="005D69D6" w:rsidP="005D69D6">
      <w:pPr>
        <w:spacing w:before="100" w:beforeAutospacing="1" w:after="100" w:afterAutospacing="1" w:line="360" w:lineRule="auto"/>
        <w:jc w:val="both"/>
        <w:rPr>
          <w:rFonts w:ascii="Arial" w:hAnsi="Arial" w:cs="Arial"/>
          <w:b/>
          <w:bCs/>
          <w:sz w:val="24"/>
          <w:szCs w:val="24"/>
        </w:rPr>
      </w:pPr>
      <w:r w:rsidRPr="00BA0281">
        <w:rPr>
          <w:rFonts w:ascii="Arial" w:hAnsi="Arial" w:cs="Arial"/>
          <w:b/>
          <w:bCs/>
          <w:sz w:val="24"/>
          <w:szCs w:val="24"/>
        </w:rPr>
        <w:t xml:space="preserve">Uji </w:t>
      </w:r>
      <w:proofErr w:type="spellStart"/>
      <w:r w:rsidRPr="00BA0281">
        <w:rPr>
          <w:rFonts w:ascii="Arial" w:hAnsi="Arial" w:cs="Arial"/>
          <w:b/>
          <w:bCs/>
          <w:sz w:val="24"/>
          <w:szCs w:val="24"/>
        </w:rPr>
        <w:t>Normalitas</w:t>
      </w:r>
      <w:proofErr w:type="spellEnd"/>
    </w:p>
    <w:p w14:paraId="3F361213" w14:textId="77777777" w:rsidR="005D69D6" w:rsidRPr="00BA0281" w:rsidRDefault="005D69D6" w:rsidP="005D69D6">
      <w:pPr>
        <w:spacing w:after="0" w:line="360" w:lineRule="auto"/>
        <w:ind w:firstLine="567"/>
        <w:jc w:val="both"/>
        <w:rPr>
          <w:rFonts w:ascii="Arial" w:hAnsi="Arial" w:cs="Arial"/>
          <w:b/>
          <w:bCs/>
          <w:sz w:val="24"/>
          <w:szCs w:val="24"/>
        </w:rPr>
      </w:pPr>
      <w:r w:rsidRPr="00BA0281">
        <w:rPr>
          <w:rFonts w:ascii="Arial" w:hAnsi="Arial" w:cs="Arial"/>
          <w:sz w:val="24"/>
          <w:szCs w:val="24"/>
        </w:rPr>
        <w:t xml:space="preserve">Uji </w:t>
      </w:r>
      <w:proofErr w:type="spellStart"/>
      <w:r w:rsidRPr="00BA0281">
        <w:rPr>
          <w:rFonts w:ascii="Arial" w:hAnsi="Arial" w:cs="Arial"/>
          <w:sz w:val="24"/>
          <w:szCs w:val="24"/>
        </w:rPr>
        <w:t>normalitas</w:t>
      </w:r>
      <w:proofErr w:type="spellEnd"/>
      <w:r w:rsidRPr="00BA0281">
        <w:rPr>
          <w:rFonts w:ascii="Arial" w:hAnsi="Arial" w:cs="Arial"/>
          <w:sz w:val="24"/>
          <w:szCs w:val="24"/>
        </w:rPr>
        <w:t xml:space="preserve"> </w:t>
      </w:r>
      <w:proofErr w:type="spellStart"/>
      <w:r w:rsidRPr="00BA0281">
        <w:rPr>
          <w:rFonts w:ascii="Arial" w:hAnsi="Arial" w:cs="Arial"/>
          <w:sz w:val="24"/>
          <w:szCs w:val="24"/>
        </w:rPr>
        <w:t>dilakukan</w:t>
      </w:r>
      <w:proofErr w:type="spellEnd"/>
      <w:r w:rsidRPr="00BA0281">
        <w:rPr>
          <w:rFonts w:ascii="Arial" w:hAnsi="Arial" w:cs="Arial"/>
          <w:sz w:val="24"/>
          <w:szCs w:val="24"/>
        </w:rPr>
        <w:t xml:space="preserve"> </w:t>
      </w:r>
      <w:proofErr w:type="spellStart"/>
      <w:r w:rsidRPr="00BA0281">
        <w:rPr>
          <w:rFonts w:ascii="Arial" w:hAnsi="Arial" w:cs="Arial"/>
          <w:sz w:val="24"/>
          <w:szCs w:val="24"/>
        </w:rPr>
        <w:t>untuk</w:t>
      </w:r>
      <w:proofErr w:type="spellEnd"/>
      <w:r w:rsidRPr="00BA0281">
        <w:rPr>
          <w:rFonts w:ascii="Arial" w:hAnsi="Arial" w:cs="Arial"/>
          <w:sz w:val="24"/>
          <w:szCs w:val="24"/>
        </w:rPr>
        <w:t xml:space="preserve"> </w:t>
      </w:r>
      <w:proofErr w:type="spellStart"/>
      <w:r w:rsidRPr="00BA0281">
        <w:rPr>
          <w:rFonts w:ascii="Arial" w:hAnsi="Arial" w:cs="Arial"/>
          <w:sz w:val="24"/>
          <w:szCs w:val="24"/>
        </w:rPr>
        <w:t>menentukan</w:t>
      </w:r>
      <w:proofErr w:type="spellEnd"/>
      <w:r w:rsidRPr="00BA0281">
        <w:rPr>
          <w:rFonts w:ascii="Arial" w:hAnsi="Arial" w:cs="Arial"/>
          <w:sz w:val="24"/>
          <w:szCs w:val="24"/>
        </w:rPr>
        <w:t xml:space="preserve"> </w:t>
      </w:r>
      <w:proofErr w:type="spellStart"/>
      <w:r w:rsidRPr="00BA0281">
        <w:rPr>
          <w:rFonts w:ascii="Arial" w:hAnsi="Arial" w:cs="Arial"/>
          <w:sz w:val="24"/>
          <w:szCs w:val="24"/>
        </w:rPr>
        <w:t>apakah</w:t>
      </w:r>
      <w:proofErr w:type="spellEnd"/>
      <w:r w:rsidRPr="00BA0281">
        <w:rPr>
          <w:rFonts w:ascii="Arial" w:hAnsi="Arial" w:cs="Arial"/>
          <w:sz w:val="24"/>
          <w:szCs w:val="24"/>
        </w:rPr>
        <w:t xml:space="preserve"> data yang </w:t>
      </w:r>
      <w:proofErr w:type="spellStart"/>
      <w:r w:rsidRPr="00BA0281">
        <w:rPr>
          <w:rFonts w:ascii="Arial" w:hAnsi="Arial" w:cs="Arial"/>
          <w:sz w:val="24"/>
          <w:szCs w:val="24"/>
        </w:rPr>
        <w:t>digunakan</w:t>
      </w:r>
      <w:proofErr w:type="spellEnd"/>
      <w:r w:rsidRPr="00BA0281">
        <w:rPr>
          <w:rFonts w:ascii="Arial" w:hAnsi="Arial" w:cs="Arial"/>
          <w:sz w:val="24"/>
          <w:szCs w:val="24"/>
        </w:rPr>
        <w:t xml:space="preserve"> </w:t>
      </w:r>
      <w:proofErr w:type="spellStart"/>
      <w:r w:rsidRPr="00BA0281">
        <w:rPr>
          <w:rFonts w:ascii="Arial" w:hAnsi="Arial" w:cs="Arial"/>
          <w:sz w:val="24"/>
          <w:szCs w:val="24"/>
        </w:rPr>
        <w:t>berdistribusi</w:t>
      </w:r>
      <w:proofErr w:type="spellEnd"/>
      <w:r w:rsidRPr="00BA0281">
        <w:rPr>
          <w:rFonts w:ascii="Arial" w:hAnsi="Arial" w:cs="Arial"/>
          <w:sz w:val="24"/>
          <w:szCs w:val="24"/>
        </w:rPr>
        <w:t xml:space="preserve"> normal </w:t>
      </w:r>
      <w:proofErr w:type="spellStart"/>
      <w:r w:rsidRPr="00BA0281">
        <w:rPr>
          <w:rFonts w:ascii="Arial" w:hAnsi="Arial" w:cs="Arial"/>
          <w:sz w:val="24"/>
          <w:szCs w:val="24"/>
        </w:rPr>
        <w:t>atau</w:t>
      </w:r>
      <w:proofErr w:type="spellEnd"/>
      <w:r w:rsidRPr="00BA0281">
        <w:rPr>
          <w:rFonts w:ascii="Arial" w:hAnsi="Arial" w:cs="Arial"/>
          <w:sz w:val="24"/>
          <w:szCs w:val="24"/>
        </w:rPr>
        <w:t xml:space="preserve"> </w:t>
      </w:r>
      <w:proofErr w:type="spellStart"/>
      <w:r w:rsidRPr="00BA0281">
        <w:rPr>
          <w:rFonts w:ascii="Arial" w:hAnsi="Arial" w:cs="Arial"/>
          <w:sz w:val="24"/>
          <w:szCs w:val="24"/>
        </w:rPr>
        <w:t>tidak</w:t>
      </w:r>
      <w:proofErr w:type="spellEnd"/>
      <w:r w:rsidRPr="00BA0281">
        <w:rPr>
          <w:rFonts w:ascii="Arial" w:hAnsi="Arial" w:cs="Arial"/>
          <w:sz w:val="24"/>
          <w:szCs w:val="24"/>
        </w:rPr>
        <w:t xml:space="preserve">. </w:t>
      </w:r>
      <w:proofErr w:type="spellStart"/>
      <w:r w:rsidRPr="00BA0281">
        <w:rPr>
          <w:rFonts w:ascii="Arial" w:hAnsi="Arial" w:cs="Arial"/>
          <w:sz w:val="24"/>
          <w:szCs w:val="24"/>
        </w:rPr>
        <w:t>Dalam</w:t>
      </w:r>
      <w:proofErr w:type="spellEnd"/>
      <w:r w:rsidRPr="00BA0281">
        <w:rPr>
          <w:rFonts w:ascii="Arial" w:hAnsi="Arial" w:cs="Arial"/>
          <w:sz w:val="24"/>
          <w:szCs w:val="24"/>
        </w:rPr>
        <w:t xml:space="preserve"> </w:t>
      </w:r>
      <w:proofErr w:type="spellStart"/>
      <w:r w:rsidRPr="00BA0281">
        <w:rPr>
          <w:rFonts w:ascii="Arial" w:hAnsi="Arial" w:cs="Arial"/>
          <w:sz w:val="24"/>
          <w:szCs w:val="24"/>
        </w:rPr>
        <w:t>penelitian</w:t>
      </w:r>
      <w:proofErr w:type="spellEnd"/>
      <w:r w:rsidRPr="00BA0281">
        <w:rPr>
          <w:rFonts w:ascii="Arial" w:hAnsi="Arial" w:cs="Arial"/>
          <w:sz w:val="24"/>
          <w:szCs w:val="24"/>
        </w:rPr>
        <w:t xml:space="preserve"> </w:t>
      </w:r>
      <w:proofErr w:type="spellStart"/>
      <w:r w:rsidRPr="00BA0281">
        <w:rPr>
          <w:rFonts w:ascii="Arial" w:hAnsi="Arial" w:cs="Arial"/>
          <w:sz w:val="24"/>
          <w:szCs w:val="24"/>
        </w:rPr>
        <w:t>ini</w:t>
      </w:r>
      <w:proofErr w:type="spellEnd"/>
      <w:r w:rsidRPr="00BA0281">
        <w:rPr>
          <w:rFonts w:ascii="Arial" w:hAnsi="Arial" w:cs="Arial"/>
          <w:sz w:val="24"/>
          <w:szCs w:val="24"/>
        </w:rPr>
        <w:t xml:space="preserve">, uji </w:t>
      </w:r>
      <w:proofErr w:type="spellStart"/>
      <w:r w:rsidRPr="00BA0281">
        <w:rPr>
          <w:rFonts w:ascii="Arial" w:hAnsi="Arial" w:cs="Arial"/>
          <w:sz w:val="24"/>
          <w:szCs w:val="24"/>
        </w:rPr>
        <w:t>normalitas</w:t>
      </w:r>
      <w:proofErr w:type="spellEnd"/>
      <w:r w:rsidRPr="00BA0281">
        <w:rPr>
          <w:rFonts w:ascii="Arial" w:hAnsi="Arial" w:cs="Arial"/>
          <w:sz w:val="24"/>
          <w:szCs w:val="24"/>
        </w:rPr>
        <w:t xml:space="preserve"> </w:t>
      </w:r>
      <w:proofErr w:type="spellStart"/>
      <w:r w:rsidRPr="00BA0281">
        <w:rPr>
          <w:rFonts w:ascii="Arial" w:hAnsi="Arial" w:cs="Arial"/>
          <w:sz w:val="24"/>
          <w:szCs w:val="24"/>
        </w:rPr>
        <w:t>dihitung</w:t>
      </w:r>
      <w:proofErr w:type="spellEnd"/>
      <w:r w:rsidRPr="00BA0281">
        <w:rPr>
          <w:rFonts w:ascii="Arial" w:hAnsi="Arial" w:cs="Arial"/>
          <w:sz w:val="24"/>
          <w:szCs w:val="24"/>
        </w:rPr>
        <w:t xml:space="preserve"> </w:t>
      </w:r>
      <w:proofErr w:type="spellStart"/>
      <w:r w:rsidRPr="00BA0281">
        <w:rPr>
          <w:rFonts w:ascii="Arial" w:hAnsi="Arial" w:cs="Arial"/>
          <w:sz w:val="24"/>
          <w:szCs w:val="24"/>
        </w:rPr>
        <w:t>dengan</w:t>
      </w:r>
      <w:proofErr w:type="spellEnd"/>
      <w:r w:rsidRPr="00BA0281">
        <w:rPr>
          <w:rFonts w:ascii="Arial" w:hAnsi="Arial" w:cs="Arial"/>
          <w:sz w:val="24"/>
          <w:szCs w:val="24"/>
        </w:rPr>
        <w:t xml:space="preserve"> </w:t>
      </w:r>
      <w:proofErr w:type="spellStart"/>
      <w:r w:rsidRPr="00BA0281">
        <w:rPr>
          <w:rFonts w:ascii="Arial" w:hAnsi="Arial" w:cs="Arial"/>
          <w:sz w:val="24"/>
          <w:szCs w:val="24"/>
        </w:rPr>
        <w:t>bantuan</w:t>
      </w:r>
      <w:proofErr w:type="spellEnd"/>
      <w:r w:rsidRPr="00BA0281">
        <w:rPr>
          <w:rFonts w:ascii="Arial" w:hAnsi="Arial" w:cs="Arial"/>
          <w:sz w:val="24"/>
          <w:szCs w:val="24"/>
        </w:rPr>
        <w:t xml:space="preserve"> </w:t>
      </w:r>
      <w:proofErr w:type="spellStart"/>
      <w:r w:rsidRPr="00BA0281">
        <w:rPr>
          <w:rFonts w:ascii="Arial" w:hAnsi="Arial" w:cs="Arial"/>
          <w:sz w:val="24"/>
          <w:szCs w:val="24"/>
        </w:rPr>
        <w:t>perangkat</w:t>
      </w:r>
      <w:proofErr w:type="spellEnd"/>
      <w:r w:rsidRPr="00BA0281">
        <w:rPr>
          <w:rFonts w:ascii="Arial" w:hAnsi="Arial" w:cs="Arial"/>
          <w:sz w:val="24"/>
          <w:szCs w:val="24"/>
        </w:rPr>
        <w:t xml:space="preserve"> IBM SPSS </w:t>
      </w:r>
      <w:proofErr w:type="spellStart"/>
      <w:r w:rsidRPr="00BA0281">
        <w:rPr>
          <w:rFonts w:ascii="Arial" w:hAnsi="Arial" w:cs="Arial"/>
          <w:sz w:val="24"/>
          <w:szCs w:val="24"/>
        </w:rPr>
        <w:t>versi</w:t>
      </w:r>
      <w:proofErr w:type="spellEnd"/>
      <w:r w:rsidRPr="00BA0281">
        <w:rPr>
          <w:rFonts w:ascii="Arial" w:hAnsi="Arial" w:cs="Arial"/>
          <w:sz w:val="24"/>
          <w:szCs w:val="24"/>
        </w:rPr>
        <w:t xml:space="preserve"> 26 </w:t>
      </w:r>
      <w:proofErr w:type="spellStart"/>
      <w:r w:rsidRPr="00BA0281">
        <w:rPr>
          <w:rFonts w:ascii="Arial" w:hAnsi="Arial" w:cs="Arial"/>
          <w:sz w:val="24"/>
          <w:szCs w:val="24"/>
        </w:rPr>
        <w:t>melalui</w:t>
      </w:r>
      <w:proofErr w:type="spellEnd"/>
      <w:r w:rsidRPr="00BA0281">
        <w:rPr>
          <w:rFonts w:ascii="Arial" w:hAnsi="Arial" w:cs="Arial"/>
          <w:sz w:val="24"/>
          <w:szCs w:val="24"/>
        </w:rPr>
        <w:t xml:space="preserve"> uji Shapiro-Wilk, </w:t>
      </w:r>
      <w:proofErr w:type="spellStart"/>
      <w:r w:rsidRPr="00BA0281">
        <w:rPr>
          <w:rFonts w:ascii="Arial" w:hAnsi="Arial" w:cs="Arial"/>
          <w:sz w:val="24"/>
          <w:szCs w:val="24"/>
        </w:rPr>
        <w:t>dikarenakan</w:t>
      </w:r>
      <w:proofErr w:type="spellEnd"/>
      <w:r w:rsidRPr="00BA0281">
        <w:rPr>
          <w:rFonts w:ascii="Arial" w:hAnsi="Arial" w:cs="Arial"/>
          <w:sz w:val="24"/>
          <w:szCs w:val="24"/>
        </w:rPr>
        <w:t xml:space="preserve"> </w:t>
      </w:r>
      <w:proofErr w:type="spellStart"/>
      <w:r w:rsidRPr="00BA0281">
        <w:rPr>
          <w:rFonts w:ascii="Arial" w:hAnsi="Arial" w:cs="Arial"/>
          <w:sz w:val="24"/>
          <w:szCs w:val="24"/>
        </w:rPr>
        <w:t>jumlah</w:t>
      </w:r>
      <w:proofErr w:type="spellEnd"/>
      <w:r w:rsidRPr="00BA0281">
        <w:rPr>
          <w:rFonts w:ascii="Arial" w:hAnsi="Arial" w:cs="Arial"/>
          <w:sz w:val="24"/>
          <w:szCs w:val="24"/>
        </w:rPr>
        <w:t xml:space="preserve"> </w:t>
      </w:r>
      <w:proofErr w:type="spellStart"/>
      <w:r w:rsidRPr="00BA0281">
        <w:rPr>
          <w:rFonts w:ascii="Arial" w:hAnsi="Arial" w:cs="Arial"/>
          <w:sz w:val="24"/>
          <w:szCs w:val="24"/>
        </w:rPr>
        <w:t>sampel</w:t>
      </w:r>
      <w:proofErr w:type="spellEnd"/>
      <w:r w:rsidRPr="00BA0281">
        <w:rPr>
          <w:rFonts w:ascii="Arial" w:hAnsi="Arial" w:cs="Arial"/>
          <w:sz w:val="24"/>
          <w:szCs w:val="24"/>
        </w:rPr>
        <w:t xml:space="preserve"> &lt; 50 orang. </w:t>
      </w:r>
      <w:proofErr w:type="spellStart"/>
      <w:r w:rsidRPr="00BA0281">
        <w:rPr>
          <w:rFonts w:ascii="Arial" w:hAnsi="Arial" w:cs="Arial"/>
          <w:sz w:val="24"/>
          <w:szCs w:val="24"/>
        </w:rPr>
        <w:t>Apabila</w:t>
      </w:r>
      <w:proofErr w:type="spellEnd"/>
      <w:r w:rsidRPr="00BA0281">
        <w:rPr>
          <w:rFonts w:ascii="Arial" w:hAnsi="Arial" w:cs="Arial"/>
          <w:sz w:val="24"/>
          <w:szCs w:val="24"/>
        </w:rPr>
        <w:t xml:space="preserve"> </w:t>
      </w:r>
      <w:proofErr w:type="spellStart"/>
      <w:r w:rsidRPr="00BA0281">
        <w:rPr>
          <w:rFonts w:ascii="Arial" w:hAnsi="Arial" w:cs="Arial"/>
          <w:sz w:val="24"/>
          <w:szCs w:val="24"/>
        </w:rPr>
        <w:t>nilai</w:t>
      </w:r>
      <w:proofErr w:type="spellEnd"/>
      <w:r w:rsidRPr="00BA0281">
        <w:rPr>
          <w:rFonts w:ascii="Arial" w:hAnsi="Arial" w:cs="Arial"/>
          <w:sz w:val="24"/>
          <w:szCs w:val="24"/>
        </w:rPr>
        <w:t xml:space="preserve"> </w:t>
      </w:r>
      <w:r w:rsidRPr="00BA0281">
        <w:rPr>
          <w:rFonts w:ascii="Arial" w:hAnsi="Arial" w:cs="Arial"/>
          <w:i/>
          <w:iCs/>
          <w:sz w:val="24"/>
          <w:szCs w:val="24"/>
        </w:rPr>
        <w:t>Shapiro-Wilk</w:t>
      </w:r>
      <w:r w:rsidRPr="00BA0281">
        <w:rPr>
          <w:rFonts w:ascii="Arial" w:hAnsi="Arial" w:cs="Arial"/>
          <w:sz w:val="24"/>
          <w:szCs w:val="24"/>
        </w:rPr>
        <w:t xml:space="preserve"> &gt; 0,05 </w:t>
      </w:r>
      <w:proofErr w:type="spellStart"/>
      <w:r w:rsidRPr="00BA0281">
        <w:rPr>
          <w:rFonts w:ascii="Arial" w:hAnsi="Arial" w:cs="Arial"/>
          <w:sz w:val="24"/>
          <w:szCs w:val="24"/>
        </w:rPr>
        <w:t>maka</w:t>
      </w:r>
      <w:proofErr w:type="spellEnd"/>
      <w:r w:rsidRPr="00BA0281">
        <w:rPr>
          <w:rFonts w:ascii="Arial" w:hAnsi="Arial" w:cs="Arial"/>
          <w:sz w:val="24"/>
          <w:szCs w:val="24"/>
        </w:rPr>
        <w:t xml:space="preserve"> data </w:t>
      </w:r>
      <w:proofErr w:type="spellStart"/>
      <w:r w:rsidRPr="00BA0281">
        <w:rPr>
          <w:rFonts w:ascii="Arial" w:hAnsi="Arial" w:cs="Arial"/>
          <w:sz w:val="24"/>
          <w:szCs w:val="24"/>
        </w:rPr>
        <w:t>berdistribusi</w:t>
      </w:r>
      <w:proofErr w:type="spellEnd"/>
      <w:r w:rsidRPr="00BA0281">
        <w:rPr>
          <w:rFonts w:ascii="Arial" w:hAnsi="Arial" w:cs="Arial"/>
          <w:sz w:val="24"/>
          <w:szCs w:val="24"/>
        </w:rPr>
        <w:t xml:space="preserve"> normal dan </w:t>
      </w:r>
      <w:proofErr w:type="spellStart"/>
      <w:r w:rsidRPr="00BA0281">
        <w:rPr>
          <w:rFonts w:ascii="Arial" w:hAnsi="Arial" w:cs="Arial"/>
          <w:sz w:val="24"/>
          <w:szCs w:val="24"/>
        </w:rPr>
        <w:t>sebaliknya</w:t>
      </w:r>
      <w:proofErr w:type="spellEnd"/>
      <w:r w:rsidRPr="00BA0281">
        <w:rPr>
          <w:rFonts w:ascii="Arial" w:hAnsi="Arial" w:cs="Arial"/>
          <w:sz w:val="24"/>
          <w:szCs w:val="24"/>
        </w:rPr>
        <w:t xml:space="preserve"> </w:t>
      </w:r>
      <w:proofErr w:type="spellStart"/>
      <w:r w:rsidRPr="00BA0281">
        <w:rPr>
          <w:rFonts w:ascii="Arial" w:hAnsi="Arial" w:cs="Arial"/>
          <w:sz w:val="24"/>
          <w:szCs w:val="24"/>
        </w:rPr>
        <w:t>apabila</w:t>
      </w:r>
      <w:proofErr w:type="spellEnd"/>
      <w:r w:rsidRPr="00BA0281">
        <w:rPr>
          <w:rFonts w:ascii="Arial" w:hAnsi="Arial" w:cs="Arial"/>
          <w:sz w:val="24"/>
          <w:szCs w:val="24"/>
        </w:rPr>
        <w:t xml:space="preserve"> </w:t>
      </w:r>
      <w:proofErr w:type="spellStart"/>
      <w:r w:rsidRPr="00BA0281">
        <w:rPr>
          <w:rFonts w:ascii="Arial" w:hAnsi="Arial" w:cs="Arial"/>
          <w:sz w:val="24"/>
          <w:szCs w:val="24"/>
        </w:rPr>
        <w:t>nilai</w:t>
      </w:r>
      <w:proofErr w:type="spellEnd"/>
      <w:r w:rsidRPr="00BA0281">
        <w:rPr>
          <w:rFonts w:ascii="Arial" w:hAnsi="Arial" w:cs="Arial"/>
          <w:sz w:val="24"/>
          <w:szCs w:val="24"/>
        </w:rPr>
        <w:t xml:space="preserve"> </w:t>
      </w:r>
      <w:r w:rsidRPr="00BA0281">
        <w:rPr>
          <w:rFonts w:ascii="Arial" w:hAnsi="Arial" w:cs="Arial"/>
          <w:i/>
          <w:iCs/>
          <w:sz w:val="24"/>
          <w:szCs w:val="24"/>
        </w:rPr>
        <w:t>Shapiro-Wilk</w:t>
      </w:r>
      <w:r w:rsidRPr="00BA0281">
        <w:rPr>
          <w:rFonts w:ascii="Arial" w:hAnsi="Arial" w:cs="Arial"/>
          <w:sz w:val="24"/>
          <w:szCs w:val="24"/>
        </w:rPr>
        <w:t xml:space="preserve"> &lt; 0,05 </w:t>
      </w:r>
      <w:proofErr w:type="spellStart"/>
      <w:r w:rsidRPr="00BA0281">
        <w:rPr>
          <w:rFonts w:ascii="Arial" w:hAnsi="Arial" w:cs="Arial"/>
          <w:sz w:val="24"/>
          <w:szCs w:val="24"/>
        </w:rPr>
        <w:t>maka</w:t>
      </w:r>
      <w:proofErr w:type="spellEnd"/>
      <w:r w:rsidRPr="00BA0281">
        <w:rPr>
          <w:rFonts w:ascii="Arial" w:hAnsi="Arial" w:cs="Arial"/>
          <w:sz w:val="24"/>
          <w:szCs w:val="24"/>
        </w:rPr>
        <w:t xml:space="preserve"> </w:t>
      </w:r>
      <w:r w:rsidRPr="00BA0281">
        <w:rPr>
          <w:rFonts w:ascii="Arial" w:hAnsi="Arial" w:cs="Arial"/>
          <w:sz w:val="24"/>
          <w:szCs w:val="24"/>
        </w:rPr>
        <w:lastRenderedPageBreak/>
        <w:t xml:space="preserve">data </w:t>
      </w:r>
      <w:proofErr w:type="spellStart"/>
      <w:r w:rsidRPr="00BA0281">
        <w:rPr>
          <w:rFonts w:ascii="Arial" w:hAnsi="Arial" w:cs="Arial"/>
          <w:sz w:val="24"/>
          <w:szCs w:val="24"/>
        </w:rPr>
        <w:t>tidak</w:t>
      </w:r>
      <w:proofErr w:type="spellEnd"/>
      <w:r w:rsidRPr="00BA0281">
        <w:rPr>
          <w:rFonts w:ascii="Arial" w:hAnsi="Arial" w:cs="Arial"/>
          <w:sz w:val="24"/>
          <w:szCs w:val="24"/>
        </w:rPr>
        <w:t xml:space="preserve"> </w:t>
      </w:r>
      <w:proofErr w:type="spellStart"/>
      <w:r w:rsidRPr="00BA0281">
        <w:rPr>
          <w:rFonts w:ascii="Arial" w:hAnsi="Arial" w:cs="Arial"/>
          <w:sz w:val="24"/>
          <w:szCs w:val="24"/>
        </w:rPr>
        <w:t>berdistribusi</w:t>
      </w:r>
      <w:proofErr w:type="spellEnd"/>
      <w:r w:rsidRPr="00BA0281">
        <w:rPr>
          <w:rFonts w:ascii="Arial" w:hAnsi="Arial" w:cs="Arial"/>
          <w:sz w:val="24"/>
          <w:szCs w:val="24"/>
        </w:rPr>
        <w:t xml:space="preserve"> normal. Adapun </w:t>
      </w:r>
      <w:proofErr w:type="spellStart"/>
      <w:r w:rsidRPr="00BA0281">
        <w:rPr>
          <w:rFonts w:ascii="Arial" w:hAnsi="Arial" w:cs="Arial"/>
          <w:sz w:val="24"/>
          <w:szCs w:val="24"/>
        </w:rPr>
        <w:t>hasil</w:t>
      </w:r>
      <w:proofErr w:type="spellEnd"/>
      <w:r w:rsidRPr="00BA0281">
        <w:rPr>
          <w:rFonts w:ascii="Arial" w:hAnsi="Arial" w:cs="Arial"/>
          <w:sz w:val="24"/>
          <w:szCs w:val="24"/>
        </w:rPr>
        <w:t xml:space="preserve"> </w:t>
      </w:r>
      <w:proofErr w:type="spellStart"/>
      <w:r w:rsidRPr="00BA0281">
        <w:rPr>
          <w:rFonts w:ascii="Arial" w:hAnsi="Arial" w:cs="Arial"/>
          <w:sz w:val="24"/>
          <w:szCs w:val="24"/>
        </w:rPr>
        <w:t>perhitungan</w:t>
      </w:r>
      <w:proofErr w:type="spellEnd"/>
      <w:r w:rsidRPr="00BA0281">
        <w:rPr>
          <w:rFonts w:ascii="Arial" w:hAnsi="Arial" w:cs="Arial"/>
          <w:sz w:val="24"/>
          <w:szCs w:val="24"/>
        </w:rPr>
        <w:t xml:space="preserve"> uji </w:t>
      </w:r>
      <w:proofErr w:type="spellStart"/>
      <w:r w:rsidRPr="00BA0281">
        <w:rPr>
          <w:rFonts w:ascii="Arial" w:hAnsi="Arial" w:cs="Arial"/>
          <w:sz w:val="24"/>
          <w:szCs w:val="24"/>
        </w:rPr>
        <w:t>normalitas</w:t>
      </w:r>
      <w:proofErr w:type="spellEnd"/>
      <w:r w:rsidRPr="00BA0281">
        <w:rPr>
          <w:rFonts w:ascii="Arial" w:hAnsi="Arial" w:cs="Arial"/>
          <w:sz w:val="24"/>
          <w:szCs w:val="24"/>
        </w:rPr>
        <w:t xml:space="preserve"> </w:t>
      </w:r>
      <w:proofErr w:type="spellStart"/>
      <w:r w:rsidRPr="00BA0281">
        <w:rPr>
          <w:rFonts w:ascii="Arial" w:hAnsi="Arial" w:cs="Arial"/>
          <w:sz w:val="24"/>
          <w:szCs w:val="24"/>
        </w:rPr>
        <w:t>dapat</w:t>
      </w:r>
      <w:proofErr w:type="spellEnd"/>
      <w:r w:rsidRPr="00BA0281">
        <w:rPr>
          <w:rFonts w:ascii="Arial" w:hAnsi="Arial" w:cs="Arial"/>
          <w:sz w:val="24"/>
          <w:szCs w:val="24"/>
        </w:rPr>
        <w:t xml:space="preserve"> </w:t>
      </w:r>
      <w:proofErr w:type="spellStart"/>
      <w:r w:rsidRPr="00BA0281">
        <w:rPr>
          <w:rFonts w:ascii="Arial" w:hAnsi="Arial" w:cs="Arial"/>
          <w:sz w:val="24"/>
          <w:szCs w:val="24"/>
        </w:rPr>
        <w:t>dilihat</w:t>
      </w:r>
      <w:proofErr w:type="spellEnd"/>
      <w:r w:rsidRPr="00BA0281">
        <w:rPr>
          <w:rFonts w:ascii="Arial" w:hAnsi="Arial" w:cs="Arial"/>
          <w:sz w:val="24"/>
          <w:szCs w:val="24"/>
        </w:rPr>
        <w:t xml:space="preserve"> pada </w:t>
      </w:r>
      <w:proofErr w:type="spellStart"/>
      <w:r w:rsidRPr="00BA0281">
        <w:rPr>
          <w:rFonts w:ascii="Arial" w:hAnsi="Arial" w:cs="Arial"/>
          <w:sz w:val="24"/>
          <w:szCs w:val="24"/>
        </w:rPr>
        <w:t>tabel</w:t>
      </w:r>
      <w:proofErr w:type="spellEnd"/>
      <w:r w:rsidRPr="00BA0281">
        <w:rPr>
          <w:rFonts w:ascii="Arial" w:hAnsi="Arial" w:cs="Arial"/>
          <w:sz w:val="24"/>
          <w:szCs w:val="24"/>
        </w:rPr>
        <w:t xml:space="preserve"> </w:t>
      </w:r>
      <w:proofErr w:type="spellStart"/>
      <w:r w:rsidRPr="00BA0281">
        <w:rPr>
          <w:rFonts w:ascii="Arial" w:hAnsi="Arial" w:cs="Arial"/>
          <w:sz w:val="24"/>
          <w:szCs w:val="24"/>
        </w:rPr>
        <w:t>berikut</w:t>
      </w:r>
      <w:proofErr w:type="spellEnd"/>
      <w:r w:rsidRPr="00BA0281">
        <w:rPr>
          <w:rFonts w:ascii="Arial" w:hAnsi="Arial" w:cs="Arial"/>
          <w:sz w:val="24"/>
          <w:szCs w:val="24"/>
        </w:rPr>
        <w:t>:</w:t>
      </w:r>
    </w:p>
    <w:p w14:paraId="18604104" w14:textId="1694A5DF" w:rsidR="005D69D6" w:rsidRPr="00BA0281" w:rsidRDefault="005D69D6" w:rsidP="005D69D6">
      <w:pPr>
        <w:spacing w:after="0" w:line="240" w:lineRule="auto"/>
        <w:jc w:val="center"/>
        <w:rPr>
          <w:rFonts w:ascii="Arial" w:hAnsi="Arial" w:cs="Arial"/>
          <w:sz w:val="20"/>
          <w:szCs w:val="20"/>
        </w:rPr>
      </w:pPr>
      <w:r w:rsidRPr="00BA0281">
        <w:rPr>
          <w:rFonts w:ascii="Arial" w:hAnsi="Arial" w:cs="Arial"/>
          <w:b/>
          <w:bCs/>
          <w:color w:val="000000"/>
          <w:sz w:val="20"/>
          <w:szCs w:val="20"/>
        </w:rPr>
        <w:t xml:space="preserve">Tabel </w:t>
      </w:r>
      <w:r w:rsidR="00A972A3">
        <w:rPr>
          <w:rFonts w:ascii="Arial" w:hAnsi="Arial" w:cs="Arial"/>
          <w:b/>
          <w:bCs/>
          <w:color w:val="000000"/>
          <w:sz w:val="20"/>
          <w:szCs w:val="20"/>
        </w:rPr>
        <w:t>2.</w:t>
      </w:r>
      <w:r w:rsidRPr="00BA0281">
        <w:rPr>
          <w:rFonts w:ascii="Arial" w:hAnsi="Arial" w:cs="Arial"/>
          <w:b/>
          <w:bCs/>
          <w:color w:val="000000"/>
          <w:sz w:val="20"/>
          <w:szCs w:val="20"/>
        </w:rPr>
        <w:t xml:space="preserve"> Hasil Uji </w:t>
      </w:r>
      <w:proofErr w:type="spellStart"/>
      <w:r w:rsidRPr="00BA0281">
        <w:rPr>
          <w:rFonts w:ascii="Arial" w:hAnsi="Arial" w:cs="Arial"/>
          <w:b/>
          <w:bCs/>
          <w:color w:val="000000"/>
          <w:sz w:val="20"/>
          <w:szCs w:val="20"/>
        </w:rPr>
        <w:t>Normalitas</w:t>
      </w:r>
      <w:proofErr w:type="spellEnd"/>
      <w:r w:rsidRPr="00BA0281">
        <w:rPr>
          <w:rFonts w:ascii="Arial" w:hAnsi="Arial" w:cs="Arial"/>
          <w:b/>
          <w:bCs/>
          <w:color w:val="000000"/>
          <w:sz w:val="20"/>
          <w:szCs w:val="20"/>
        </w:rPr>
        <w:t xml:space="preserve"> Data Pretest dan Posttest</w:t>
      </w:r>
    </w:p>
    <w:tbl>
      <w:tblPr>
        <w:tblStyle w:val="PlainTable3"/>
        <w:tblW w:w="4536" w:type="dxa"/>
        <w:tblBorders>
          <w:top w:val="single" w:sz="4" w:space="0" w:color="auto"/>
          <w:bottom w:val="single" w:sz="4" w:space="0" w:color="auto"/>
        </w:tblBorders>
        <w:shd w:val="clear" w:color="auto" w:fill="FFFFFF" w:themeFill="background1"/>
        <w:tblLayout w:type="fixed"/>
        <w:tblLook w:val="0000" w:firstRow="0" w:lastRow="0" w:firstColumn="0" w:lastColumn="0" w:noHBand="0" w:noVBand="0"/>
      </w:tblPr>
      <w:tblGrid>
        <w:gridCol w:w="709"/>
        <w:gridCol w:w="567"/>
        <w:gridCol w:w="567"/>
        <w:gridCol w:w="425"/>
        <w:gridCol w:w="567"/>
        <w:gridCol w:w="709"/>
        <w:gridCol w:w="425"/>
        <w:gridCol w:w="567"/>
      </w:tblGrid>
      <w:tr w:rsidR="005D69D6" w:rsidRPr="00BA0281" w14:paraId="1BAC17D3" w14:textId="77777777" w:rsidTr="00EB64B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6" w:type="dxa"/>
            <w:gridSpan w:val="8"/>
            <w:tcBorders>
              <w:top w:val="single" w:sz="4" w:space="0" w:color="auto"/>
              <w:bottom w:val="single" w:sz="4" w:space="0" w:color="auto"/>
            </w:tcBorders>
            <w:shd w:val="clear" w:color="auto" w:fill="FFFFFF" w:themeFill="background1"/>
          </w:tcPr>
          <w:p w14:paraId="3FAAEF53"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b/>
                <w:bCs/>
                <w:color w:val="000000"/>
                <w:sz w:val="20"/>
                <w:szCs w:val="20"/>
              </w:rPr>
              <w:t>Tests of Normality</w:t>
            </w:r>
          </w:p>
        </w:tc>
      </w:tr>
      <w:tr w:rsidR="005D69D6" w:rsidRPr="00BA0281" w14:paraId="10142B7C" w14:textId="77777777" w:rsidTr="00EB64BF">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bottom w:val="single" w:sz="4" w:space="0" w:color="auto"/>
            </w:tcBorders>
            <w:shd w:val="clear" w:color="auto" w:fill="FFFFFF" w:themeFill="background1"/>
          </w:tcPr>
          <w:p w14:paraId="341AB6DF" w14:textId="77777777" w:rsidR="005D69D6" w:rsidRPr="00BA0281" w:rsidRDefault="005D69D6" w:rsidP="00EB64BF">
            <w:pPr>
              <w:autoSpaceDE w:val="0"/>
              <w:autoSpaceDN w:val="0"/>
              <w:adjustRightInd w:val="0"/>
              <w:jc w:val="both"/>
              <w:rPr>
                <w:rFonts w:ascii="Arial" w:hAnsi="Arial" w:cs="Arial"/>
                <w:color w:val="000000"/>
                <w:sz w:val="20"/>
                <w:szCs w:val="20"/>
              </w:rPr>
            </w:pPr>
          </w:p>
        </w:tc>
        <w:tc>
          <w:tcPr>
            <w:tcW w:w="567" w:type="dxa"/>
            <w:vMerge w:val="restart"/>
            <w:tcBorders>
              <w:top w:val="single" w:sz="4" w:space="0" w:color="auto"/>
              <w:bottom w:val="single" w:sz="4" w:space="0" w:color="auto"/>
            </w:tcBorders>
            <w:shd w:val="clear" w:color="auto" w:fill="FFFFFF" w:themeFill="background1"/>
          </w:tcPr>
          <w:p w14:paraId="7FE64BD8" w14:textId="77777777" w:rsidR="005D69D6" w:rsidRPr="00BA0281" w:rsidRDefault="005D69D6" w:rsidP="00EB64BF">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BA0281">
              <w:rPr>
                <w:rFonts w:ascii="Arial" w:hAnsi="Arial" w:cs="Arial"/>
                <w:color w:val="000000"/>
                <w:sz w:val="20"/>
                <w:szCs w:val="20"/>
              </w:rPr>
              <w:t>Lompat</w:t>
            </w:r>
            <w:proofErr w:type="spellEnd"/>
            <w:r w:rsidRPr="00BA0281">
              <w:rPr>
                <w:rFonts w:ascii="Arial" w:hAnsi="Arial" w:cs="Arial"/>
                <w:color w:val="000000"/>
                <w:sz w:val="20"/>
                <w:szCs w:val="20"/>
              </w:rPr>
              <w:t xml:space="preserve"> </w:t>
            </w:r>
            <w:proofErr w:type="spellStart"/>
            <w:r w:rsidRPr="00BA0281">
              <w:rPr>
                <w:rFonts w:ascii="Arial" w:hAnsi="Arial" w:cs="Arial"/>
                <w:color w:val="000000"/>
                <w:sz w:val="20"/>
                <w:szCs w:val="20"/>
              </w:rPr>
              <w:t>Jauh</w:t>
            </w:r>
            <w:proofErr w:type="spellEnd"/>
          </w:p>
        </w:tc>
        <w:tc>
          <w:tcPr>
            <w:cnfStyle w:val="000010000000" w:firstRow="0" w:lastRow="0" w:firstColumn="0" w:lastColumn="0" w:oddVBand="1" w:evenVBand="0" w:oddHBand="0" w:evenHBand="0" w:firstRowFirstColumn="0" w:firstRowLastColumn="0" w:lastRowFirstColumn="0" w:lastRowLastColumn="0"/>
            <w:tcW w:w="1559" w:type="dxa"/>
            <w:gridSpan w:val="3"/>
            <w:tcBorders>
              <w:top w:val="single" w:sz="4" w:space="0" w:color="auto"/>
              <w:bottom w:val="single" w:sz="4" w:space="0" w:color="auto"/>
            </w:tcBorders>
            <w:shd w:val="clear" w:color="auto" w:fill="FFFFFF" w:themeFill="background1"/>
          </w:tcPr>
          <w:p w14:paraId="40F89E92"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Kolmogorov-Smirnov</w:t>
            </w:r>
            <w:r w:rsidRPr="00BA0281">
              <w:rPr>
                <w:rFonts w:ascii="Arial" w:hAnsi="Arial" w:cs="Arial"/>
                <w:color w:val="000000"/>
                <w:sz w:val="20"/>
                <w:szCs w:val="20"/>
                <w:vertAlign w:val="superscript"/>
              </w:rPr>
              <w:t>a</w:t>
            </w:r>
          </w:p>
        </w:tc>
        <w:tc>
          <w:tcPr>
            <w:tcW w:w="1701" w:type="dxa"/>
            <w:gridSpan w:val="3"/>
            <w:tcBorders>
              <w:top w:val="single" w:sz="4" w:space="0" w:color="auto"/>
              <w:bottom w:val="single" w:sz="4" w:space="0" w:color="auto"/>
            </w:tcBorders>
            <w:shd w:val="clear" w:color="auto" w:fill="FFFFFF" w:themeFill="background1"/>
          </w:tcPr>
          <w:p w14:paraId="1CE81FAF" w14:textId="77777777" w:rsidR="005D69D6" w:rsidRPr="00BA0281" w:rsidRDefault="005D69D6" w:rsidP="00EB64BF">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Shapiro-Wilk</w:t>
            </w:r>
          </w:p>
        </w:tc>
      </w:tr>
      <w:tr w:rsidR="005D69D6" w:rsidRPr="00BA0281" w14:paraId="7870CA05" w14:textId="77777777" w:rsidTr="00EB64B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bottom w:val="single" w:sz="4" w:space="0" w:color="auto"/>
            </w:tcBorders>
            <w:shd w:val="clear" w:color="auto" w:fill="FFFFFF" w:themeFill="background1"/>
          </w:tcPr>
          <w:p w14:paraId="70D4DC48" w14:textId="77777777" w:rsidR="005D69D6" w:rsidRPr="00BA0281" w:rsidRDefault="005D69D6" w:rsidP="00EB64BF">
            <w:pPr>
              <w:autoSpaceDE w:val="0"/>
              <w:autoSpaceDN w:val="0"/>
              <w:adjustRightInd w:val="0"/>
              <w:jc w:val="both"/>
              <w:rPr>
                <w:rFonts w:ascii="Arial" w:hAnsi="Arial" w:cs="Arial"/>
                <w:color w:val="000000"/>
                <w:sz w:val="20"/>
                <w:szCs w:val="20"/>
              </w:rPr>
            </w:pPr>
          </w:p>
        </w:tc>
        <w:tc>
          <w:tcPr>
            <w:tcW w:w="567" w:type="dxa"/>
            <w:vMerge/>
            <w:tcBorders>
              <w:top w:val="single" w:sz="4" w:space="0" w:color="auto"/>
              <w:bottom w:val="single" w:sz="4" w:space="0" w:color="auto"/>
            </w:tcBorders>
            <w:shd w:val="clear" w:color="auto" w:fill="FFFFFF" w:themeFill="background1"/>
          </w:tcPr>
          <w:p w14:paraId="3113A4C0" w14:textId="77777777" w:rsidR="005D69D6" w:rsidRPr="00BA0281" w:rsidRDefault="005D69D6" w:rsidP="00EB64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FFFFFF" w:themeFill="background1"/>
          </w:tcPr>
          <w:p w14:paraId="59A4377C"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Statistic</w:t>
            </w:r>
          </w:p>
        </w:tc>
        <w:tc>
          <w:tcPr>
            <w:tcW w:w="425" w:type="dxa"/>
            <w:tcBorders>
              <w:top w:val="single" w:sz="4" w:space="0" w:color="auto"/>
              <w:bottom w:val="single" w:sz="4" w:space="0" w:color="auto"/>
            </w:tcBorders>
            <w:shd w:val="clear" w:color="auto" w:fill="FFFFFF" w:themeFill="background1"/>
          </w:tcPr>
          <w:p w14:paraId="0BF172CE" w14:textId="77777777" w:rsidR="005D69D6" w:rsidRPr="00BA0281" w:rsidRDefault="005D69D6" w:rsidP="00EB64BF">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df</w:t>
            </w: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FFFFFF" w:themeFill="background1"/>
          </w:tcPr>
          <w:p w14:paraId="48CE0BBF"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Sig.</w:t>
            </w:r>
          </w:p>
        </w:tc>
        <w:tc>
          <w:tcPr>
            <w:tcW w:w="709" w:type="dxa"/>
            <w:tcBorders>
              <w:top w:val="single" w:sz="4" w:space="0" w:color="auto"/>
              <w:bottom w:val="single" w:sz="4" w:space="0" w:color="auto"/>
            </w:tcBorders>
            <w:shd w:val="clear" w:color="auto" w:fill="FFFFFF" w:themeFill="background1"/>
          </w:tcPr>
          <w:p w14:paraId="23A58018" w14:textId="77777777" w:rsidR="005D69D6" w:rsidRPr="00BA0281" w:rsidRDefault="005D69D6" w:rsidP="00EB64BF">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Statistic</w:t>
            </w:r>
          </w:p>
        </w:tc>
        <w:tc>
          <w:tcPr>
            <w:cnfStyle w:val="000010000000" w:firstRow="0" w:lastRow="0" w:firstColumn="0" w:lastColumn="0" w:oddVBand="1" w:evenVBand="0" w:oddHBand="0" w:evenHBand="0" w:firstRowFirstColumn="0" w:firstRowLastColumn="0" w:lastRowFirstColumn="0" w:lastRowLastColumn="0"/>
            <w:tcW w:w="425" w:type="dxa"/>
            <w:tcBorders>
              <w:top w:val="single" w:sz="4" w:space="0" w:color="auto"/>
              <w:bottom w:val="single" w:sz="4" w:space="0" w:color="auto"/>
            </w:tcBorders>
            <w:shd w:val="clear" w:color="auto" w:fill="FFFFFF" w:themeFill="background1"/>
          </w:tcPr>
          <w:p w14:paraId="1F2FED2A"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Df</w:t>
            </w:r>
          </w:p>
        </w:tc>
        <w:tc>
          <w:tcPr>
            <w:tcW w:w="567" w:type="dxa"/>
            <w:tcBorders>
              <w:top w:val="single" w:sz="4" w:space="0" w:color="auto"/>
              <w:bottom w:val="single" w:sz="4" w:space="0" w:color="auto"/>
            </w:tcBorders>
            <w:shd w:val="clear" w:color="auto" w:fill="FFFFFF" w:themeFill="background1"/>
          </w:tcPr>
          <w:p w14:paraId="0CAA32F0" w14:textId="77777777" w:rsidR="005D69D6" w:rsidRPr="00BA0281" w:rsidRDefault="005D69D6" w:rsidP="00EB64BF">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Sig.</w:t>
            </w:r>
          </w:p>
        </w:tc>
      </w:tr>
      <w:tr w:rsidR="005D69D6" w:rsidRPr="00BA0281" w14:paraId="145DB041" w14:textId="77777777" w:rsidTr="00EB64BF">
        <w:tc>
          <w:tcPr>
            <w:cnfStyle w:val="000010000000" w:firstRow="0" w:lastRow="0" w:firstColumn="0" w:lastColumn="0" w:oddVBand="1" w:evenVBand="0" w:oddHBand="0" w:evenHBand="0" w:firstRowFirstColumn="0" w:firstRowLastColumn="0" w:lastRowFirstColumn="0" w:lastRowLastColumn="0"/>
            <w:tcW w:w="709" w:type="dxa"/>
            <w:vMerge w:val="restart"/>
            <w:tcBorders>
              <w:top w:val="single" w:sz="4" w:space="0" w:color="auto"/>
              <w:bottom w:val="single" w:sz="4" w:space="0" w:color="auto"/>
            </w:tcBorders>
            <w:shd w:val="clear" w:color="auto" w:fill="FFFFFF" w:themeFill="background1"/>
          </w:tcPr>
          <w:p w14:paraId="1A0321CC"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proofErr w:type="spellStart"/>
            <w:r w:rsidRPr="00BA0281">
              <w:rPr>
                <w:rFonts w:ascii="Arial" w:hAnsi="Arial" w:cs="Arial"/>
                <w:color w:val="000000"/>
                <w:sz w:val="20"/>
                <w:szCs w:val="20"/>
              </w:rPr>
              <w:t>engklek</w:t>
            </w:r>
            <w:proofErr w:type="spellEnd"/>
          </w:p>
        </w:tc>
        <w:tc>
          <w:tcPr>
            <w:tcW w:w="567" w:type="dxa"/>
            <w:tcBorders>
              <w:top w:val="single" w:sz="4" w:space="0" w:color="auto"/>
              <w:bottom w:val="single" w:sz="4" w:space="0" w:color="auto"/>
            </w:tcBorders>
            <w:shd w:val="clear" w:color="auto" w:fill="FFFFFF" w:themeFill="background1"/>
          </w:tcPr>
          <w:p w14:paraId="05344BE1" w14:textId="77777777" w:rsidR="005D69D6" w:rsidRPr="00BA0281" w:rsidRDefault="005D69D6" w:rsidP="00EB64BF">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1</w:t>
            </w: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FFFFFF" w:themeFill="background1"/>
          </w:tcPr>
          <w:p w14:paraId="424FB621"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,152</w:t>
            </w:r>
          </w:p>
        </w:tc>
        <w:tc>
          <w:tcPr>
            <w:tcW w:w="425" w:type="dxa"/>
            <w:tcBorders>
              <w:top w:val="single" w:sz="4" w:space="0" w:color="auto"/>
              <w:bottom w:val="single" w:sz="4" w:space="0" w:color="auto"/>
            </w:tcBorders>
            <w:shd w:val="clear" w:color="auto" w:fill="FFFFFF" w:themeFill="background1"/>
          </w:tcPr>
          <w:p w14:paraId="070ADD18" w14:textId="77777777" w:rsidR="005D69D6" w:rsidRPr="00BA0281" w:rsidRDefault="005D69D6" w:rsidP="00EB64BF">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27</w:t>
            </w: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FFFFFF" w:themeFill="background1"/>
          </w:tcPr>
          <w:p w14:paraId="46D091AC"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,111</w:t>
            </w:r>
          </w:p>
        </w:tc>
        <w:tc>
          <w:tcPr>
            <w:tcW w:w="709" w:type="dxa"/>
            <w:tcBorders>
              <w:top w:val="single" w:sz="4" w:space="0" w:color="auto"/>
              <w:bottom w:val="single" w:sz="4" w:space="0" w:color="auto"/>
            </w:tcBorders>
            <w:shd w:val="clear" w:color="auto" w:fill="FFFFFF" w:themeFill="background1"/>
          </w:tcPr>
          <w:p w14:paraId="4A7156EA" w14:textId="77777777" w:rsidR="005D69D6" w:rsidRPr="00BA0281" w:rsidRDefault="005D69D6" w:rsidP="00EB64BF">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,943</w:t>
            </w:r>
          </w:p>
        </w:tc>
        <w:tc>
          <w:tcPr>
            <w:cnfStyle w:val="000010000000" w:firstRow="0" w:lastRow="0" w:firstColumn="0" w:lastColumn="0" w:oddVBand="1" w:evenVBand="0" w:oddHBand="0" w:evenHBand="0" w:firstRowFirstColumn="0" w:firstRowLastColumn="0" w:lastRowFirstColumn="0" w:lastRowLastColumn="0"/>
            <w:tcW w:w="425" w:type="dxa"/>
            <w:tcBorders>
              <w:top w:val="single" w:sz="4" w:space="0" w:color="auto"/>
              <w:bottom w:val="single" w:sz="4" w:space="0" w:color="auto"/>
            </w:tcBorders>
            <w:shd w:val="clear" w:color="auto" w:fill="FFFFFF" w:themeFill="background1"/>
          </w:tcPr>
          <w:p w14:paraId="79202A44"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27</w:t>
            </w:r>
          </w:p>
        </w:tc>
        <w:tc>
          <w:tcPr>
            <w:tcW w:w="567" w:type="dxa"/>
            <w:tcBorders>
              <w:top w:val="single" w:sz="4" w:space="0" w:color="auto"/>
              <w:bottom w:val="single" w:sz="4" w:space="0" w:color="auto"/>
            </w:tcBorders>
            <w:shd w:val="clear" w:color="auto" w:fill="FFFFFF" w:themeFill="background1"/>
          </w:tcPr>
          <w:p w14:paraId="62027C0C" w14:textId="77777777" w:rsidR="005D69D6" w:rsidRPr="00BA0281" w:rsidRDefault="005D69D6" w:rsidP="00EB64BF">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,142</w:t>
            </w:r>
          </w:p>
        </w:tc>
      </w:tr>
      <w:tr w:rsidR="005D69D6" w:rsidRPr="00BA0281" w14:paraId="46CAF238" w14:textId="77777777" w:rsidTr="00EB64B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9" w:type="dxa"/>
            <w:vMerge/>
            <w:tcBorders>
              <w:top w:val="single" w:sz="4" w:space="0" w:color="auto"/>
            </w:tcBorders>
            <w:shd w:val="clear" w:color="auto" w:fill="FFFFFF" w:themeFill="background1"/>
          </w:tcPr>
          <w:p w14:paraId="693F638F" w14:textId="77777777" w:rsidR="005D69D6" w:rsidRPr="00BA0281" w:rsidRDefault="005D69D6" w:rsidP="00EB64BF">
            <w:pPr>
              <w:autoSpaceDE w:val="0"/>
              <w:autoSpaceDN w:val="0"/>
              <w:adjustRightInd w:val="0"/>
              <w:jc w:val="both"/>
              <w:rPr>
                <w:rFonts w:ascii="Arial" w:hAnsi="Arial" w:cs="Arial"/>
                <w:color w:val="000000"/>
                <w:sz w:val="20"/>
                <w:szCs w:val="20"/>
              </w:rPr>
            </w:pPr>
          </w:p>
        </w:tc>
        <w:tc>
          <w:tcPr>
            <w:tcW w:w="567" w:type="dxa"/>
            <w:tcBorders>
              <w:top w:val="single" w:sz="4" w:space="0" w:color="auto"/>
              <w:bottom w:val="single" w:sz="4" w:space="0" w:color="auto"/>
            </w:tcBorders>
            <w:shd w:val="clear" w:color="auto" w:fill="FFFFFF" w:themeFill="background1"/>
          </w:tcPr>
          <w:p w14:paraId="3FDB5CC3" w14:textId="77777777" w:rsidR="005D69D6" w:rsidRPr="00BA0281" w:rsidRDefault="005D69D6" w:rsidP="00EB64BF">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2</w:t>
            </w: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FFFFFF" w:themeFill="background1"/>
          </w:tcPr>
          <w:p w14:paraId="5D826953"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,145</w:t>
            </w:r>
          </w:p>
        </w:tc>
        <w:tc>
          <w:tcPr>
            <w:tcW w:w="425" w:type="dxa"/>
            <w:tcBorders>
              <w:top w:val="single" w:sz="4" w:space="0" w:color="auto"/>
              <w:bottom w:val="single" w:sz="4" w:space="0" w:color="auto"/>
            </w:tcBorders>
            <w:shd w:val="clear" w:color="auto" w:fill="FFFFFF" w:themeFill="background1"/>
          </w:tcPr>
          <w:p w14:paraId="6F0F6FBD" w14:textId="77777777" w:rsidR="005D69D6" w:rsidRPr="00BA0281" w:rsidRDefault="005D69D6" w:rsidP="00EB64BF">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27</w:t>
            </w:r>
          </w:p>
        </w:tc>
        <w:tc>
          <w:tcPr>
            <w:cnfStyle w:val="000010000000" w:firstRow="0" w:lastRow="0" w:firstColumn="0" w:lastColumn="0" w:oddVBand="1" w:evenVBand="0" w:oddHBand="0" w:evenHBand="0" w:firstRowFirstColumn="0" w:firstRowLastColumn="0" w:lastRowFirstColumn="0" w:lastRowLastColumn="0"/>
            <w:tcW w:w="567" w:type="dxa"/>
            <w:tcBorders>
              <w:top w:val="single" w:sz="4" w:space="0" w:color="auto"/>
              <w:bottom w:val="single" w:sz="4" w:space="0" w:color="auto"/>
            </w:tcBorders>
            <w:shd w:val="clear" w:color="auto" w:fill="FFFFFF" w:themeFill="background1"/>
          </w:tcPr>
          <w:p w14:paraId="3E3E96A7"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,150</w:t>
            </w:r>
          </w:p>
        </w:tc>
        <w:tc>
          <w:tcPr>
            <w:tcW w:w="709" w:type="dxa"/>
            <w:tcBorders>
              <w:top w:val="single" w:sz="4" w:space="0" w:color="auto"/>
              <w:bottom w:val="single" w:sz="4" w:space="0" w:color="auto"/>
            </w:tcBorders>
            <w:shd w:val="clear" w:color="auto" w:fill="FFFFFF" w:themeFill="background1"/>
          </w:tcPr>
          <w:p w14:paraId="02265B37" w14:textId="77777777" w:rsidR="005D69D6" w:rsidRPr="00BA0281" w:rsidRDefault="005D69D6" w:rsidP="00EB64BF">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,943</w:t>
            </w:r>
          </w:p>
        </w:tc>
        <w:tc>
          <w:tcPr>
            <w:cnfStyle w:val="000010000000" w:firstRow="0" w:lastRow="0" w:firstColumn="0" w:lastColumn="0" w:oddVBand="1" w:evenVBand="0" w:oddHBand="0" w:evenHBand="0" w:firstRowFirstColumn="0" w:firstRowLastColumn="0" w:lastRowFirstColumn="0" w:lastRowLastColumn="0"/>
            <w:tcW w:w="425" w:type="dxa"/>
            <w:tcBorders>
              <w:top w:val="single" w:sz="4" w:space="0" w:color="auto"/>
              <w:bottom w:val="single" w:sz="4" w:space="0" w:color="auto"/>
            </w:tcBorders>
            <w:shd w:val="clear" w:color="auto" w:fill="FFFFFF" w:themeFill="background1"/>
          </w:tcPr>
          <w:p w14:paraId="1485F897"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27</w:t>
            </w:r>
          </w:p>
        </w:tc>
        <w:tc>
          <w:tcPr>
            <w:tcW w:w="567" w:type="dxa"/>
            <w:tcBorders>
              <w:top w:val="single" w:sz="4" w:space="0" w:color="auto"/>
              <w:bottom w:val="single" w:sz="4" w:space="0" w:color="auto"/>
            </w:tcBorders>
            <w:shd w:val="clear" w:color="auto" w:fill="FFFFFF" w:themeFill="background1"/>
          </w:tcPr>
          <w:p w14:paraId="729E87C1" w14:textId="77777777" w:rsidR="005D69D6" w:rsidRPr="00BA0281" w:rsidRDefault="005D69D6" w:rsidP="00EB64BF">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A0281">
              <w:rPr>
                <w:rFonts w:ascii="Arial" w:hAnsi="Arial" w:cs="Arial"/>
                <w:color w:val="000000"/>
                <w:sz w:val="20"/>
                <w:szCs w:val="20"/>
              </w:rPr>
              <w:t>,146</w:t>
            </w:r>
          </w:p>
        </w:tc>
      </w:tr>
      <w:tr w:rsidR="005D69D6" w:rsidRPr="00BA0281" w14:paraId="138547C8" w14:textId="77777777" w:rsidTr="00EB64BF">
        <w:tc>
          <w:tcPr>
            <w:cnfStyle w:val="000010000000" w:firstRow="0" w:lastRow="0" w:firstColumn="0" w:lastColumn="0" w:oddVBand="1" w:evenVBand="0" w:oddHBand="0" w:evenHBand="0" w:firstRowFirstColumn="0" w:firstRowLastColumn="0" w:lastRowFirstColumn="0" w:lastRowLastColumn="0"/>
            <w:tcW w:w="4536" w:type="dxa"/>
            <w:gridSpan w:val="8"/>
            <w:shd w:val="clear" w:color="auto" w:fill="FFFFFF" w:themeFill="background1"/>
          </w:tcPr>
          <w:p w14:paraId="72BB38F7" w14:textId="77777777" w:rsidR="005D69D6" w:rsidRPr="00BA0281" w:rsidRDefault="005D69D6" w:rsidP="00EB64BF">
            <w:pPr>
              <w:autoSpaceDE w:val="0"/>
              <w:autoSpaceDN w:val="0"/>
              <w:adjustRightInd w:val="0"/>
              <w:ind w:left="60" w:right="60"/>
              <w:jc w:val="both"/>
              <w:rPr>
                <w:rFonts w:ascii="Arial" w:hAnsi="Arial" w:cs="Arial"/>
                <w:color w:val="000000"/>
                <w:sz w:val="20"/>
                <w:szCs w:val="20"/>
              </w:rPr>
            </w:pPr>
            <w:r w:rsidRPr="00BA0281">
              <w:rPr>
                <w:rFonts w:ascii="Arial" w:hAnsi="Arial" w:cs="Arial"/>
                <w:color w:val="000000"/>
                <w:sz w:val="20"/>
                <w:szCs w:val="20"/>
              </w:rPr>
              <w:t>a. Lilliefors Significance Correction</w:t>
            </w:r>
          </w:p>
        </w:tc>
      </w:tr>
    </w:tbl>
    <w:p w14:paraId="7B1F746E" w14:textId="77777777" w:rsidR="005D69D6" w:rsidRPr="00BA0281" w:rsidRDefault="005D69D6" w:rsidP="005D69D6">
      <w:pPr>
        <w:spacing w:after="0" w:line="240" w:lineRule="auto"/>
        <w:jc w:val="both"/>
        <w:rPr>
          <w:rFonts w:ascii="Arial" w:hAnsi="Arial" w:cs="Arial"/>
          <w:b/>
          <w:bCs/>
          <w:sz w:val="20"/>
          <w:szCs w:val="20"/>
        </w:rPr>
      </w:pPr>
    </w:p>
    <w:p w14:paraId="00C2A9AF" w14:textId="77777777" w:rsidR="005D69D6" w:rsidRPr="00DE3075" w:rsidRDefault="005D69D6" w:rsidP="005D69D6">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BA0281">
        <w:rPr>
          <w:rFonts w:ascii="Arial" w:hAnsi="Arial" w:cs="Arial"/>
          <w:sz w:val="24"/>
          <w:szCs w:val="24"/>
        </w:rPr>
        <w:t>Berdasarkan</w:t>
      </w:r>
      <w:proofErr w:type="spellEnd"/>
      <w:r w:rsidRPr="00BA0281">
        <w:rPr>
          <w:rFonts w:ascii="Arial" w:hAnsi="Arial" w:cs="Arial"/>
          <w:sz w:val="24"/>
          <w:szCs w:val="24"/>
        </w:rPr>
        <w:t xml:space="preserve"> </w:t>
      </w:r>
      <w:proofErr w:type="spellStart"/>
      <w:r w:rsidRPr="00BA0281">
        <w:rPr>
          <w:rFonts w:ascii="Arial" w:hAnsi="Arial" w:cs="Arial"/>
          <w:sz w:val="24"/>
          <w:szCs w:val="24"/>
        </w:rPr>
        <w:t>tabel</w:t>
      </w:r>
      <w:proofErr w:type="spellEnd"/>
      <w:r w:rsidRPr="00BA0281">
        <w:rPr>
          <w:rFonts w:ascii="Arial" w:hAnsi="Arial" w:cs="Arial"/>
          <w:sz w:val="24"/>
          <w:szCs w:val="24"/>
        </w:rPr>
        <w:t xml:space="preserve"> </w:t>
      </w:r>
      <w:proofErr w:type="spellStart"/>
      <w:r w:rsidRPr="00BA0281">
        <w:rPr>
          <w:rFonts w:ascii="Arial" w:hAnsi="Arial" w:cs="Arial"/>
          <w:sz w:val="24"/>
          <w:szCs w:val="24"/>
        </w:rPr>
        <w:t>diatas</w:t>
      </w:r>
      <w:proofErr w:type="spellEnd"/>
      <w:r w:rsidRPr="00BA0281">
        <w:rPr>
          <w:rFonts w:ascii="Arial" w:hAnsi="Arial" w:cs="Arial"/>
          <w:sz w:val="24"/>
          <w:szCs w:val="24"/>
        </w:rPr>
        <w:t xml:space="preserve">, </w:t>
      </w:r>
      <w:proofErr w:type="spellStart"/>
      <w:r w:rsidRPr="00BA0281">
        <w:rPr>
          <w:rFonts w:ascii="Arial" w:hAnsi="Arial" w:cs="Arial"/>
          <w:sz w:val="24"/>
          <w:szCs w:val="24"/>
        </w:rPr>
        <w:t>dapat</w:t>
      </w:r>
      <w:proofErr w:type="spellEnd"/>
      <w:r w:rsidRPr="00BA0281">
        <w:rPr>
          <w:rFonts w:ascii="Arial" w:hAnsi="Arial" w:cs="Arial"/>
          <w:sz w:val="24"/>
          <w:szCs w:val="24"/>
        </w:rPr>
        <w:t xml:space="preserve"> </w:t>
      </w:r>
      <w:proofErr w:type="spellStart"/>
      <w:r w:rsidRPr="00BA0281">
        <w:rPr>
          <w:rFonts w:ascii="Arial" w:hAnsi="Arial" w:cs="Arial"/>
          <w:sz w:val="24"/>
          <w:szCs w:val="24"/>
        </w:rPr>
        <w:t>dilihat</w:t>
      </w:r>
      <w:proofErr w:type="spellEnd"/>
      <w:r w:rsidRPr="00BA0281">
        <w:rPr>
          <w:rFonts w:ascii="Arial" w:hAnsi="Arial" w:cs="Arial"/>
          <w:sz w:val="24"/>
          <w:szCs w:val="24"/>
        </w:rPr>
        <w:t xml:space="preserve"> </w:t>
      </w:r>
      <w:proofErr w:type="spellStart"/>
      <w:r w:rsidRPr="00BA0281">
        <w:rPr>
          <w:rFonts w:ascii="Arial" w:hAnsi="Arial" w:cs="Arial"/>
          <w:sz w:val="24"/>
          <w:szCs w:val="24"/>
        </w:rPr>
        <w:t>bahwa</w:t>
      </w:r>
      <w:proofErr w:type="spellEnd"/>
      <w:r w:rsidRPr="00BA0281">
        <w:rPr>
          <w:rFonts w:ascii="Arial" w:hAnsi="Arial" w:cs="Arial"/>
          <w:sz w:val="24"/>
          <w:szCs w:val="24"/>
        </w:rPr>
        <w:t xml:space="preserve"> </w:t>
      </w:r>
      <w:proofErr w:type="spellStart"/>
      <w:r w:rsidRPr="00BA0281">
        <w:rPr>
          <w:rFonts w:ascii="Arial" w:hAnsi="Arial" w:cs="Arial"/>
          <w:sz w:val="24"/>
          <w:szCs w:val="24"/>
        </w:rPr>
        <w:t>nilai</w:t>
      </w:r>
      <w:proofErr w:type="spellEnd"/>
      <w:r w:rsidRPr="00BA0281">
        <w:rPr>
          <w:rFonts w:ascii="Arial" w:hAnsi="Arial" w:cs="Arial"/>
          <w:sz w:val="24"/>
          <w:szCs w:val="24"/>
        </w:rPr>
        <w:t xml:space="preserve"> </w:t>
      </w:r>
      <w:proofErr w:type="spellStart"/>
      <w:r w:rsidRPr="00BA0281">
        <w:rPr>
          <w:rFonts w:ascii="Arial" w:hAnsi="Arial" w:cs="Arial"/>
          <w:sz w:val="24"/>
          <w:szCs w:val="24"/>
        </w:rPr>
        <w:t>signifikansi</w:t>
      </w:r>
      <w:proofErr w:type="spellEnd"/>
      <w:r w:rsidRPr="00BA0281">
        <w:rPr>
          <w:rFonts w:ascii="Arial" w:hAnsi="Arial" w:cs="Arial"/>
          <w:sz w:val="24"/>
          <w:szCs w:val="24"/>
        </w:rPr>
        <w:t xml:space="preserve"> (Sig.) pada uji </w:t>
      </w:r>
      <w:r w:rsidRPr="00BA0281">
        <w:rPr>
          <w:rFonts w:ascii="Arial" w:hAnsi="Arial" w:cs="Arial"/>
          <w:i/>
          <w:iCs/>
          <w:sz w:val="24"/>
          <w:szCs w:val="24"/>
        </w:rPr>
        <w:t>Shapiro-Wilk</w:t>
      </w:r>
      <w:r w:rsidRPr="00BA0281">
        <w:rPr>
          <w:rFonts w:ascii="Arial" w:hAnsi="Arial" w:cs="Arial"/>
          <w:sz w:val="24"/>
          <w:szCs w:val="24"/>
        </w:rPr>
        <w:t xml:space="preserve">, </w:t>
      </w:r>
      <w:proofErr w:type="spellStart"/>
      <w:r w:rsidRPr="00BA0281">
        <w:rPr>
          <w:rFonts w:ascii="Arial" w:hAnsi="Arial" w:cs="Arial"/>
          <w:sz w:val="24"/>
          <w:szCs w:val="24"/>
        </w:rPr>
        <w:t>nilai</w:t>
      </w:r>
      <w:proofErr w:type="spellEnd"/>
      <w:r w:rsidRPr="00BA0281">
        <w:rPr>
          <w:rFonts w:ascii="Arial" w:hAnsi="Arial" w:cs="Arial"/>
          <w:sz w:val="24"/>
          <w:szCs w:val="24"/>
        </w:rPr>
        <w:t xml:space="preserve"> </w:t>
      </w:r>
      <w:proofErr w:type="spellStart"/>
      <w:r w:rsidRPr="00BA0281">
        <w:rPr>
          <w:rFonts w:ascii="Arial" w:hAnsi="Arial" w:cs="Arial"/>
          <w:sz w:val="24"/>
          <w:szCs w:val="24"/>
        </w:rPr>
        <w:t>signifikansi</w:t>
      </w:r>
      <w:proofErr w:type="spellEnd"/>
      <w:r w:rsidRPr="00BA0281">
        <w:rPr>
          <w:rFonts w:ascii="Arial" w:hAnsi="Arial" w:cs="Arial"/>
          <w:sz w:val="24"/>
          <w:szCs w:val="24"/>
        </w:rPr>
        <w:t xml:space="preserve"> </w:t>
      </w:r>
      <w:proofErr w:type="spellStart"/>
      <w:r w:rsidRPr="00BA0281">
        <w:rPr>
          <w:rFonts w:ascii="Arial" w:hAnsi="Arial" w:cs="Arial"/>
          <w:sz w:val="24"/>
          <w:szCs w:val="24"/>
        </w:rPr>
        <w:t>untuk</w:t>
      </w:r>
      <w:proofErr w:type="spellEnd"/>
      <w:r w:rsidRPr="00BA0281">
        <w:rPr>
          <w:rFonts w:ascii="Arial" w:hAnsi="Arial" w:cs="Arial"/>
          <w:sz w:val="24"/>
          <w:szCs w:val="24"/>
        </w:rPr>
        <w:t xml:space="preserve"> data pretest </w:t>
      </w:r>
      <w:proofErr w:type="spellStart"/>
      <w:r w:rsidRPr="00BA0281">
        <w:rPr>
          <w:rFonts w:ascii="Arial" w:hAnsi="Arial" w:cs="Arial"/>
          <w:sz w:val="24"/>
          <w:szCs w:val="24"/>
        </w:rPr>
        <w:t>adalah</w:t>
      </w:r>
      <w:proofErr w:type="spellEnd"/>
      <w:r w:rsidRPr="00BA0281">
        <w:rPr>
          <w:rFonts w:ascii="Arial" w:hAnsi="Arial" w:cs="Arial"/>
          <w:sz w:val="24"/>
          <w:szCs w:val="24"/>
        </w:rPr>
        <w:t xml:space="preserve"> 0.142 dan posttest </w:t>
      </w:r>
      <w:proofErr w:type="spellStart"/>
      <w:r w:rsidRPr="00BA0281">
        <w:rPr>
          <w:rFonts w:ascii="Arial" w:hAnsi="Arial" w:cs="Arial"/>
          <w:sz w:val="24"/>
          <w:szCs w:val="24"/>
        </w:rPr>
        <w:t>sebesar</w:t>
      </w:r>
      <w:proofErr w:type="spellEnd"/>
      <w:r w:rsidRPr="00BA0281">
        <w:rPr>
          <w:rFonts w:ascii="Arial" w:hAnsi="Arial" w:cs="Arial"/>
          <w:sz w:val="24"/>
          <w:szCs w:val="24"/>
        </w:rPr>
        <w:t xml:space="preserve"> 0146. </w:t>
      </w:r>
      <w:proofErr w:type="spellStart"/>
      <w:r w:rsidRPr="00BA0281">
        <w:rPr>
          <w:rFonts w:ascii="Arial" w:hAnsi="Arial" w:cs="Arial"/>
          <w:sz w:val="24"/>
          <w:szCs w:val="24"/>
        </w:rPr>
        <w:t>Seluruh</w:t>
      </w:r>
      <w:proofErr w:type="spellEnd"/>
      <w:r w:rsidRPr="00BA0281">
        <w:rPr>
          <w:rFonts w:ascii="Arial" w:hAnsi="Arial" w:cs="Arial"/>
          <w:sz w:val="24"/>
          <w:szCs w:val="24"/>
        </w:rPr>
        <w:t xml:space="preserve"> </w:t>
      </w:r>
      <w:proofErr w:type="spellStart"/>
      <w:r w:rsidRPr="00BA0281">
        <w:rPr>
          <w:rFonts w:ascii="Arial" w:hAnsi="Arial" w:cs="Arial"/>
          <w:sz w:val="24"/>
          <w:szCs w:val="24"/>
        </w:rPr>
        <w:t>nilai</w:t>
      </w:r>
      <w:proofErr w:type="spellEnd"/>
      <w:r w:rsidRPr="00BA0281">
        <w:rPr>
          <w:rFonts w:ascii="Arial" w:hAnsi="Arial" w:cs="Arial"/>
          <w:sz w:val="24"/>
          <w:szCs w:val="24"/>
        </w:rPr>
        <w:t xml:space="preserve"> </w:t>
      </w:r>
      <w:proofErr w:type="spellStart"/>
      <w:r w:rsidRPr="00BA0281">
        <w:rPr>
          <w:rFonts w:ascii="Arial" w:hAnsi="Arial" w:cs="Arial"/>
          <w:sz w:val="24"/>
          <w:szCs w:val="24"/>
        </w:rPr>
        <w:t>signifikansi</w:t>
      </w:r>
      <w:proofErr w:type="spellEnd"/>
      <w:r w:rsidRPr="00BA0281">
        <w:rPr>
          <w:rFonts w:ascii="Arial" w:hAnsi="Arial" w:cs="Arial"/>
          <w:sz w:val="24"/>
          <w:szCs w:val="24"/>
        </w:rPr>
        <w:t xml:space="preserve"> </w:t>
      </w:r>
      <w:proofErr w:type="spellStart"/>
      <w:r w:rsidRPr="00BA0281">
        <w:rPr>
          <w:rFonts w:ascii="Arial" w:hAnsi="Arial" w:cs="Arial"/>
          <w:sz w:val="24"/>
          <w:szCs w:val="24"/>
        </w:rPr>
        <w:t>tersebut</w:t>
      </w:r>
      <w:proofErr w:type="spellEnd"/>
      <w:r w:rsidRPr="00BA0281">
        <w:rPr>
          <w:rFonts w:ascii="Arial" w:hAnsi="Arial" w:cs="Arial"/>
          <w:sz w:val="24"/>
          <w:szCs w:val="24"/>
        </w:rPr>
        <w:t xml:space="preserve"> &gt; 0.05. </w:t>
      </w:r>
      <w:proofErr w:type="spellStart"/>
      <w:r w:rsidRPr="00BA0281">
        <w:rPr>
          <w:rFonts w:ascii="Arial" w:hAnsi="Arial" w:cs="Arial"/>
          <w:sz w:val="24"/>
          <w:szCs w:val="24"/>
        </w:rPr>
        <w:t>Dengan</w:t>
      </w:r>
      <w:proofErr w:type="spellEnd"/>
      <w:r w:rsidRPr="00BA0281">
        <w:rPr>
          <w:rFonts w:ascii="Arial" w:hAnsi="Arial" w:cs="Arial"/>
          <w:sz w:val="24"/>
          <w:szCs w:val="24"/>
        </w:rPr>
        <w:t xml:space="preserve"> </w:t>
      </w:r>
      <w:proofErr w:type="spellStart"/>
      <w:r w:rsidRPr="00BA0281">
        <w:rPr>
          <w:rFonts w:ascii="Arial" w:hAnsi="Arial" w:cs="Arial"/>
          <w:sz w:val="24"/>
          <w:szCs w:val="24"/>
        </w:rPr>
        <w:t>demikian</w:t>
      </w:r>
      <w:proofErr w:type="spellEnd"/>
      <w:r w:rsidRPr="00BA0281">
        <w:rPr>
          <w:rFonts w:ascii="Arial" w:hAnsi="Arial" w:cs="Arial"/>
          <w:sz w:val="24"/>
          <w:szCs w:val="24"/>
        </w:rPr>
        <w:t xml:space="preserve">, </w:t>
      </w:r>
      <w:proofErr w:type="spellStart"/>
      <w:r w:rsidRPr="00BA0281">
        <w:rPr>
          <w:rFonts w:ascii="Arial" w:hAnsi="Arial" w:cs="Arial"/>
          <w:sz w:val="24"/>
          <w:szCs w:val="24"/>
        </w:rPr>
        <w:t>dapat</w:t>
      </w:r>
      <w:proofErr w:type="spellEnd"/>
      <w:r w:rsidRPr="00BA0281">
        <w:rPr>
          <w:rFonts w:ascii="Arial" w:hAnsi="Arial" w:cs="Arial"/>
          <w:sz w:val="24"/>
          <w:szCs w:val="24"/>
        </w:rPr>
        <w:t xml:space="preserve"> </w:t>
      </w:r>
      <w:proofErr w:type="spellStart"/>
      <w:r w:rsidRPr="00BA0281">
        <w:rPr>
          <w:rFonts w:ascii="Arial" w:hAnsi="Arial" w:cs="Arial"/>
          <w:sz w:val="24"/>
          <w:szCs w:val="24"/>
        </w:rPr>
        <w:t>disimpulkan</w:t>
      </w:r>
      <w:proofErr w:type="spellEnd"/>
      <w:r w:rsidRPr="00BA0281">
        <w:rPr>
          <w:rFonts w:ascii="Arial" w:hAnsi="Arial" w:cs="Arial"/>
          <w:sz w:val="24"/>
          <w:szCs w:val="24"/>
        </w:rPr>
        <w:t xml:space="preserve"> </w:t>
      </w:r>
      <w:proofErr w:type="spellStart"/>
      <w:r w:rsidRPr="00BA0281">
        <w:rPr>
          <w:rFonts w:ascii="Arial" w:hAnsi="Arial" w:cs="Arial"/>
          <w:sz w:val="24"/>
          <w:szCs w:val="24"/>
        </w:rPr>
        <w:t>bahwa</w:t>
      </w:r>
      <w:proofErr w:type="spellEnd"/>
      <w:r w:rsidRPr="00BA0281">
        <w:rPr>
          <w:rFonts w:ascii="Arial" w:hAnsi="Arial" w:cs="Arial"/>
          <w:sz w:val="24"/>
          <w:szCs w:val="24"/>
        </w:rPr>
        <w:t xml:space="preserve"> data </w:t>
      </w:r>
      <w:proofErr w:type="spellStart"/>
      <w:r w:rsidRPr="00BA0281">
        <w:rPr>
          <w:rFonts w:ascii="Arial" w:hAnsi="Arial" w:cs="Arial"/>
          <w:sz w:val="24"/>
          <w:szCs w:val="24"/>
        </w:rPr>
        <w:t>penelitian</w:t>
      </w:r>
      <w:proofErr w:type="spellEnd"/>
      <w:r w:rsidRPr="00BA0281">
        <w:rPr>
          <w:rFonts w:ascii="Arial" w:hAnsi="Arial" w:cs="Arial"/>
          <w:sz w:val="24"/>
          <w:szCs w:val="24"/>
        </w:rPr>
        <w:t xml:space="preserve"> yang </w:t>
      </w:r>
      <w:proofErr w:type="spellStart"/>
      <w:r w:rsidRPr="00BA0281">
        <w:rPr>
          <w:rFonts w:ascii="Arial" w:hAnsi="Arial" w:cs="Arial"/>
          <w:sz w:val="24"/>
          <w:szCs w:val="24"/>
        </w:rPr>
        <w:t>digunakan</w:t>
      </w:r>
      <w:proofErr w:type="spellEnd"/>
      <w:r w:rsidRPr="00BA0281">
        <w:rPr>
          <w:rFonts w:ascii="Arial" w:hAnsi="Arial" w:cs="Arial"/>
          <w:sz w:val="24"/>
          <w:szCs w:val="24"/>
        </w:rPr>
        <w:t xml:space="preserve"> </w:t>
      </w:r>
      <w:proofErr w:type="spellStart"/>
      <w:r w:rsidRPr="00BA0281">
        <w:rPr>
          <w:rFonts w:ascii="Arial" w:hAnsi="Arial" w:cs="Arial"/>
          <w:sz w:val="24"/>
          <w:szCs w:val="24"/>
        </w:rPr>
        <w:t>berdistribusi</w:t>
      </w:r>
      <w:proofErr w:type="spellEnd"/>
      <w:r w:rsidRPr="00BA0281">
        <w:rPr>
          <w:rFonts w:ascii="Arial" w:hAnsi="Arial" w:cs="Arial"/>
          <w:sz w:val="24"/>
          <w:szCs w:val="24"/>
        </w:rPr>
        <w:t xml:space="preserve"> normal.</w:t>
      </w:r>
    </w:p>
    <w:p w14:paraId="46F44CA8" w14:textId="77777777" w:rsidR="005D69D6" w:rsidRPr="00DE3075" w:rsidRDefault="005D69D6" w:rsidP="005D69D6">
      <w:pPr>
        <w:spacing w:before="100" w:beforeAutospacing="1" w:after="100" w:afterAutospacing="1" w:line="360" w:lineRule="auto"/>
        <w:jc w:val="both"/>
        <w:outlineLvl w:val="2"/>
        <w:rPr>
          <w:rFonts w:ascii="Arial" w:eastAsia="Times New Roman" w:hAnsi="Arial" w:cs="Arial"/>
          <w:b/>
          <w:bCs/>
          <w:sz w:val="24"/>
          <w:szCs w:val="24"/>
          <w:lang w:val="en-ID" w:eastAsia="en-ID"/>
        </w:rPr>
      </w:pPr>
      <w:r w:rsidRPr="00DE3075">
        <w:rPr>
          <w:rFonts w:ascii="Arial" w:eastAsia="Times New Roman" w:hAnsi="Arial" w:cs="Arial"/>
          <w:b/>
          <w:bCs/>
          <w:sz w:val="24"/>
          <w:szCs w:val="24"/>
          <w:lang w:val="en-ID" w:eastAsia="en-ID"/>
        </w:rPr>
        <w:t xml:space="preserve">Uji </w:t>
      </w:r>
      <w:proofErr w:type="spellStart"/>
      <w:r w:rsidRPr="00DE3075">
        <w:rPr>
          <w:rFonts w:ascii="Arial" w:eastAsia="Times New Roman" w:hAnsi="Arial" w:cs="Arial"/>
          <w:b/>
          <w:bCs/>
          <w:sz w:val="24"/>
          <w:szCs w:val="24"/>
          <w:lang w:val="en-ID" w:eastAsia="en-ID"/>
        </w:rPr>
        <w:t>Hipotesis</w:t>
      </w:r>
      <w:proofErr w:type="spellEnd"/>
    </w:p>
    <w:p w14:paraId="252D97B6" w14:textId="77777777" w:rsidR="005D69D6" w:rsidRPr="00363698" w:rsidRDefault="005D69D6" w:rsidP="005D69D6">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DE3075">
        <w:rPr>
          <w:rFonts w:ascii="Arial" w:eastAsia="Times New Roman" w:hAnsi="Arial" w:cs="Arial"/>
          <w:sz w:val="24"/>
          <w:szCs w:val="24"/>
          <w:lang w:val="en-ID" w:eastAsia="en-ID"/>
        </w:rPr>
        <w:t>Setelah</w:t>
      </w:r>
      <w:proofErr w:type="spellEnd"/>
      <w:r w:rsidRPr="00DE3075">
        <w:rPr>
          <w:rFonts w:ascii="Arial" w:eastAsia="Times New Roman" w:hAnsi="Arial" w:cs="Arial"/>
          <w:sz w:val="24"/>
          <w:szCs w:val="24"/>
          <w:lang w:val="en-ID" w:eastAsia="en-ID"/>
        </w:rPr>
        <w:t xml:space="preserve"> data </w:t>
      </w:r>
      <w:proofErr w:type="spellStart"/>
      <w:r w:rsidRPr="00DE3075">
        <w:rPr>
          <w:rFonts w:ascii="Arial" w:eastAsia="Times New Roman" w:hAnsi="Arial" w:cs="Arial"/>
          <w:sz w:val="24"/>
          <w:szCs w:val="24"/>
          <w:lang w:val="en-ID" w:eastAsia="en-ID"/>
        </w:rPr>
        <w:t>memenuhi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asumsi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normalitas</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homogenitas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pengujian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hipotesis</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dilakukan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menggunakan</w:t>
      </w:r>
      <w:proofErr w:type="spellEnd"/>
      <w:r w:rsidRPr="00DE3075">
        <w:rPr>
          <w:rFonts w:ascii="Arial" w:eastAsia="Times New Roman" w:hAnsi="Arial" w:cs="Arial"/>
          <w:sz w:val="24"/>
          <w:szCs w:val="24"/>
          <w:lang w:val="en-ID" w:eastAsia="en-ID"/>
        </w:rPr>
        <w:t xml:space="preserve"> uji-t dua </w:t>
      </w:r>
      <w:proofErr w:type="spellStart"/>
      <w:r w:rsidRPr="00DE3075">
        <w:rPr>
          <w:rFonts w:ascii="Arial" w:eastAsia="Times New Roman" w:hAnsi="Arial" w:cs="Arial"/>
          <w:sz w:val="24"/>
          <w:szCs w:val="24"/>
          <w:lang w:val="en-ID" w:eastAsia="en-ID"/>
        </w:rPr>
        <w:t>sampel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independen</w:t>
      </w:r>
      <w:proofErr w:type="spellEnd"/>
      <w:r w:rsidRPr="00DE3075">
        <w:rPr>
          <w:rFonts w:ascii="Arial" w:eastAsia="Times New Roman" w:hAnsi="Arial" w:cs="Arial"/>
          <w:sz w:val="24"/>
          <w:szCs w:val="24"/>
          <w:lang w:val="en-ID" w:eastAsia="en-ID"/>
        </w:rPr>
        <w:t xml:space="preserve">. Uji-t </w:t>
      </w:r>
      <w:proofErr w:type="spellStart"/>
      <w:r w:rsidRPr="00DE3075">
        <w:rPr>
          <w:rFonts w:ascii="Arial" w:eastAsia="Times New Roman" w:hAnsi="Arial" w:cs="Arial"/>
          <w:sz w:val="24"/>
          <w:szCs w:val="24"/>
          <w:lang w:val="en-ID" w:eastAsia="en-ID"/>
        </w:rPr>
        <w:t>digunakan</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untuk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mengetahui</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perbedaan</w:t>
      </w:r>
      <w:proofErr w:type="spellEnd"/>
      <w:r w:rsidRPr="00DE3075">
        <w:rPr>
          <w:rFonts w:ascii="Arial" w:eastAsia="Times New Roman" w:hAnsi="Arial" w:cs="Arial"/>
          <w:sz w:val="24"/>
          <w:szCs w:val="24"/>
          <w:lang w:val="en-ID" w:eastAsia="en-ID"/>
        </w:rPr>
        <w:t xml:space="preserve"> rata-rata </w:t>
      </w:r>
      <w:proofErr w:type="spellStart"/>
      <w:r w:rsidRPr="00DE3075">
        <w:rPr>
          <w:rFonts w:ascii="Arial" w:eastAsia="Times New Roman" w:hAnsi="Arial" w:cs="Arial"/>
          <w:sz w:val="24"/>
          <w:szCs w:val="24"/>
          <w:lang w:val="en-ID" w:eastAsia="en-ID"/>
        </w:rPr>
        <w:t>antara</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eksperimen</w:t>
      </w:r>
      <w:proofErr w:type="spellEnd"/>
      <w:r w:rsidRPr="00DE3075">
        <w:rPr>
          <w:rFonts w:ascii="Arial" w:eastAsia="Times New Roman" w:hAnsi="Arial" w:cs="Arial"/>
          <w:sz w:val="24"/>
          <w:szCs w:val="24"/>
          <w:lang w:val="en-ID" w:eastAsia="en-ID"/>
        </w:rPr>
        <w:t xml:space="preserve"> dan </w:t>
      </w:r>
      <w:proofErr w:type="spellStart"/>
      <w:r w:rsidRPr="00DE3075">
        <w:rPr>
          <w:rFonts w:ascii="Arial" w:eastAsia="Times New Roman" w:hAnsi="Arial" w:cs="Arial"/>
          <w:sz w:val="24"/>
          <w:szCs w:val="24"/>
          <w:lang w:val="en-ID" w:eastAsia="en-ID"/>
        </w:rPr>
        <w:t>kelompok</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kontrol</w:t>
      </w:r>
      <w:proofErr w:type="spellEnd"/>
      <w:r w:rsidRPr="00DE3075">
        <w:rPr>
          <w:rFonts w:ascii="Arial" w:eastAsia="Times New Roman" w:hAnsi="Arial" w:cs="Arial"/>
          <w:sz w:val="24"/>
          <w:szCs w:val="24"/>
          <w:lang w:val="en-ID" w:eastAsia="en-ID"/>
        </w:rPr>
        <w:t xml:space="preserve"> (</w:t>
      </w:r>
      <w:proofErr w:type="spellStart"/>
      <w:r w:rsidRPr="00DE3075">
        <w:rPr>
          <w:rFonts w:ascii="Arial" w:eastAsia="Times New Roman" w:hAnsi="Arial" w:cs="Arial"/>
          <w:sz w:val="24"/>
          <w:szCs w:val="24"/>
          <w:lang w:val="en-ID" w:eastAsia="en-ID"/>
        </w:rPr>
        <w:t>Sugiyono</w:t>
      </w:r>
      <w:proofErr w:type="spellEnd"/>
      <w:r w:rsidRPr="00DE3075">
        <w:rPr>
          <w:rFonts w:ascii="Arial" w:eastAsia="Times New Roman" w:hAnsi="Arial" w:cs="Arial"/>
          <w:sz w:val="24"/>
          <w:szCs w:val="24"/>
          <w:lang w:val="en-ID" w:eastAsia="en-ID"/>
        </w:rPr>
        <w:t xml:space="preserve">, 2017:197). </w:t>
      </w:r>
    </w:p>
    <w:p w14:paraId="47FB3203" w14:textId="4D6B2444" w:rsidR="0003210A" w:rsidRPr="00237BCA" w:rsidRDefault="005D69D6" w:rsidP="00A972A3">
      <w:pPr>
        <w:spacing w:after="0" w:line="360" w:lineRule="auto"/>
        <w:ind w:firstLine="567"/>
        <w:jc w:val="both"/>
        <w:rPr>
          <w:rFonts w:ascii="Arial" w:hAnsi="Arial" w:cs="Arial"/>
          <w:sz w:val="24"/>
          <w:szCs w:val="24"/>
        </w:rPr>
      </w:pPr>
      <w:proofErr w:type="spellStart"/>
      <w:r w:rsidRPr="00363698">
        <w:rPr>
          <w:rFonts w:ascii="Arial" w:hAnsi="Arial" w:cs="Arial"/>
          <w:sz w:val="24"/>
          <w:szCs w:val="24"/>
        </w:rPr>
        <w:t>Berdasarkan</w:t>
      </w:r>
      <w:proofErr w:type="spellEnd"/>
      <w:r w:rsidRPr="00363698">
        <w:rPr>
          <w:rFonts w:ascii="Arial" w:hAnsi="Arial" w:cs="Arial"/>
          <w:sz w:val="24"/>
          <w:szCs w:val="24"/>
        </w:rPr>
        <w:t xml:space="preserve"> </w:t>
      </w:r>
      <w:proofErr w:type="spellStart"/>
      <w:r w:rsidRPr="00363698">
        <w:rPr>
          <w:rFonts w:ascii="Arial" w:hAnsi="Arial" w:cs="Arial"/>
          <w:sz w:val="24"/>
          <w:szCs w:val="24"/>
        </w:rPr>
        <w:t>hasil</w:t>
      </w:r>
      <w:proofErr w:type="spellEnd"/>
      <w:r w:rsidRPr="00363698">
        <w:rPr>
          <w:rFonts w:ascii="Arial" w:hAnsi="Arial" w:cs="Arial"/>
          <w:sz w:val="24"/>
          <w:szCs w:val="24"/>
        </w:rPr>
        <w:t xml:space="preserve"> </w:t>
      </w:r>
      <w:proofErr w:type="spellStart"/>
      <w:r w:rsidRPr="00363698">
        <w:rPr>
          <w:rFonts w:ascii="Arial" w:hAnsi="Arial" w:cs="Arial"/>
          <w:sz w:val="24"/>
          <w:szCs w:val="24"/>
        </w:rPr>
        <w:t>analisis</w:t>
      </w:r>
      <w:proofErr w:type="spellEnd"/>
      <w:r w:rsidRPr="00363698">
        <w:rPr>
          <w:rFonts w:ascii="Arial" w:hAnsi="Arial" w:cs="Arial"/>
          <w:sz w:val="24"/>
          <w:szCs w:val="24"/>
        </w:rPr>
        <w:t xml:space="preserve"> </w:t>
      </w:r>
      <w:proofErr w:type="spellStart"/>
      <w:r w:rsidRPr="00363698">
        <w:rPr>
          <w:rFonts w:ascii="Arial" w:hAnsi="Arial" w:cs="Arial"/>
          <w:sz w:val="24"/>
          <w:szCs w:val="24"/>
        </w:rPr>
        <w:t>menggunakan</w:t>
      </w:r>
      <w:proofErr w:type="spellEnd"/>
      <w:r w:rsidRPr="00363698">
        <w:rPr>
          <w:rFonts w:ascii="Arial" w:hAnsi="Arial" w:cs="Arial"/>
          <w:sz w:val="24"/>
          <w:szCs w:val="24"/>
        </w:rPr>
        <w:t xml:space="preserve"> program SPSS, </w:t>
      </w:r>
      <w:proofErr w:type="spellStart"/>
      <w:r w:rsidRPr="00363698">
        <w:rPr>
          <w:rFonts w:ascii="Arial" w:hAnsi="Arial" w:cs="Arial"/>
          <w:sz w:val="24"/>
          <w:szCs w:val="24"/>
        </w:rPr>
        <w:t>diperoleh</w:t>
      </w:r>
      <w:proofErr w:type="spellEnd"/>
      <w:r w:rsidRPr="00363698">
        <w:rPr>
          <w:rFonts w:ascii="Arial" w:hAnsi="Arial" w:cs="Arial"/>
          <w:sz w:val="24"/>
          <w:szCs w:val="24"/>
        </w:rPr>
        <w:t xml:space="preserve"> </w:t>
      </w:r>
      <w:proofErr w:type="spellStart"/>
      <w:r w:rsidRPr="00363698">
        <w:rPr>
          <w:rFonts w:ascii="Arial" w:hAnsi="Arial" w:cs="Arial"/>
          <w:sz w:val="24"/>
          <w:szCs w:val="24"/>
        </w:rPr>
        <w:t>nilai</w:t>
      </w:r>
      <w:proofErr w:type="spellEnd"/>
      <w:r w:rsidRPr="00363698">
        <w:rPr>
          <w:rFonts w:ascii="Arial" w:hAnsi="Arial" w:cs="Arial"/>
          <w:sz w:val="24"/>
          <w:szCs w:val="24"/>
        </w:rPr>
        <w:t xml:space="preserve"> rata-rata </w:t>
      </w:r>
      <w:proofErr w:type="spellStart"/>
      <w:r w:rsidRPr="00363698">
        <w:rPr>
          <w:rFonts w:ascii="Arial" w:hAnsi="Arial" w:cs="Arial"/>
          <w:sz w:val="24"/>
          <w:szCs w:val="24"/>
        </w:rPr>
        <w:t>selisih</w:t>
      </w:r>
      <w:proofErr w:type="spellEnd"/>
      <w:r w:rsidRPr="00363698">
        <w:rPr>
          <w:rFonts w:ascii="Arial" w:hAnsi="Arial" w:cs="Arial"/>
          <w:sz w:val="24"/>
          <w:szCs w:val="24"/>
        </w:rPr>
        <w:t xml:space="preserve"> (mean difference) </w:t>
      </w:r>
      <w:proofErr w:type="spellStart"/>
      <w:r w:rsidRPr="00363698">
        <w:rPr>
          <w:rFonts w:ascii="Arial" w:hAnsi="Arial" w:cs="Arial"/>
          <w:sz w:val="24"/>
          <w:szCs w:val="24"/>
        </w:rPr>
        <w:t>mencapai</w:t>
      </w:r>
      <w:proofErr w:type="spellEnd"/>
      <w:r w:rsidRPr="00363698">
        <w:rPr>
          <w:rFonts w:ascii="Arial" w:hAnsi="Arial" w:cs="Arial"/>
          <w:sz w:val="24"/>
          <w:szCs w:val="24"/>
        </w:rPr>
        <w:t xml:space="preserve"> -8,18519, </w:t>
      </w:r>
      <w:proofErr w:type="spellStart"/>
      <w:r w:rsidRPr="00363698">
        <w:rPr>
          <w:rFonts w:ascii="Arial" w:hAnsi="Arial" w:cs="Arial"/>
          <w:sz w:val="24"/>
          <w:szCs w:val="24"/>
        </w:rPr>
        <w:t>dengan</w:t>
      </w:r>
      <w:proofErr w:type="spellEnd"/>
      <w:r w:rsidRPr="00363698">
        <w:rPr>
          <w:rFonts w:ascii="Arial" w:hAnsi="Arial" w:cs="Arial"/>
          <w:sz w:val="24"/>
          <w:szCs w:val="24"/>
        </w:rPr>
        <w:t xml:space="preserve"> </w:t>
      </w:r>
      <w:proofErr w:type="spellStart"/>
      <w:r w:rsidRPr="00363698">
        <w:rPr>
          <w:rFonts w:ascii="Arial" w:hAnsi="Arial" w:cs="Arial"/>
          <w:sz w:val="24"/>
          <w:szCs w:val="24"/>
        </w:rPr>
        <w:t>standar</w:t>
      </w:r>
      <w:proofErr w:type="spellEnd"/>
      <w:r w:rsidRPr="00363698">
        <w:rPr>
          <w:rFonts w:ascii="Arial" w:hAnsi="Arial" w:cs="Arial"/>
          <w:sz w:val="24"/>
          <w:szCs w:val="24"/>
        </w:rPr>
        <w:t xml:space="preserve"> deviation </w:t>
      </w:r>
      <w:proofErr w:type="spellStart"/>
      <w:r w:rsidRPr="00363698">
        <w:rPr>
          <w:rFonts w:ascii="Arial" w:hAnsi="Arial" w:cs="Arial"/>
          <w:sz w:val="24"/>
          <w:szCs w:val="24"/>
        </w:rPr>
        <w:t>sebesar</w:t>
      </w:r>
      <w:proofErr w:type="spellEnd"/>
      <w:r w:rsidRPr="00363698">
        <w:rPr>
          <w:rFonts w:ascii="Arial" w:hAnsi="Arial" w:cs="Arial"/>
          <w:sz w:val="24"/>
          <w:szCs w:val="24"/>
        </w:rPr>
        <w:t xml:space="preserve"> 4,87566 dan </w:t>
      </w:r>
      <w:proofErr w:type="spellStart"/>
      <w:r w:rsidRPr="00363698">
        <w:rPr>
          <w:rFonts w:ascii="Arial" w:hAnsi="Arial" w:cs="Arial"/>
          <w:sz w:val="24"/>
          <w:szCs w:val="24"/>
        </w:rPr>
        <w:t>standar</w:t>
      </w:r>
      <w:proofErr w:type="spellEnd"/>
      <w:r w:rsidRPr="00363698">
        <w:rPr>
          <w:rFonts w:ascii="Arial" w:hAnsi="Arial" w:cs="Arial"/>
          <w:sz w:val="24"/>
          <w:szCs w:val="24"/>
        </w:rPr>
        <w:t xml:space="preserve"> error mean </w:t>
      </w:r>
      <w:proofErr w:type="spellStart"/>
      <w:r w:rsidRPr="00363698">
        <w:rPr>
          <w:rFonts w:ascii="Arial" w:hAnsi="Arial" w:cs="Arial"/>
          <w:sz w:val="24"/>
          <w:szCs w:val="24"/>
        </w:rPr>
        <w:t>sebesar</w:t>
      </w:r>
      <w:proofErr w:type="spellEnd"/>
      <w:r w:rsidRPr="00363698">
        <w:rPr>
          <w:rFonts w:ascii="Arial" w:hAnsi="Arial" w:cs="Arial"/>
          <w:sz w:val="24"/>
          <w:szCs w:val="24"/>
        </w:rPr>
        <w:t xml:space="preserve"> ,93832. Nilai </w:t>
      </w:r>
      <w:proofErr w:type="spellStart"/>
      <w:r w:rsidRPr="00363698">
        <w:rPr>
          <w:rFonts w:ascii="Arial" w:hAnsi="Arial" w:cs="Arial"/>
          <w:sz w:val="24"/>
          <w:szCs w:val="24"/>
        </w:rPr>
        <w:t>selisih</w:t>
      </w:r>
      <w:proofErr w:type="spellEnd"/>
      <w:r w:rsidRPr="00363698">
        <w:rPr>
          <w:rFonts w:ascii="Arial" w:hAnsi="Arial" w:cs="Arial"/>
          <w:sz w:val="24"/>
          <w:szCs w:val="24"/>
        </w:rPr>
        <w:t xml:space="preserve"> </w:t>
      </w:r>
      <w:proofErr w:type="spellStart"/>
      <w:r w:rsidRPr="00363698">
        <w:rPr>
          <w:rFonts w:ascii="Arial" w:hAnsi="Arial" w:cs="Arial"/>
          <w:sz w:val="24"/>
          <w:szCs w:val="24"/>
        </w:rPr>
        <w:t>ini</w:t>
      </w:r>
      <w:proofErr w:type="spellEnd"/>
      <w:r w:rsidRPr="00363698">
        <w:rPr>
          <w:rFonts w:ascii="Arial" w:hAnsi="Arial" w:cs="Arial"/>
          <w:sz w:val="24"/>
          <w:szCs w:val="24"/>
        </w:rPr>
        <w:t xml:space="preserve"> </w:t>
      </w:r>
      <w:proofErr w:type="spellStart"/>
      <w:r w:rsidRPr="00363698">
        <w:rPr>
          <w:rFonts w:ascii="Arial" w:hAnsi="Arial" w:cs="Arial"/>
          <w:sz w:val="24"/>
          <w:szCs w:val="24"/>
        </w:rPr>
        <w:t>mengindikasikan</w:t>
      </w:r>
      <w:proofErr w:type="spellEnd"/>
      <w:r w:rsidRPr="00363698">
        <w:rPr>
          <w:rFonts w:ascii="Arial" w:hAnsi="Arial" w:cs="Arial"/>
          <w:sz w:val="24"/>
          <w:szCs w:val="24"/>
        </w:rPr>
        <w:t xml:space="preserve"> </w:t>
      </w:r>
      <w:proofErr w:type="spellStart"/>
      <w:r w:rsidRPr="00363698">
        <w:rPr>
          <w:rFonts w:ascii="Arial" w:hAnsi="Arial" w:cs="Arial"/>
          <w:sz w:val="24"/>
          <w:szCs w:val="24"/>
        </w:rPr>
        <w:t>adanya</w:t>
      </w:r>
      <w:proofErr w:type="spellEnd"/>
      <w:r w:rsidRPr="00363698">
        <w:rPr>
          <w:rFonts w:ascii="Arial" w:hAnsi="Arial" w:cs="Arial"/>
          <w:sz w:val="24"/>
          <w:szCs w:val="24"/>
        </w:rPr>
        <w:t xml:space="preserve"> </w:t>
      </w:r>
      <w:proofErr w:type="spellStart"/>
      <w:r w:rsidRPr="00363698">
        <w:rPr>
          <w:rFonts w:ascii="Arial" w:hAnsi="Arial" w:cs="Arial"/>
          <w:sz w:val="24"/>
          <w:szCs w:val="24"/>
        </w:rPr>
        <w:t>peningkatan</w:t>
      </w:r>
      <w:proofErr w:type="spellEnd"/>
      <w:r w:rsidRPr="00363698">
        <w:rPr>
          <w:rFonts w:ascii="Arial" w:hAnsi="Arial" w:cs="Arial"/>
          <w:sz w:val="24"/>
          <w:szCs w:val="24"/>
        </w:rPr>
        <w:t xml:space="preserve"> rata-rata </w:t>
      </w:r>
      <w:proofErr w:type="spellStart"/>
      <w:r w:rsidRPr="00363698">
        <w:rPr>
          <w:rFonts w:ascii="Arial" w:hAnsi="Arial" w:cs="Arial"/>
          <w:sz w:val="24"/>
          <w:szCs w:val="24"/>
        </w:rPr>
        <w:t>skor</w:t>
      </w:r>
      <w:proofErr w:type="spellEnd"/>
      <w:r w:rsidRPr="00363698">
        <w:rPr>
          <w:rFonts w:ascii="Arial" w:hAnsi="Arial" w:cs="Arial"/>
          <w:sz w:val="24"/>
          <w:szCs w:val="24"/>
        </w:rPr>
        <w:t xml:space="preserve"> posttest </w:t>
      </w:r>
      <w:proofErr w:type="spellStart"/>
      <w:r w:rsidRPr="00363698">
        <w:rPr>
          <w:rFonts w:ascii="Arial" w:hAnsi="Arial" w:cs="Arial"/>
          <w:sz w:val="24"/>
          <w:szCs w:val="24"/>
        </w:rPr>
        <w:t>sebesar</w:t>
      </w:r>
      <w:proofErr w:type="spellEnd"/>
      <w:r w:rsidRPr="00363698">
        <w:rPr>
          <w:rFonts w:ascii="Arial" w:hAnsi="Arial" w:cs="Arial"/>
          <w:sz w:val="24"/>
          <w:szCs w:val="24"/>
        </w:rPr>
        <w:t xml:space="preserve"> 8,18519 </w:t>
      </w:r>
      <w:proofErr w:type="spellStart"/>
      <w:r w:rsidRPr="00363698">
        <w:rPr>
          <w:rFonts w:ascii="Arial" w:hAnsi="Arial" w:cs="Arial"/>
          <w:sz w:val="24"/>
          <w:szCs w:val="24"/>
        </w:rPr>
        <w:t>poin</w:t>
      </w:r>
      <w:proofErr w:type="spellEnd"/>
      <w:r w:rsidRPr="00363698">
        <w:rPr>
          <w:rFonts w:ascii="Arial" w:hAnsi="Arial" w:cs="Arial"/>
          <w:sz w:val="24"/>
          <w:szCs w:val="24"/>
        </w:rPr>
        <w:t xml:space="preserve"> </w:t>
      </w:r>
      <w:proofErr w:type="spellStart"/>
      <w:r w:rsidRPr="00363698">
        <w:rPr>
          <w:rFonts w:ascii="Arial" w:hAnsi="Arial" w:cs="Arial"/>
          <w:sz w:val="24"/>
          <w:szCs w:val="24"/>
        </w:rPr>
        <w:t>dibandingkan</w:t>
      </w:r>
      <w:proofErr w:type="spellEnd"/>
      <w:r w:rsidRPr="00363698">
        <w:rPr>
          <w:rFonts w:ascii="Arial" w:hAnsi="Arial" w:cs="Arial"/>
          <w:sz w:val="24"/>
          <w:szCs w:val="24"/>
        </w:rPr>
        <w:t xml:space="preserve"> pretest, </w:t>
      </w:r>
      <w:proofErr w:type="spellStart"/>
      <w:r w:rsidRPr="00363698">
        <w:rPr>
          <w:rFonts w:ascii="Arial" w:hAnsi="Arial" w:cs="Arial"/>
          <w:sz w:val="24"/>
          <w:szCs w:val="24"/>
        </w:rPr>
        <w:t>karena</w:t>
      </w:r>
      <w:proofErr w:type="spellEnd"/>
      <w:r w:rsidRPr="00363698">
        <w:rPr>
          <w:rFonts w:ascii="Arial" w:hAnsi="Arial" w:cs="Arial"/>
          <w:sz w:val="24"/>
          <w:szCs w:val="24"/>
        </w:rPr>
        <w:t xml:space="preserve"> </w:t>
      </w:r>
      <w:proofErr w:type="spellStart"/>
      <w:r w:rsidRPr="00363698">
        <w:rPr>
          <w:rFonts w:ascii="Arial" w:hAnsi="Arial" w:cs="Arial"/>
          <w:sz w:val="24"/>
          <w:szCs w:val="24"/>
        </w:rPr>
        <w:t>nilai</w:t>
      </w:r>
      <w:proofErr w:type="spellEnd"/>
      <w:r w:rsidRPr="00363698">
        <w:rPr>
          <w:rFonts w:ascii="Arial" w:hAnsi="Arial" w:cs="Arial"/>
          <w:sz w:val="24"/>
          <w:szCs w:val="24"/>
        </w:rPr>
        <w:t xml:space="preserve"> </w:t>
      </w:r>
      <w:proofErr w:type="spellStart"/>
      <w:r w:rsidRPr="00363698">
        <w:rPr>
          <w:rFonts w:ascii="Arial" w:hAnsi="Arial" w:cs="Arial"/>
          <w:sz w:val="24"/>
          <w:szCs w:val="24"/>
        </w:rPr>
        <w:t>selisihnya</w:t>
      </w:r>
      <w:proofErr w:type="spellEnd"/>
      <w:r w:rsidRPr="00363698">
        <w:rPr>
          <w:rFonts w:ascii="Arial" w:hAnsi="Arial" w:cs="Arial"/>
          <w:sz w:val="24"/>
          <w:szCs w:val="24"/>
        </w:rPr>
        <w:t xml:space="preserve"> </w:t>
      </w:r>
      <w:proofErr w:type="spellStart"/>
      <w:r w:rsidRPr="00363698">
        <w:rPr>
          <w:rFonts w:ascii="Arial" w:hAnsi="Arial" w:cs="Arial"/>
          <w:sz w:val="24"/>
          <w:szCs w:val="24"/>
        </w:rPr>
        <w:t>bernilai</w:t>
      </w:r>
      <w:proofErr w:type="spellEnd"/>
      <w:r w:rsidRPr="00363698">
        <w:rPr>
          <w:rFonts w:ascii="Arial" w:hAnsi="Arial" w:cs="Arial"/>
          <w:sz w:val="24"/>
          <w:szCs w:val="24"/>
        </w:rPr>
        <w:t xml:space="preserve"> </w:t>
      </w:r>
      <w:proofErr w:type="spellStart"/>
      <w:r w:rsidRPr="00363698">
        <w:rPr>
          <w:rFonts w:ascii="Arial" w:hAnsi="Arial" w:cs="Arial"/>
          <w:sz w:val="24"/>
          <w:szCs w:val="24"/>
        </w:rPr>
        <w:t>negatif</w:t>
      </w:r>
      <w:proofErr w:type="spellEnd"/>
      <w:r w:rsidRPr="00363698">
        <w:rPr>
          <w:rFonts w:ascii="Arial" w:hAnsi="Arial" w:cs="Arial"/>
          <w:sz w:val="24"/>
          <w:szCs w:val="24"/>
        </w:rPr>
        <w:t xml:space="preserve"> (pretest - posttest). Nilai t-</w:t>
      </w:r>
      <w:proofErr w:type="spellStart"/>
      <w:r w:rsidRPr="00363698">
        <w:rPr>
          <w:rFonts w:ascii="Arial" w:hAnsi="Arial" w:cs="Arial"/>
          <w:sz w:val="24"/>
          <w:szCs w:val="24"/>
        </w:rPr>
        <w:t>hitung</w:t>
      </w:r>
      <w:proofErr w:type="spellEnd"/>
      <w:r w:rsidRPr="00363698">
        <w:rPr>
          <w:rFonts w:ascii="Arial" w:hAnsi="Arial" w:cs="Arial"/>
          <w:sz w:val="24"/>
          <w:szCs w:val="24"/>
        </w:rPr>
        <w:t xml:space="preserve"> yang </w:t>
      </w:r>
      <w:proofErr w:type="spellStart"/>
      <w:r w:rsidRPr="00363698">
        <w:rPr>
          <w:rFonts w:ascii="Arial" w:hAnsi="Arial" w:cs="Arial"/>
          <w:sz w:val="24"/>
          <w:szCs w:val="24"/>
        </w:rPr>
        <w:t>diperoleh</w:t>
      </w:r>
      <w:proofErr w:type="spellEnd"/>
      <w:r w:rsidRPr="00363698">
        <w:rPr>
          <w:rFonts w:ascii="Arial" w:hAnsi="Arial" w:cs="Arial"/>
          <w:sz w:val="24"/>
          <w:szCs w:val="24"/>
        </w:rPr>
        <w:t xml:space="preserve"> </w:t>
      </w:r>
      <w:proofErr w:type="spellStart"/>
      <w:r w:rsidRPr="00363698">
        <w:rPr>
          <w:rFonts w:ascii="Arial" w:hAnsi="Arial" w:cs="Arial"/>
          <w:sz w:val="24"/>
          <w:szCs w:val="24"/>
        </w:rPr>
        <w:t>adalah</w:t>
      </w:r>
      <w:proofErr w:type="spellEnd"/>
      <w:r w:rsidRPr="00363698">
        <w:rPr>
          <w:rFonts w:ascii="Arial" w:hAnsi="Arial" w:cs="Arial"/>
          <w:sz w:val="24"/>
          <w:szCs w:val="24"/>
        </w:rPr>
        <w:t xml:space="preserve"> -8,723 </w:t>
      </w:r>
      <w:proofErr w:type="spellStart"/>
      <w:r w:rsidRPr="00363698">
        <w:rPr>
          <w:rFonts w:ascii="Arial" w:hAnsi="Arial" w:cs="Arial"/>
          <w:sz w:val="24"/>
          <w:szCs w:val="24"/>
        </w:rPr>
        <w:t>dengan</w:t>
      </w:r>
      <w:proofErr w:type="spellEnd"/>
      <w:r w:rsidRPr="00363698">
        <w:rPr>
          <w:rFonts w:ascii="Arial" w:hAnsi="Arial" w:cs="Arial"/>
          <w:sz w:val="24"/>
          <w:szCs w:val="24"/>
        </w:rPr>
        <w:t xml:space="preserve"> </w:t>
      </w:r>
      <w:proofErr w:type="spellStart"/>
      <w:r w:rsidRPr="00363698">
        <w:rPr>
          <w:rFonts w:ascii="Arial" w:hAnsi="Arial" w:cs="Arial"/>
          <w:sz w:val="24"/>
          <w:szCs w:val="24"/>
        </w:rPr>
        <w:t>derajat</w:t>
      </w:r>
      <w:proofErr w:type="spellEnd"/>
      <w:r w:rsidRPr="00363698">
        <w:rPr>
          <w:rFonts w:ascii="Arial" w:hAnsi="Arial" w:cs="Arial"/>
          <w:sz w:val="24"/>
          <w:szCs w:val="24"/>
        </w:rPr>
        <w:t xml:space="preserve"> </w:t>
      </w:r>
      <w:proofErr w:type="spellStart"/>
      <w:r w:rsidRPr="00363698">
        <w:rPr>
          <w:rFonts w:ascii="Arial" w:hAnsi="Arial" w:cs="Arial"/>
          <w:sz w:val="24"/>
          <w:szCs w:val="24"/>
        </w:rPr>
        <w:t>kebebasan</w:t>
      </w:r>
      <w:proofErr w:type="spellEnd"/>
      <w:r w:rsidRPr="00363698">
        <w:rPr>
          <w:rFonts w:ascii="Arial" w:hAnsi="Arial" w:cs="Arial"/>
          <w:sz w:val="24"/>
          <w:szCs w:val="24"/>
        </w:rPr>
        <w:t xml:space="preserve"> (</w:t>
      </w:r>
      <w:proofErr w:type="spellStart"/>
      <w:r w:rsidRPr="00363698">
        <w:rPr>
          <w:rFonts w:ascii="Arial" w:hAnsi="Arial" w:cs="Arial"/>
          <w:sz w:val="24"/>
          <w:szCs w:val="24"/>
        </w:rPr>
        <w:t>df</w:t>
      </w:r>
      <w:proofErr w:type="spellEnd"/>
      <w:r w:rsidRPr="00363698">
        <w:rPr>
          <w:rFonts w:ascii="Arial" w:hAnsi="Arial" w:cs="Arial"/>
          <w:sz w:val="24"/>
          <w:szCs w:val="24"/>
        </w:rPr>
        <w:t xml:space="preserve">) = 26 </w:t>
      </w:r>
      <w:proofErr w:type="spellStart"/>
      <w:r w:rsidRPr="00363698">
        <w:rPr>
          <w:rFonts w:ascii="Arial" w:hAnsi="Arial" w:cs="Arial"/>
          <w:sz w:val="24"/>
          <w:szCs w:val="24"/>
        </w:rPr>
        <w:t>serta</w:t>
      </w:r>
      <w:proofErr w:type="spellEnd"/>
      <w:r w:rsidRPr="00363698">
        <w:rPr>
          <w:rFonts w:ascii="Arial" w:hAnsi="Arial" w:cs="Arial"/>
          <w:sz w:val="24"/>
          <w:szCs w:val="24"/>
        </w:rPr>
        <w:t xml:space="preserve"> </w:t>
      </w:r>
      <w:proofErr w:type="spellStart"/>
      <w:r w:rsidRPr="00363698">
        <w:rPr>
          <w:rFonts w:ascii="Arial" w:hAnsi="Arial" w:cs="Arial"/>
          <w:sz w:val="24"/>
          <w:szCs w:val="24"/>
        </w:rPr>
        <w:t>nilai</w:t>
      </w:r>
      <w:proofErr w:type="spellEnd"/>
      <w:r w:rsidRPr="00363698">
        <w:rPr>
          <w:rFonts w:ascii="Arial" w:hAnsi="Arial" w:cs="Arial"/>
          <w:sz w:val="24"/>
          <w:szCs w:val="24"/>
        </w:rPr>
        <w:t xml:space="preserve"> </w:t>
      </w:r>
      <w:proofErr w:type="spellStart"/>
      <w:r w:rsidRPr="00363698">
        <w:rPr>
          <w:rFonts w:ascii="Arial" w:hAnsi="Arial" w:cs="Arial"/>
          <w:sz w:val="24"/>
          <w:szCs w:val="24"/>
        </w:rPr>
        <w:t>signifikansi</w:t>
      </w:r>
      <w:proofErr w:type="spellEnd"/>
      <w:r w:rsidRPr="00363698">
        <w:rPr>
          <w:rFonts w:ascii="Arial" w:hAnsi="Arial" w:cs="Arial"/>
          <w:sz w:val="24"/>
          <w:szCs w:val="24"/>
        </w:rPr>
        <w:t xml:space="preserve"> (Sig. 2-tailed) = 0,000. Karena </w:t>
      </w:r>
      <w:proofErr w:type="spellStart"/>
      <w:r w:rsidRPr="00363698">
        <w:rPr>
          <w:rFonts w:ascii="Arial" w:hAnsi="Arial" w:cs="Arial"/>
          <w:sz w:val="24"/>
          <w:szCs w:val="24"/>
        </w:rPr>
        <w:t>nilai</w:t>
      </w:r>
      <w:proofErr w:type="spellEnd"/>
      <w:r w:rsidRPr="00363698">
        <w:rPr>
          <w:rFonts w:ascii="Arial" w:hAnsi="Arial" w:cs="Arial"/>
          <w:sz w:val="24"/>
          <w:szCs w:val="24"/>
        </w:rPr>
        <w:t xml:space="preserve"> </w:t>
      </w:r>
      <w:proofErr w:type="spellStart"/>
      <w:r w:rsidRPr="00363698">
        <w:rPr>
          <w:rFonts w:ascii="Arial" w:hAnsi="Arial" w:cs="Arial"/>
          <w:sz w:val="24"/>
          <w:szCs w:val="24"/>
        </w:rPr>
        <w:t>signifikansi</w:t>
      </w:r>
      <w:proofErr w:type="spellEnd"/>
      <w:r w:rsidRPr="00363698">
        <w:rPr>
          <w:rFonts w:ascii="Arial" w:hAnsi="Arial" w:cs="Arial"/>
          <w:sz w:val="24"/>
          <w:szCs w:val="24"/>
        </w:rPr>
        <w:t xml:space="preserve"> </w:t>
      </w:r>
      <w:proofErr w:type="spellStart"/>
      <w:r w:rsidRPr="00363698">
        <w:rPr>
          <w:rFonts w:ascii="Arial" w:hAnsi="Arial" w:cs="Arial"/>
          <w:sz w:val="24"/>
          <w:szCs w:val="24"/>
        </w:rPr>
        <w:t>tersebut</w:t>
      </w:r>
      <w:proofErr w:type="spellEnd"/>
      <w:r w:rsidRPr="00363698">
        <w:rPr>
          <w:rFonts w:ascii="Arial" w:hAnsi="Arial" w:cs="Arial"/>
          <w:sz w:val="24"/>
          <w:szCs w:val="24"/>
        </w:rPr>
        <w:t xml:space="preserve"> </w:t>
      </w:r>
      <w:proofErr w:type="spellStart"/>
      <w:r w:rsidRPr="00363698">
        <w:rPr>
          <w:rFonts w:ascii="Arial" w:hAnsi="Arial" w:cs="Arial"/>
          <w:sz w:val="24"/>
          <w:szCs w:val="24"/>
        </w:rPr>
        <w:t>berada</w:t>
      </w:r>
      <w:proofErr w:type="spellEnd"/>
      <w:r w:rsidRPr="00363698">
        <w:rPr>
          <w:rFonts w:ascii="Arial" w:hAnsi="Arial" w:cs="Arial"/>
          <w:sz w:val="24"/>
          <w:szCs w:val="24"/>
        </w:rPr>
        <w:t xml:space="preserve"> </w:t>
      </w:r>
      <w:proofErr w:type="spellStart"/>
      <w:r w:rsidRPr="00363698">
        <w:rPr>
          <w:rFonts w:ascii="Arial" w:hAnsi="Arial" w:cs="Arial"/>
          <w:sz w:val="24"/>
          <w:szCs w:val="24"/>
        </w:rPr>
        <w:t>dibawah</w:t>
      </w:r>
      <w:proofErr w:type="spellEnd"/>
      <w:r w:rsidRPr="00363698">
        <w:rPr>
          <w:rFonts w:ascii="Arial" w:hAnsi="Arial" w:cs="Arial"/>
          <w:sz w:val="24"/>
          <w:szCs w:val="24"/>
        </w:rPr>
        <w:t xml:space="preserve"> 0,05 </w:t>
      </w:r>
      <w:proofErr w:type="spellStart"/>
      <w:r w:rsidRPr="00363698">
        <w:rPr>
          <w:rFonts w:ascii="Arial" w:hAnsi="Arial" w:cs="Arial"/>
          <w:sz w:val="24"/>
          <w:szCs w:val="24"/>
        </w:rPr>
        <w:t>maka</w:t>
      </w:r>
      <w:proofErr w:type="spellEnd"/>
      <w:r w:rsidRPr="00363698">
        <w:rPr>
          <w:rFonts w:ascii="Arial" w:hAnsi="Arial" w:cs="Arial"/>
          <w:sz w:val="24"/>
          <w:szCs w:val="24"/>
        </w:rPr>
        <w:t xml:space="preserve"> </w:t>
      </w:r>
      <w:proofErr w:type="spellStart"/>
      <w:r w:rsidRPr="00363698">
        <w:rPr>
          <w:rFonts w:ascii="Arial" w:hAnsi="Arial" w:cs="Arial"/>
          <w:sz w:val="24"/>
          <w:szCs w:val="24"/>
        </w:rPr>
        <w:t>dapat</w:t>
      </w:r>
      <w:proofErr w:type="spellEnd"/>
      <w:r w:rsidRPr="00363698">
        <w:rPr>
          <w:rFonts w:ascii="Arial" w:hAnsi="Arial" w:cs="Arial"/>
          <w:sz w:val="24"/>
          <w:szCs w:val="24"/>
        </w:rPr>
        <w:t xml:space="preserve"> </w:t>
      </w:r>
      <w:proofErr w:type="spellStart"/>
      <w:r w:rsidRPr="00363698">
        <w:rPr>
          <w:rFonts w:ascii="Arial" w:hAnsi="Arial" w:cs="Arial"/>
          <w:sz w:val="24"/>
          <w:szCs w:val="24"/>
        </w:rPr>
        <w:t>disimpulkan</w:t>
      </w:r>
      <w:proofErr w:type="spellEnd"/>
      <w:r w:rsidRPr="00363698">
        <w:rPr>
          <w:rFonts w:ascii="Arial" w:hAnsi="Arial" w:cs="Arial"/>
          <w:sz w:val="24"/>
          <w:szCs w:val="24"/>
        </w:rPr>
        <w:t xml:space="preserve"> </w:t>
      </w:r>
      <w:proofErr w:type="spellStart"/>
      <w:r w:rsidRPr="00363698">
        <w:rPr>
          <w:rFonts w:ascii="Arial" w:hAnsi="Arial" w:cs="Arial"/>
          <w:sz w:val="24"/>
          <w:szCs w:val="24"/>
        </w:rPr>
        <w:t>bahwa</w:t>
      </w:r>
      <w:proofErr w:type="spellEnd"/>
      <w:r w:rsidRPr="00363698">
        <w:rPr>
          <w:rFonts w:ascii="Arial" w:hAnsi="Arial" w:cs="Arial"/>
          <w:sz w:val="24"/>
          <w:szCs w:val="24"/>
        </w:rPr>
        <w:t xml:space="preserve"> </w:t>
      </w:r>
      <w:proofErr w:type="spellStart"/>
      <w:r w:rsidRPr="00363698">
        <w:rPr>
          <w:rFonts w:ascii="Arial" w:hAnsi="Arial" w:cs="Arial"/>
          <w:sz w:val="24"/>
          <w:szCs w:val="24"/>
        </w:rPr>
        <w:t>terdapat</w:t>
      </w:r>
      <w:proofErr w:type="spellEnd"/>
      <w:r w:rsidRPr="00363698">
        <w:rPr>
          <w:rFonts w:ascii="Arial" w:hAnsi="Arial" w:cs="Arial"/>
          <w:sz w:val="24"/>
          <w:szCs w:val="24"/>
        </w:rPr>
        <w:t xml:space="preserve"> </w:t>
      </w:r>
      <w:proofErr w:type="spellStart"/>
      <w:r w:rsidRPr="00363698">
        <w:rPr>
          <w:rFonts w:ascii="Arial" w:hAnsi="Arial" w:cs="Arial"/>
          <w:sz w:val="24"/>
          <w:szCs w:val="24"/>
        </w:rPr>
        <w:t>perbedaan</w:t>
      </w:r>
      <w:proofErr w:type="spellEnd"/>
      <w:r w:rsidRPr="00363698">
        <w:rPr>
          <w:rFonts w:ascii="Arial" w:hAnsi="Arial" w:cs="Arial"/>
          <w:sz w:val="24"/>
          <w:szCs w:val="24"/>
        </w:rPr>
        <w:t xml:space="preserve"> yang </w:t>
      </w:r>
      <w:proofErr w:type="spellStart"/>
      <w:r w:rsidRPr="00363698">
        <w:rPr>
          <w:rFonts w:ascii="Arial" w:hAnsi="Arial" w:cs="Arial"/>
          <w:sz w:val="24"/>
          <w:szCs w:val="24"/>
        </w:rPr>
        <w:t>signifikan</w:t>
      </w:r>
      <w:proofErr w:type="spellEnd"/>
      <w:r w:rsidRPr="00363698">
        <w:rPr>
          <w:rFonts w:ascii="Arial" w:hAnsi="Arial" w:cs="Arial"/>
          <w:sz w:val="24"/>
          <w:szCs w:val="24"/>
        </w:rPr>
        <w:t xml:space="preserve"> </w:t>
      </w:r>
      <w:proofErr w:type="spellStart"/>
      <w:r w:rsidRPr="00363698">
        <w:rPr>
          <w:rFonts w:ascii="Arial" w:hAnsi="Arial" w:cs="Arial"/>
          <w:sz w:val="24"/>
          <w:szCs w:val="24"/>
        </w:rPr>
        <w:t>antara</w:t>
      </w:r>
      <w:proofErr w:type="spellEnd"/>
      <w:r w:rsidRPr="00363698">
        <w:rPr>
          <w:rFonts w:ascii="Arial" w:hAnsi="Arial" w:cs="Arial"/>
          <w:sz w:val="24"/>
          <w:szCs w:val="24"/>
        </w:rPr>
        <w:t xml:space="preserve"> </w:t>
      </w:r>
      <w:proofErr w:type="spellStart"/>
      <w:r w:rsidRPr="00363698">
        <w:rPr>
          <w:rFonts w:ascii="Arial" w:hAnsi="Arial" w:cs="Arial"/>
          <w:sz w:val="24"/>
          <w:szCs w:val="24"/>
        </w:rPr>
        <w:t>skor</w:t>
      </w:r>
      <w:proofErr w:type="spellEnd"/>
      <w:r w:rsidRPr="00363698">
        <w:rPr>
          <w:rFonts w:ascii="Arial" w:hAnsi="Arial" w:cs="Arial"/>
          <w:sz w:val="24"/>
          <w:szCs w:val="24"/>
        </w:rPr>
        <w:t xml:space="preserve"> pretest dan posttest. </w:t>
      </w:r>
      <w:proofErr w:type="spellStart"/>
      <w:r w:rsidRPr="00363698">
        <w:rPr>
          <w:rFonts w:ascii="Arial" w:hAnsi="Arial" w:cs="Arial"/>
          <w:sz w:val="24"/>
          <w:szCs w:val="24"/>
        </w:rPr>
        <w:t>Dengan</w:t>
      </w:r>
      <w:proofErr w:type="spellEnd"/>
      <w:r w:rsidRPr="00363698">
        <w:rPr>
          <w:rFonts w:ascii="Arial" w:hAnsi="Arial" w:cs="Arial"/>
          <w:sz w:val="24"/>
          <w:szCs w:val="24"/>
        </w:rPr>
        <w:t xml:space="preserve"> </w:t>
      </w:r>
      <w:proofErr w:type="spellStart"/>
      <w:r w:rsidRPr="00363698">
        <w:rPr>
          <w:rFonts w:ascii="Arial" w:hAnsi="Arial" w:cs="Arial"/>
          <w:sz w:val="24"/>
          <w:szCs w:val="24"/>
        </w:rPr>
        <w:t>demikian</w:t>
      </w:r>
      <w:proofErr w:type="spellEnd"/>
      <w:r w:rsidRPr="00363698">
        <w:rPr>
          <w:rFonts w:ascii="Arial" w:hAnsi="Arial" w:cs="Arial"/>
          <w:sz w:val="24"/>
          <w:szCs w:val="24"/>
        </w:rPr>
        <w:t xml:space="preserve">, </w:t>
      </w:r>
      <w:proofErr w:type="spellStart"/>
      <w:r w:rsidRPr="00363698">
        <w:rPr>
          <w:rFonts w:ascii="Arial" w:hAnsi="Arial" w:cs="Arial"/>
          <w:sz w:val="24"/>
          <w:szCs w:val="24"/>
        </w:rPr>
        <w:t>hasil</w:t>
      </w:r>
      <w:proofErr w:type="spellEnd"/>
      <w:r w:rsidRPr="00363698">
        <w:rPr>
          <w:rFonts w:ascii="Arial" w:hAnsi="Arial" w:cs="Arial"/>
          <w:sz w:val="24"/>
          <w:szCs w:val="24"/>
        </w:rPr>
        <w:t xml:space="preserve"> </w:t>
      </w:r>
      <w:proofErr w:type="spellStart"/>
      <w:r w:rsidRPr="00363698">
        <w:rPr>
          <w:rFonts w:ascii="Arial" w:hAnsi="Arial" w:cs="Arial"/>
          <w:sz w:val="24"/>
          <w:szCs w:val="24"/>
        </w:rPr>
        <w:t>menunjukkan</w:t>
      </w:r>
      <w:proofErr w:type="spellEnd"/>
      <w:r w:rsidRPr="00363698">
        <w:rPr>
          <w:rFonts w:ascii="Arial" w:hAnsi="Arial" w:cs="Arial"/>
          <w:sz w:val="24"/>
          <w:szCs w:val="24"/>
        </w:rPr>
        <w:t xml:space="preserve"> </w:t>
      </w:r>
      <w:proofErr w:type="spellStart"/>
      <w:r w:rsidRPr="00363698">
        <w:rPr>
          <w:rFonts w:ascii="Arial" w:hAnsi="Arial" w:cs="Arial"/>
          <w:sz w:val="24"/>
          <w:szCs w:val="24"/>
        </w:rPr>
        <w:t>bahwa</w:t>
      </w:r>
      <w:proofErr w:type="spellEnd"/>
      <w:r w:rsidRPr="00363698">
        <w:rPr>
          <w:rFonts w:ascii="Arial" w:hAnsi="Arial" w:cs="Arial"/>
          <w:sz w:val="24"/>
          <w:szCs w:val="24"/>
        </w:rPr>
        <w:t xml:space="preserve"> </w:t>
      </w:r>
      <w:proofErr w:type="spellStart"/>
      <w:r w:rsidRPr="00363698">
        <w:rPr>
          <w:rFonts w:ascii="Arial" w:hAnsi="Arial" w:cs="Arial"/>
          <w:sz w:val="24"/>
          <w:szCs w:val="24"/>
        </w:rPr>
        <w:t>terdapat</w:t>
      </w:r>
      <w:proofErr w:type="spellEnd"/>
      <w:r w:rsidRPr="00363698">
        <w:rPr>
          <w:rFonts w:ascii="Arial" w:hAnsi="Arial" w:cs="Arial"/>
          <w:sz w:val="24"/>
          <w:szCs w:val="24"/>
        </w:rPr>
        <w:t xml:space="preserve"> </w:t>
      </w:r>
      <w:proofErr w:type="spellStart"/>
      <w:r w:rsidRPr="00363698">
        <w:rPr>
          <w:rFonts w:ascii="Arial" w:hAnsi="Arial" w:cs="Arial"/>
          <w:sz w:val="24"/>
          <w:szCs w:val="24"/>
        </w:rPr>
        <w:t>pengaruh</w:t>
      </w:r>
      <w:proofErr w:type="spellEnd"/>
      <w:r w:rsidRPr="00363698">
        <w:rPr>
          <w:rFonts w:ascii="Arial" w:hAnsi="Arial" w:cs="Arial"/>
          <w:sz w:val="24"/>
          <w:szCs w:val="24"/>
        </w:rPr>
        <w:t xml:space="preserve"> </w:t>
      </w:r>
      <w:proofErr w:type="spellStart"/>
      <w:r w:rsidRPr="00363698">
        <w:rPr>
          <w:rFonts w:ascii="Arial" w:hAnsi="Arial" w:cs="Arial"/>
          <w:sz w:val="24"/>
          <w:szCs w:val="24"/>
        </w:rPr>
        <w:t>signifikan</w:t>
      </w:r>
      <w:proofErr w:type="spellEnd"/>
      <w:r w:rsidRPr="00363698">
        <w:rPr>
          <w:rFonts w:ascii="Arial" w:hAnsi="Arial" w:cs="Arial"/>
          <w:sz w:val="24"/>
          <w:szCs w:val="24"/>
        </w:rPr>
        <w:t xml:space="preserve"> </w:t>
      </w:r>
      <w:proofErr w:type="spellStart"/>
      <w:r w:rsidRPr="00363698">
        <w:rPr>
          <w:rFonts w:ascii="Arial" w:hAnsi="Arial" w:cs="Arial"/>
          <w:sz w:val="24"/>
          <w:szCs w:val="24"/>
        </w:rPr>
        <w:t>dari</w:t>
      </w:r>
      <w:proofErr w:type="spellEnd"/>
      <w:r w:rsidRPr="00363698">
        <w:rPr>
          <w:rFonts w:ascii="Arial" w:hAnsi="Arial" w:cs="Arial"/>
          <w:sz w:val="24"/>
          <w:szCs w:val="24"/>
        </w:rPr>
        <w:t xml:space="preserve"> </w:t>
      </w:r>
      <w:proofErr w:type="spellStart"/>
      <w:r w:rsidRPr="00363698">
        <w:rPr>
          <w:rFonts w:ascii="Arial" w:hAnsi="Arial" w:cs="Arial"/>
          <w:sz w:val="24"/>
          <w:szCs w:val="24"/>
        </w:rPr>
        <w:t>penggunaan</w:t>
      </w:r>
      <w:proofErr w:type="spellEnd"/>
      <w:r w:rsidRPr="00363698">
        <w:rPr>
          <w:rFonts w:ascii="Arial" w:hAnsi="Arial" w:cs="Arial"/>
          <w:sz w:val="24"/>
          <w:szCs w:val="24"/>
        </w:rPr>
        <w:t xml:space="preserve"> media paper craft </w:t>
      </w:r>
      <w:proofErr w:type="spellStart"/>
      <w:r w:rsidRPr="00363698">
        <w:rPr>
          <w:rFonts w:ascii="Arial" w:hAnsi="Arial" w:cs="Arial"/>
          <w:sz w:val="24"/>
          <w:szCs w:val="24"/>
        </w:rPr>
        <w:t>sebagai</w:t>
      </w:r>
      <w:proofErr w:type="spellEnd"/>
      <w:r w:rsidRPr="00363698">
        <w:rPr>
          <w:rFonts w:ascii="Arial" w:hAnsi="Arial" w:cs="Arial"/>
          <w:sz w:val="24"/>
          <w:szCs w:val="24"/>
        </w:rPr>
        <w:t xml:space="preserve"> </w:t>
      </w:r>
      <w:proofErr w:type="spellStart"/>
      <w:r w:rsidRPr="00363698">
        <w:rPr>
          <w:rFonts w:ascii="Arial" w:hAnsi="Arial" w:cs="Arial"/>
          <w:sz w:val="24"/>
          <w:szCs w:val="24"/>
        </w:rPr>
        <w:t>bahan</w:t>
      </w:r>
      <w:proofErr w:type="spellEnd"/>
      <w:r w:rsidRPr="00363698">
        <w:rPr>
          <w:rFonts w:ascii="Arial" w:hAnsi="Arial" w:cs="Arial"/>
          <w:sz w:val="24"/>
          <w:szCs w:val="24"/>
        </w:rPr>
        <w:t xml:space="preserve"> </w:t>
      </w:r>
      <w:proofErr w:type="spellStart"/>
      <w:r w:rsidRPr="00363698">
        <w:rPr>
          <w:rFonts w:ascii="Arial" w:hAnsi="Arial" w:cs="Arial"/>
          <w:sz w:val="24"/>
          <w:szCs w:val="24"/>
        </w:rPr>
        <w:t>praktikal</w:t>
      </w:r>
      <w:proofErr w:type="spellEnd"/>
      <w:r w:rsidRPr="00363698">
        <w:rPr>
          <w:rFonts w:ascii="Arial" w:hAnsi="Arial" w:cs="Arial"/>
          <w:sz w:val="24"/>
          <w:szCs w:val="24"/>
        </w:rPr>
        <w:t xml:space="preserve"> </w:t>
      </w:r>
      <w:proofErr w:type="spellStart"/>
      <w:r w:rsidRPr="00363698">
        <w:rPr>
          <w:rFonts w:ascii="Arial" w:hAnsi="Arial" w:cs="Arial"/>
          <w:sz w:val="24"/>
          <w:szCs w:val="24"/>
        </w:rPr>
        <w:t>SBdP</w:t>
      </w:r>
      <w:proofErr w:type="spellEnd"/>
      <w:r w:rsidRPr="00363698">
        <w:rPr>
          <w:rFonts w:ascii="Arial" w:hAnsi="Arial" w:cs="Arial"/>
          <w:sz w:val="24"/>
          <w:szCs w:val="24"/>
        </w:rPr>
        <w:t xml:space="preserve"> </w:t>
      </w:r>
      <w:proofErr w:type="spellStart"/>
      <w:r w:rsidRPr="00363698">
        <w:rPr>
          <w:rFonts w:ascii="Arial" w:hAnsi="Arial" w:cs="Arial"/>
          <w:sz w:val="24"/>
          <w:szCs w:val="24"/>
        </w:rPr>
        <w:t>terhadap</w:t>
      </w:r>
      <w:proofErr w:type="spellEnd"/>
      <w:r w:rsidRPr="00363698">
        <w:rPr>
          <w:rFonts w:ascii="Arial" w:hAnsi="Arial" w:cs="Arial"/>
          <w:sz w:val="24"/>
          <w:szCs w:val="24"/>
        </w:rPr>
        <w:t xml:space="preserve"> </w:t>
      </w:r>
      <w:proofErr w:type="spellStart"/>
      <w:r w:rsidRPr="00363698">
        <w:rPr>
          <w:rFonts w:ascii="Arial" w:hAnsi="Arial" w:cs="Arial"/>
          <w:sz w:val="24"/>
          <w:szCs w:val="24"/>
        </w:rPr>
        <w:t>kemampuan</w:t>
      </w:r>
      <w:proofErr w:type="spellEnd"/>
      <w:r w:rsidRPr="00363698">
        <w:rPr>
          <w:rFonts w:ascii="Arial" w:hAnsi="Arial" w:cs="Arial"/>
          <w:sz w:val="24"/>
          <w:szCs w:val="24"/>
        </w:rPr>
        <w:t xml:space="preserve"> </w:t>
      </w:r>
      <w:proofErr w:type="spellStart"/>
      <w:r w:rsidRPr="00363698">
        <w:rPr>
          <w:rFonts w:ascii="Arial" w:hAnsi="Arial" w:cs="Arial"/>
          <w:sz w:val="24"/>
          <w:szCs w:val="24"/>
        </w:rPr>
        <w:t>siswa</w:t>
      </w:r>
      <w:proofErr w:type="spellEnd"/>
      <w:r w:rsidRPr="00363698">
        <w:rPr>
          <w:rFonts w:ascii="Arial" w:hAnsi="Arial" w:cs="Arial"/>
          <w:sz w:val="24"/>
          <w:szCs w:val="24"/>
        </w:rPr>
        <w:t xml:space="preserve"> </w:t>
      </w:r>
      <w:proofErr w:type="spellStart"/>
      <w:r w:rsidRPr="00363698">
        <w:rPr>
          <w:rFonts w:ascii="Arial" w:hAnsi="Arial" w:cs="Arial"/>
          <w:sz w:val="24"/>
          <w:szCs w:val="24"/>
        </w:rPr>
        <w:t>kelas</w:t>
      </w:r>
      <w:proofErr w:type="spellEnd"/>
      <w:r w:rsidRPr="00363698">
        <w:rPr>
          <w:rFonts w:ascii="Arial" w:hAnsi="Arial" w:cs="Arial"/>
          <w:sz w:val="24"/>
          <w:szCs w:val="24"/>
        </w:rPr>
        <w:t xml:space="preserve"> 4 SD </w:t>
      </w:r>
      <w:proofErr w:type="spellStart"/>
      <w:r w:rsidRPr="00363698">
        <w:rPr>
          <w:rFonts w:ascii="Arial" w:hAnsi="Arial" w:cs="Arial"/>
          <w:sz w:val="24"/>
          <w:szCs w:val="24"/>
        </w:rPr>
        <w:t>Budisatrya</w:t>
      </w:r>
      <w:proofErr w:type="spellEnd"/>
      <w:r w:rsidRPr="00363698">
        <w:rPr>
          <w:rFonts w:ascii="Arial" w:hAnsi="Arial" w:cs="Arial"/>
          <w:sz w:val="24"/>
          <w:szCs w:val="24"/>
        </w:rPr>
        <w:t xml:space="preserve">. </w:t>
      </w:r>
    </w:p>
    <w:p w14:paraId="0ABA8578" w14:textId="77777777" w:rsidR="0003210A" w:rsidRPr="00237BCA" w:rsidRDefault="0003210A" w:rsidP="00237BCA">
      <w:pPr>
        <w:pStyle w:val="Heading3"/>
        <w:spacing w:line="360" w:lineRule="auto"/>
        <w:jc w:val="both"/>
        <w:rPr>
          <w:rFonts w:ascii="Arial" w:hAnsi="Arial" w:cs="Arial"/>
          <w:sz w:val="24"/>
          <w:szCs w:val="24"/>
        </w:rPr>
      </w:pPr>
      <w:proofErr w:type="spellStart"/>
      <w:r w:rsidRPr="00237BCA">
        <w:rPr>
          <w:rFonts w:ascii="Arial" w:hAnsi="Arial" w:cs="Arial"/>
          <w:sz w:val="24"/>
          <w:szCs w:val="24"/>
        </w:rPr>
        <w:t>Pembahasan</w:t>
      </w:r>
      <w:proofErr w:type="spellEnd"/>
    </w:p>
    <w:p w14:paraId="309F010B" w14:textId="77777777" w:rsidR="0003210A" w:rsidRPr="00237BCA" w:rsidRDefault="0003210A" w:rsidP="00A972A3">
      <w:pPr>
        <w:pStyle w:val="NormalWeb"/>
        <w:spacing w:line="360" w:lineRule="auto"/>
        <w:ind w:firstLine="720"/>
        <w:jc w:val="both"/>
        <w:rPr>
          <w:rFonts w:ascii="Arial" w:hAnsi="Arial" w:cs="Arial"/>
        </w:rPr>
      </w:pPr>
      <w:r w:rsidRPr="00237BCA">
        <w:rPr>
          <w:rFonts w:ascii="Arial" w:hAnsi="Arial" w:cs="Arial"/>
        </w:rPr>
        <w:t xml:space="preserve">Hasil </w:t>
      </w:r>
      <w:proofErr w:type="spellStart"/>
      <w:r w:rsidRPr="00237BCA">
        <w:rPr>
          <w:rFonts w:ascii="Arial" w:hAnsi="Arial" w:cs="Arial"/>
        </w:rPr>
        <w:t>penelitian</w:t>
      </w:r>
      <w:proofErr w:type="spellEnd"/>
      <w:r w:rsidRPr="00237BCA">
        <w:rPr>
          <w:rFonts w:ascii="Arial" w:hAnsi="Arial" w:cs="Arial"/>
        </w:rPr>
        <w:t xml:space="preserve"> </w:t>
      </w:r>
      <w:proofErr w:type="spellStart"/>
      <w:r w:rsidRPr="00237BCA">
        <w:rPr>
          <w:rFonts w:ascii="Arial" w:hAnsi="Arial" w:cs="Arial"/>
        </w:rPr>
        <w:t>menunjukkan</w:t>
      </w:r>
      <w:proofErr w:type="spellEnd"/>
      <w:r w:rsidRPr="00237BCA">
        <w:rPr>
          <w:rFonts w:ascii="Arial" w:hAnsi="Arial" w:cs="Arial"/>
        </w:rPr>
        <w:t xml:space="preserve"> </w:t>
      </w:r>
      <w:proofErr w:type="spellStart"/>
      <w:r w:rsidRPr="00237BCA">
        <w:rPr>
          <w:rFonts w:ascii="Arial" w:hAnsi="Arial" w:cs="Arial"/>
        </w:rPr>
        <w:t>bahwa</w:t>
      </w:r>
      <w:proofErr w:type="spellEnd"/>
      <w:r w:rsidRPr="00237BCA">
        <w:rPr>
          <w:rFonts w:ascii="Arial" w:hAnsi="Arial" w:cs="Arial"/>
        </w:rPr>
        <w:t xml:space="preserve"> </w:t>
      </w:r>
      <w:proofErr w:type="spellStart"/>
      <w:r w:rsidRPr="00237BCA">
        <w:rPr>
          <w:rFonts w:ascii="Arial" w:hAnsi="Arial" w:cs="Arial"/>
        </w:rPr>
        <w:t>penerapan</w:t>
      </w:r>
      <w:proofErr w:type="spellEnd"/>
      <w:r w:rsidRPr="00237BCA">
        <w:rPr>
          <w:rFonts w:ascii="Arial" w:hAnsi="Arial" w:cs="Arial"/>
        </w:rPr>
        <w:t xml:space="preserve"> </w:t>
      </w: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lastRenderedPageBreak/>
        <w:t>tradisional</w:t>
      </w:r>
      <w:proofErr w:type="spellEnd"/>
      <w:r w:rsidRPr="00237BCA">
        <w:rPr>
          <w:rFonts w:ascii="Arial" w:hAnsi="Arial" w:cs="Arial"/>
        </w:rPr>
        <w:t xml:space="preserve"> </w:t>
      </w:r>
      <w:proofErr w:type="spellStart"/>
      <w:r w:rsidRPr="00237BCA">
        <w:rPr>
          <w:rFonts w:ascii="Arial" w:hAnsi="Arial" w:cs="Arial"/>
        </w:rPr>
        <w:t>ingke-ingke</w:t>
      </w:r>
      <w:proofErr w:type="spellEnd"/>
      <w:r w:rsidRPr="00237BCA">
        <w:rPr>
          <w:rFonts w:ascii="Arial" w:hAnsi="Arial" w:cs="Arial"/>
        </w:rPr>
        <w:t xml:space="preserve"> </w:t>
      </w:r>
      <w:proofErr w:type="spellStart"/>
      <w:r w:rsidRPr="00237BCA">
        <w:rPr>
          <w:rFonts w:ascii="Arial" w:hAnsi="Arial" w:cs="Arial"/>
        </w:rPr>
        <w:t>dalam</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w:t>
      </w:r>
      <w:proofErr w:type="spellStart"/>
      <w:r w:rsidRPr="00237BCA">
        <w:rPr>
          <w:rFonts w:ascii="Arial" w:hAnsi="Arial" w:cs="Arial"/>
        </w:rPr>
        <w:t>memberikan</w:t>
      </w:r>
      <w:proofErr w:type="spellEnd"/>
      <w:r w:rsidRPr="00237BCA">
        <w:rPr>
          <w:rFonts w:ascii="Arial" w:hAnsi="Arial" w:cs="Arial"/>
        </w:rPr>
        <w:t xml:space="preserve"> </w:t>
      </w:r>
      <w:proofErr w:type="spellStart"/>
      <w:r w:rsidRPr="00237BCA">
        <w:rPr>
          <w:rFonts w:ascii="Arial" w:hAnsi="Arial" w:cs="Arial"/>
        </w:rPr>
        <w:t>kontribusi</w:t>
      </w:r>
      <w:proofErr w:type="spellEnd"/>
      <w:r w:rsidRPr="00237BCA">
        <w:rPr>
          <w:rFonts w:ascii="Arial" w:hAnsi="Arial" w:cs="Arial"/>
        </w:rPr>
        <w:t xml:space="preserve"> </w:t>
      </w:r>
      <w:proofErr w:type="spellStart"/>
      <w:r w:rsidRPr="00237BCA">
        <w:rPr>
          <w:rFonts w:ascii="Arial" w:hAnsi="Arial" w:cs="Arial"/>
        </w:rPr>
        <w:t>positif</w:t>
      </w:r>
      <w:proofErr w:type="spellEnd"/>
      <w:r w:rsidRPr="00237BCA">
        <w:rPr>
          <w:rFonts w:ascii="Arial" w:hAnsi="Arial" w:cs="Arial"/>
        </w:rPr>
        <w:t xml:space="preserve"> </w:t>
      </w:r>
      <w:proofErr w:type="spellStart"/>
      <w:r w:rsidRPr="00237BCA">
        <w:rPr>
          <w:rFonts w:ascii="Arial" w:hAnsi="Arial" w:cs="Arial"/>
        </w:rPr>
        <w:t>terhadap</w:t>
      </w:r>
      <w:proofErr w:type="spellEnd"/>
      <w:r w:rsidRPr="00237BCA">
        <w:rPr>
          <w:rFonts w:ascii="Arial" w:hAnsi="Arial" w:cs="Arial"/>
        </w:rPr>
        <w:t xml:space="preserve"> </w:t>
      </w:r>
      <w:proofErr w:type="spellStart"/>
      <w:r w:rsidRPr="00237BCA">
        <w:rPr>
          <w:rFonts w:ascii="Arial" w:hAnsi="Arial" w:cs="Arial"/>
        </w:rPr>
        <w:t>peningkatan</w:t>
      </w:r>
      <w:proofErr w:type="spellEnd"/>
      <w:r w:rsidRPr="00237BCA">
        <w:rPr>
          <w:rFonts w:ascii="Arial" w:hAnsi="Arial" w:cs="Arial"/>
        </w:rPr>
        <w:t xml:space="preserve"> </w:t>
      </w:r>
      <w:proofErr w:type="spellStart"/>
      <w:r w:rsidRPr="00237BCA">
        <w:rPr>
          <w:rFonts w:ascii="Arial" w:hAnsi="Arial" w:cs="Arial"/>
        </w:rPr>
        <w:t>kemampuan</w:t>
      </w:r>
      <w:proofErr w:type="spellEnd"/>
      <w:r w:rsidRPr="00237BCA">
        <w:rPr>
          <w:rFonts w:ascii="Arial" w:hAnsi="Arial" w:cs="Arial"/>
        </w:rPr>
        <w:t xml:space="preserve"> </w:t>
      </w:r>
      <w:proofErr w:type="spellStart"/>
      <w:r w:rsidRPr="00237BCA">
        <w:rPr>
          <w:rFonts w:ascii="Arial" w:hAnsi="Arial" w:cs="Arial"/>
        </w:rPr>
        <w:t>lompat</w:t>
      </w:r>
      <w:proofErr w:type="spellEnd"/>
      <w:r w:rsidRPr="00237BCA">
        <w:rPr>
          <w:rFonts w:ascii="Arial" w:hAnsi="Arial" w:cs="Arial"/>
        </w:rPr>
        <w:t xml:space="preserve"> </w:t>
      </w:r>
      <w:proofErr w:type="spellStart"/>
      <w:r w:rsidRPr="00237BCA">
        <w:rPr>
          <w:rFonts w:ascii="Arial" w:hAnsi="Arial" w:cs="Arial"/>
        </w:rPr>
        <w:t>jauh</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Peningkatan</w:t>
      </w:r>
      <w:proofErr w:type="spellEnd"/>
      <w:r w:rsidRPr="00237BCA">
        <w:rPr>
          <w:rFonts w:ascii="Arial" w:hAnsi="Arial" w:cs="Arial"/>
        </w:rPr>
        <w:t xml:space="preserve"> </w:t>
      </w:r>
      <w:proofErr w:type="spellStart"/>
      <w:r w:rsidRPr="00237BCA">
        <w:rPr>
          <w:rFonts w:ascii="Arial" w:hAnsi="Arial" w:cs="Arial"/>
        </w:rPr>
        <w:t>nilai</w:t>
      </w:r>
      <w:proofErr w:type="spellEnd"/>
      <w:r w:rsidRPr="00237BCA">
        <w:rPr>
          <w:rFonts w:ascii="Arial" w:hAnsi="Arial" w:cs="Arial"/>
        </w:rPr>
        <w:t xml:space="preserve"> rata-rata dan </w:t>
      </w:r>
      <w:proofErr w:type="spellStart"/>
      <w:r w:rsidRPr="00237BCA">
        <w:rPr>
          <w:rFonts w:ascii="Arial" w:hAnsi="Arial" w:cs="Arial"/>
        </w:rPr>
        <w:t>persentase</w:t>
      </w:r>
      <w:proofErr w:type="spellEnd"/>
      <w:r w:rsidRPr="00237BCA">
        <w:rPr>
          <w:rFonts w:ascii="Arial" w:hAnsi="Arial" w:cs="Arial"/>
        </w:rPr>
        <w:t xml:space="preserve"> </w:t>
      </w:r>
      <w:proofErr w:type="spellStart"/>
      <w:r w:rsidRPr="00237BCA">
        <w:rPr>
          <w:rFonts w:ascii="Arial" w:hAnsi="Arial" w:cs="Arial"/>
        </w:rPr>
        <w:t>ketuntasan</w:t>
      </w:r>
      <w:proofErr w:type="spellEnd"/>
      <w:r w:rsidRPr="00237BCA">
        <w:rPr>
          <w:rFonts w:ascii="Arial" w:hAnsi="Arial" w:cs="Arial"/>
        </w:rPr>
        <w:t xml:space="preserve"> </w:t>
      </w:r>
      <w:proofErr w:type="spellStart"/>
      <w:r w:rsidRPr="00237BCA">
        <w:rPr>
          <w:rFonts w:ascii="Arial" w:hAnsi="Arial" w:cs="Arial"/>
        </w:rPr>
        <w:t>belajar</w:t>
      </w:r>
      <w:proofErr w:type="spellEnd"/>
      <w:r w:rsidRPr="00237BCA">
        <w:rPr>
          <w:rFonts w:ascii="Arial" w:hAnsi="Arial" w:cs="Arial"/>
        </w:rPr>
        <w:t xml:space="preserve"> </w:t>
      </w:r>
      <w:proofErr w:type="spellStart"/>
      <w:r w:rsidRPr="00237BCA">
        <w:rPr>
          <w:rFonts w:ascii="Arial" w:hAnsi="Arial" w:cs="Arial"/>
        </w:rPr>
        <w:t>menunjukkan</w:t>
      </w:r>
      <w:proofErr w:type="spellEnd"/>
      <w:r w:rsidRPr="00237BCA">
        <w:rPr>
          <w:rFonts w:ascii="Arial" w:hAnsi="Arial" w:cs="Arial"/>
        </w:rPr>
        <w:t xml:space="preserve"> </w:t>
      </w:r>
      <w:proofErr w:type="spellStart"/>
      <w:r w:rsidRPr="00237BCA">
        <w:rPr>
          <w:rFonts w:ascii="Arial" w:hAnsi="Arial" w:cs="Arial"/>
        </w:rPr>
        <w:t>bahwa</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w:t>
      </w:r>
      <w:proofErr w:type="spellStart"/>
      <w:r w:rsidRPr="00237BCA">
        <w:rPr>
          <w:rFonts w:ascii="Arial" w:hAnsi="Arial" w:cs="Arial"/>
        </w:rPr>
        <w:t>berbasis</w:t>
      </w:r>
      <w:proofErr w:type="spellEnd"/>
      <w:r w:rsidRPr="00237BCA">
        <w:rPr>
          <w:rFonts w:ascii="Arial" w:hAnsi="Arial" w:cs="Arial"/>
        </w:rPr>
        <w:t xml:space="preserve"> </w:t>
      </w: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t>tradisional</w:t>
      </w:r>
      <w:proofErr w:type="spellEnd"/>
      <w:r w:rsidRPr="00237BCA">
        <w:rPr>
          <w:rFonts w:ascii="Arial" w:hAnsi="Arial" w:cs="Arial"/>
        </w:rPr>
        <w:t xml:space="preserve"> </w:t>
      </w:r>
      <w:proofErr w:type="spellStart"/>
      <w:r w:rsidRPr="00237BCA">
        <w:rPr>
          <w:rFonts w:ascii="Arial" w:hAnsi="Arial" w:cs="Arial"/>
        </w:rPr>
        <w:t>mampu</w:t>
      </w:r>
      <w:proofErr w:type="spellEnd"/>
      <w:r w:rsidRPr="00237BCA">
        <w:rPr>
          <w:rFonts w:ascii="Arial" w:hAnsi="Arial" w:cs="Arial"/>
        </w:rPr>
        <w:t xml:space="preserve"> </w:t>
      </w:r>
      <w:proofErr w:type="spellStart"/>
      <w:r w:rsidRPr="00237BCA">
        <w:rPr>
          <w:rFonts w:ascii="Arial" w:hAnsi="Arial" w:cs="Arial"/>
        </w:rPr>
        <w:t>menciptakan</w:t>
      </w:r>
      <w:proofErr w:type="spellEnd"/>
      <w:r w:rsidRPr="00237BCA">
        <w:rPr>
          <w:rFonts w:ascii="Arial" w:hAnsi="Arial" w:cs="Arial"/>
        </w:rPr>
        <w:t xml:space="preserve"> </w:t>
      </w:r>
      <w:proofErr w:type="spellStart"/>
      <w:r w:rsidRPr="00237BCA">
        <w:rPr>
          <w:rFonts w:ascii="Arial" w:hAnsi="Arial" w:cs="Arial"/>
        </w:rPr>
        <w:t>suasana</w:t>
      </w:r>
      <w:proofErr w:type="spellEnd"/>
      <w:r w:rsidRPr="00237BCA">
        <w:rPr>
          <w:rFonts w:ascii="Arial" w:hAnsi="Arial" w:cs="Arial"/>
        </w:rPr>
        <w:t xml:space="preserve"> </w:t>
      </w:r>
      <w:proofErr w:type="spellStart"/>
      <w:r w:rsidRPr="00237BCA">
        <w:rPr>
          <w:rFonts w:ascii="Arial" w:hAnsi="Arial" w:cs="Arial"/>
        </w:rPr>
        <w:t>belajar</w:t>
      </w:r>
      <w:proofErr w:type="spellEnd"/>
      <w:r w:rsidRPr="00237BCA">
        <w:rPr>
          <w:rFonts w:ascii="Arial" w:hAnsi="Arial" w:cs="Arial"/>
        </w:rPr>
        <w:t xml:space="preserve"> yang </w:t>
      </w:r>
      <w:proofErr w:type="spellStart"/>
      <w:r w:rsidRPr="00237BCA">
        <w:rPr>
          <w:rFonts w:ascii="Arial" w:hAnsi="Arial" w:cs="Arial"/>
        </w:rPr>
        <w:t>lebih</w:t>
      </w:r>
      <w:proofErr w:type="spellEnd"/>
      <w:r w:rsidRPr="00237BCA">
        <w:rPr>
          <w:rFonts w:ascii="Arial" w:hAnsi="Arial" w:cs="Arial"/>
        </w:rPr>
        <w:t xml:space="preserve"> </w:t>
      </w:r>
      <w:proofErr w:type="spellStart"/>
      <w:r w:rsidRPr="00237BCA">
        <w:rPr>
          <w:rFonts w:ascii="Arial" w:hAnsi="Arial" w:cs="Arial"/>
        </w:rPr>
        <w:t>aktif</w:t>
      </w:r>
      <w:proofErr w:type="spellEnd"/>
      <w:r w:rsidRPr="00237BCA">
        <w:rPr>
          <w:rFonts w:ascii="Arial" w:hAnsi="Arial" w:cs="Arial"/>
        </w:rPr>
        <w:t xml:space="preserve">, </w:t>
      </w:r>
      <w:proofErr w:type="spellStart"/>
      <w:r w:rsidRPr="00237BCA">
        <w:rPr>
          <w:rFonts w:ascii="Arial" w:hAnsi="Arial" w:cs="Arial"/>
        </w:rPr>
        <w:t>menyenangkan</w:t>
      </w:r>
      <w:proofErr w:type="spellEnd"/>
      <w:r w:rsidRPr="00237BCA">
        <w:rPr>
          <w:rFonts w:ascii="Arial" w:hAnsi="Arial" w:cs="Arial"/>
        </w:rPr>
        <w:t xml:space="preserve">, dan </w:t>
      </w:r>
      <w:proofErr w:type="spellStart"/>
      <w:r w:rsidRPr="00237BCA">
        <w:rPr>
          <w:rFonts w:ascii="Arial" w:hAnsi="Arial" w:cs="Arial"/>
        </w:rPr>
        <w:t>bermakna</w:t>
      </w:r>
      <w:proofErr w:type="spellEnd"/>
      <w:r w:rsidRPr="00237BCA">
        <w:rPr>
          <w:rFonts w:ascii="Arial" w:hAnsi="Arial" w:cs="Arial"/>
        </w:rPr>
        <w:t xml:space="preserve"> </w:t>
      </w:r>
      <w:proofErr w:type="spellStart"/>
      <w:r w:rsidRPr="00237BCA">
        <w:rPr>
          <w:rFonts w:ascii="Arial" w:hAnsi="Arial" w:cs="Arial"/>
        </w:rPr>
        <w:t>bagi</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w:t>
      </w:r>
    </w:p>
    <w:p w14:paraId="5EF7E287" w14:textId="77777777" w:rsidR="0003210A" w:rsidRPr="00237BCA" w:rsidRDefault="0003210A" w:rsidP="00A972A3">
      <w:pPr>
        <w:pStyle w:val="NormalWeb"/>
        <w:spacing w:line="360" w:lineRule="auto"/>
        <w:ind w:firstLine="720"/>
        <w:jc w:val="both"/>
        <w:rPr>
          <w:rFonts w:ascii="Arial" w:hAnsi="Arial" w:cs="Arial"/>
        </w:rPr>
      </w:pP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t>ingke-ingke</w:t>
      </w:r>
      <w:proofErr w:type="spellEnd"/>
      <w:r w:rsidRPr="00237BCA">
        <w:rPr>
          <w:rFonts w:ascii="Arial" w:hAnsi="Arial" w:cs="Arial"/>
        </w:rPr>
        <w:t xml:space="preserve"> </w:t>
      </w:r>
      <w:proofErr w:type="spellStart"/>
      <w:r w:rsidRPr="00237BCA">
        <w:rPr>
          <w:rFonts w:ascii="Arial" w:hAnsi="Arial" w:cs="Arial"/>
        </w:rPr>
        <w:t>melibatkan</w:t>
      </w:r>
      <w:proofErr w:type="spellEnd"/>
      <w:r w:rsidRPr="00237BCA">
        <w:rPr>
          <w:rFonts w:ascii="Arial" w:hAnsi="Arial" w:cs="Arial"/>
        </w:rPr>
        <w:t xml:space="preserve"> </w:t>
      </w:r>
      <w:proofErr w:type="spellStart"/>
      <w:r w:rsidRPr="00237BCA">
        <w:rPr>
          <w:rFonts w:ascii="Arial" w:hAnsi="Arial" w:cs="Arial"/>
        </w:rPr>
        <w:t>unsur</w:t>
      </w:r>
      <w:proofErr w:type="spellEnd"/>
      <w:r w:rsidRPr="00237BCA">
        <w:rPr>
          <w:rFonts w:ascii="Arial" w:hAnsi="Arial" w:cs="Arial"/>
        </w:rPr>
        <w:t xml:space="preserve"> </w:t>
      </w:r>
      <w:proofErr w:type="spellStart"/>
      <w:r w:rsidRPr="00237BCA">
        <w:rPr>
          <w:rFonts w:ascii="Arial" w:hAnsi="Arial" w:cs="Arial"/>
        </w:rPr>
        <w:t>gerak</w:t>
      </w:r>
      <w:proofErr w:type="spellEnd"/>
      <w:r w:rsidRPr="00237BCA">
        <w:rPr>
          <w:rFonts w:ascii="Arial" w:hAnsi="Arial" w:cs="Arial"/>
        </w:rPr>
        <w:t xml:space="preserve"> </w:t>
      </w:r>
      <w:proofErr w:type="spellStart"/>
      <w:r w:rsidRPr="00237BCA">
        <w:rPr>
          <w:rFonts w:ascii="Arial" w:hAnsi="Arial" w:cs="Arial"/>
        </w:rPr>
        <w:t>melompat</w:t>
      </w:r>
      <w:proofErr w:type="spellEnd"/>
      <w:r w:rsidRPr="00237BCA">
        <w:rPr>
          <w:rFonts w:ascii="Arial" w:hAnsi="Arial" w:cs="Arial"/>
        </w:rPr>
        <w:t xml:space="preserve">, </w:t>
      </w:r>
      <w:proofErr w:type="spellStart"/>
      <w:r w:rsidRPr="00237BCA">
        <w:rPr>
          <w:rFonts w:ascii="Arial" w:hAnsi="Arial" w:cs="Arial"/>
        </w:rPr>
        <w:t>keseimbangan</w:t>
      </w:r>
      <w:proofErr w:type="spellEnd"/>
      <w:r w:rsidRPr="00237BCA">
        <w:rPr>
          <w:rFonts w:ascii="Arial" w:hAnsi="Arial" w:cs="Arial"/>
        </w:rPr>
        <w:t xml:space="preserve">, dan </w:t>
      </w:r>
      <w:proofErr w:type="spellStart"/>
      <w:r w:rsidRPr="00237BCA">
        <w:rPr>
          <w:rFonts w:ascii="Arial" w:hAnsi="Arial" w:cs="Arial"/>
        </w:rPr>
        <w:t>koordinasi</w:t>
      </w:r>
      <w:proofErr w:type="spellEnd"/>
      <w:r w:rsidRPr="00237BCA">
        <w:rPr>
          <w:rFonts w:ascii="Arial" w:hAnsi="Arial" w:cs="Arial"/>
        </w:rPr>
        <w:t xml:space="preserve"> </w:t>
      </w:r>
      <w:proofErr w:type="spellStart"/>
      <w:r w:rsidRPr="00237BCA">
        <w:rPr>
          <w:rFonts w:ascii="Arial" w:hAnsi="Arial" w:cs="Arial"/>
        </w:rPr>
        <w:t>tubuh</w:t>
      </w:r>
      <w:proofErr w:type="spellEnd"/>
      <w:r w:rsidRPr="00237BCA">
        <w:rPr>
          <w:rFonts w:ascii="Arial" w:hAnsi="Arial" w:cs="Arial"/>
        </w:rPr>
        <w:t xml:space="preserve">, </w:t>
      </w:r>
      <w:proofErr w:type="spellStart"/>
      <w:r w:rsidRPr="00237BCA">
        <w:rPr>
          <w:rFonts w:ascii="Arial" w:hAnsi="Arial" w:cs="Arial"/>
        </w:rPr>
        <w:t>sehingga</w:t>
      </w:r>
      <w:proofErr w:type="spellEnd"/>
      <w:r w:rsidRPr="00237BCA">
        <w:rPr>
          <w:rFonts w:ascii="Arial" w:hAnsi="Arial" w:cs="Arial"/>
        </w:rPr>
        <w:t xml:space="preserve"> sangat </w:t>
      </w:r>
      <w:proofErr w:type="spellStart"/>
      <w:r w:rsidRPr="00237BCA">
        <w:rPr>
          <w:rFonts w:ascii="Arial" w:hAnsi="Arial" w:cs="Arial"/>
        </w:rPr>
        <w:t>relevan</w:t>
      </w:r>
      <w:proofErr w:type="spellEnd"/>
      <w:r w:rsidRPr="00237BCA">
        <w:rPr>
          <w:rFonts w:ascii="Arial" w:hAnsi="Arial" w:cs="Arial"/>
        </w:rPr>
        <w:t xml:space="preserve"> </w:t>
      </w:r>
      <w:proofErr w:type="spellStart"/>
      <w:r w:rsidRPr="00237BCA">
        <w:rPr>
          <w:rFonts w:ascii="Arial" w:hAnsi="Arial" w:cs="Arial"/>
        </w:rPr>
        <w:t>untuk</w:t>
      </w:r>
      <w:proofErr w:type="spellEnd"/>
      <w:r w:rsidRPr="00237BCA">
        <w:rPr>
          <w:rFonts w:ascii="Arial" w:hAnsi="Arial" w:cs="Arial"/>
        </w:rPr>
        <w:t xml:space="preserve"> </w:t>
      </w:r>
      <w:proofErr w:type="spellStart"/>
      <w:r w:rsidRPr="00237BCA">
        <w:rPr>
          <w:rFonts w:ascii="Arial" w:hAnsi="Arial" w:cs="Arial"/>
        </w:rPr>
        <w:t>meningkatkan</w:t>
      </w:r>
      <w:proofErr w:type="spellEnd"/>
      <w:r w:rsidRPr="00237BCA">
        <w:rPr>
          <w:rFonts w:ascii="Arial" w:hAnsi="Arial" w:cs="Arial"/>
        </w:rPr>
        <w:t xml:space="preserve"> </w:t>
      </w:r>
      <w:proofErr w:type="spellStart"/>
      <w:r w:rsidRPr="00237BCA">
        <w:rPr>
          <w:rFonts w:ascii="Arial" w:hAnsi="Arial" w:cs="Arial"/>
        </w:rPr>
        <w:t>kemampuan</w:t>
      </w:r>
      <w:proofErr w:type="spellEnd"/>
      <w:r w:rsidRPr="00237BCA">
        <w:rPr>
          <w:rFonts w:ascii="Arial" w:hAnsi="Arial" w:cs="Arial"/>
        </w:rPr>
        <w:t xml:space="preserve"> </w:t>
      </w:r>
      <w:proofErr w:type="spellStart"/>
      <w:r w:rsidRPr="00237BCA">
        <w:rPr>
          <w:rFonts w:ascii="Arial" w:hAnsi="Arial" w:cs="Arial"/>
        </w:rPr>
        <w:t>lompat</w:t>
      </w:r>
      <w:proofErr w:type="spellEnd"/>
      <w:r w:rsidRPr="00237BCA">
        <w:rPr>
          <w:rFonts w:ascii="Arial" w:hAnsi="Arial" w:cs="Arial"/>
        </w:rPr>
        <w:t xml:space="preserve"> </w:t>
      </w:r>
      <w:proofErr w:type="spellStart"/>
      <w:r w:rsidRPr="00237BCA">
        <w:rPr>
          <w:rFonts w:ascii="Arial" w:hAnsi="Arial" w:cs="Arial"/>
        </w:rPr>
        <w:t>jauh</w:t>
      </w:r>
      <w:proofErr w:type="spellEnd"/>
      <w:r w:rsidRPr="00237BCA">
        <w:rPr>
          <w:rFonts w:ascii="Arial" w:hAnsi="Arial" w:cs="Arial"/>
        </w:rPr>
        <w:t xml:space="preserve">. </w:t>
      </w:r>
      <w:proofErr w:type="spellStart"/>
      <w:r w:rsidRPr="00237BCA">
        <w:rPr>
          <w:rFonts w:ascii="Arial" w:hAnsi="Arial" w:cs="Arial"/>
        </w:rPr>
        <w:t>Aktivitas</w:t>
      </w:r>
      <w:proofErr w:type="spellEnd"/>
      <w:r w:rsidRPr="00237BCA">
        <w:rPr>
          <w:rFonts w:ascii="Arial" w:hAnsi="Arial" w:cs="Arial"/>
        </w:rPr>
        <w:t xml:space="preserve"> </w:t>
      </w:r>
      <w:proofErr w:type="spellStart"/>
      <w:r w:rsidRPr="00237BCA">
        <w:rPr>
          <w:rFonts w:ascii="Arial" w:hAnsi="Arial" w:cs="Arial"/>
        </w:rPr>
        <w:t>fisik</w:t>
      </w:r>
      <w:proofErr w:type="spellEnd"/>
      <w:r w:rsidRPr="00237BCA">
        <w:rPr>
          <w:rFonts w:ascii="Arial" w:hAnsi="Arial" w:cs="Arial"/>
        </w:rPr>
        <w:t xml:space="preserve"> yang </w:t>
      </w:r>
      <w:proofErr w:type="spellStart"/>
      <w:r w:rsidRPr="00237BCA">
        <w:rPr>
          <w:rFonts w:ascii="Arial" w:hAnsi="Arial" w:cs="Arial"/>
        </w:rPr>
        <w:t>dilakukan</w:t>
      </w:r>
      <w:proofErr w:type="spellEnd"/>
      <w:r w:rsidRPr="00237BCA">
        <w:rPr>
          <w:rFonts w:ascii="Arial" w:hAnsi="Arial" w:cs="Arial"/>
        </w:rPr>
        <w:t xml:space="preserve"> </w:t>
      </w:r>
      <w:proofErr w:type="spellStart"/>
      <w:r w:rsidRPr="00237BCA">
        <w:rPr>
          <w:rFonts w:ascii="Arial" w:hAnsi="Arial" w:cs="Arial"/>
        </w:rPr>
        <w:t>secara</w:t>
      </w:r>
      <w:proofErr w:type="spellEnd"/>
      <w:r w:rsidRPr="00237BCA">
        <w:rPr>
          <w:rFonts w:ascii="Arial" w:hAnsi="Arial" w:cs="Arial"/>
        </w:rPr>
        <w:t xml:space="preserve"> </w:t>
      </w:r>
      <w:proofErr w:type="spellStart"/>
      <w:r w:rsidRPr="00237BCA">
        <w:rPr>
          <w:rFonts w:ascii="Arial" w:hAnsi="Arial" w:cs="Arial"/>
        </w:rPr>
        <w:t>berulang</w:t>
      </w:r>
      <w:proofErr w:type="spellEnd"/>
      <w:r w:rsidRPr="00237BCA">
        <w:rPr>
          <w:rFonts w:ascii="Arial" w:hAnsi="Arial" w:cs="Arial"/>
        </w:rPr>
        <w:t xml:space="preserve"> </w:t>
      </w:r>
      <w:proofErr w:type="spellStart"/>
      <w:r w:rsidRPr="00237BCA">
        <w:rPr>
          <w:rFonts w:ascii="Arial" w:hAnsi="Arial" w:cs="Arial"/>
        </w:rPr>
        <w:t>dalam</w:t>
      </w:r>
      <w:proofErr w:type="spellEnd"/>
      <w:r w:rsidRPr="00237BCA">
        <w:rPr>
          <w:rFonts w:ascii="Arial" w:hAnsi="Arial" w:cs="Arial"/>
        </w:rPr>
        <w:t xml:space="preserve"> </w:t>
      </w:r>
      <w:proofErr w:type="spellStart"/>
      <w:r w:rsidRPr="00237BCA">
        <w:rPr>
          <w:rFonts w:ascii="Arial" w:hAnsi="Arial" w:cs="Arial"/>
        </w:rPr>
        <w:t>konteks</w:t>
      </w:r>
      <w:proofErr w:type="spellEnd"/>
      <w:r w:rsidRPr="00237BCA">
        <w:rPr>
          <w:rFonts w:ascii="Arial" w:hAnsi="Arial" w:cs="Arial"/>
        </w:rPr>
        <w:t xml:space="preserve"> </w:t>
      </w: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t>mendorong</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untuk</w:t>
      </w:r>
      <w:proofErr w:type="spellEnd"/>
      <w:r w:rsidRPr="00237BCA">
        <w:rPr>
          <w:rFonts w:ascii="Arial" w:hAnsi="Arial" w:cs="Arial"/>
        </w:rPr>
        <w:t xml:space="preserve"> </w:t>
      </w:r>
      <w:proofErr w:type="spellStart"/>
      <w:r w:rsidRPr="00237BCA">
        <w:rPr>
          <w:rFonts w:ascii="Arial" w:hAnsi="Arial" w:cs="Arial"/>
        </w:rPr>
        <w:t>berlatih</w:t>
      </w:r>
      <w:proofErr w:type="spellEnd"/>
      <w:r w:rsidRPr="00237BCA">
        <w:rPr>
          <w:rFonts w:ascii="Arial" w:hAnsi="Arial" w:cs="Arial"/>
        </w:rPr>
        <w:t xml:space="preserve"> </w:t>
      </w:r>
      <w:proofErr w:type="spellStart"/>
      <w:r w:rsidRPr="00237BCA">
        <w:rPr>
          <w:rFonts w:ascii="Arial" w:hAnsi="Arial" w:cs="Arial"/>
        </w:rPr>
        <w:t>tanpa</w:t>
      </w:r>
      <w:proofErr w:type="spellEnd"/>
      <w:r w:rsidRPr="00237BCA">
        <w:rPr>
          <w:rFonts w:ascii="Arial" w:hAnsi="Arial" w:cs="Arial"/>
        </w:rPr>
        <w:t xml:space="preserve"> </w:t>
      </w:r>
      <w:proofErr w:type="spellStart"/>
      <w:r w:rsidRPr="00237BCA">
        <w:rPr>
          <w:rFonts w:ascii="Arial" w:hAnsi="Arial" w:cs="Arial"/>
        </w:rPr>
        <w:t>merasa</w:t>
      </w:r>
      <w:proofErr w:type="spellEnd"/>
      <w:r w:rsidRPr="00237BCA">
        <w:rPr>
          <w:rFonts w:ascii="Arial" w:hAnsi="Arial" w:cs="Arial"/>
        </w:rPr>
        <w:t xml:space="preserve"> </w:t>
      </w:r>
      <w:proofErr w:type="spellStart"/>
      <w:r w:rsidRPr="00237BCA">
        <w:rPr>
          <w:rFonts w:ascii="Arial" w:hAnsi="Arial" w:cs="Arial"/>
        </w:rPr>
        <w:t>terbebani</w:t>
      </w:r>
      <w:proofErr w:type="spellEnd"/>
      <w:r w:rsidRPr="00237BCA">
        <w:rPr>
          <w:rFonts w:ascii="Arial" w:hAnsi="Arial" w:cs="Arial"/>
        </w:rPr>
        <w:t xml:space="preserve">, yang pada </w:t>
      </w:r>
      <w:proofErr w:type="spellStart"/>
      <w:r w:rsidRPr="00237BCA">
        <w:rPr>
          <w:rFonts w:ascii="Arial" w:hAnsi="Arial" w:cs="Arial"/>
        </w:rPr>
        <w:t>akhirnya</w:t>
      </w:r>
      <w:proofErr w:type="spellEnd"/>
      <w:r w:rsidRPr="00237BCA">
        <w:rPr>
          <w:rFonts w:ascii="Arial" w:hAnsi="Arial" w:cs="Arial"/>
        </w:rPr>
        <w:t xml:space="preserve"> </w:t>
      </w:r>
      <w:proofErr w:type="spellStart"/>
      <w:r w:rsidRPr="00237BCA">
        <w:rPr>
          <w:rFonts w:ascii="Arial" w:hAnsi="Arial" w:cs="Arial"/>
        </w:rPr>
        <w:t>berdampak</w:t>
      </w:r>
      <w:proofErr w:type="spellEnd"/>
      <w:r w:rsidRPr="00237BCA">
        <w:rPr>
          <w:rFonts w:ascii="Arial" w:hAnsi="Arial" w:cs="Arial"/>
        </w:rPr>
        <w:t xml:space="preserve"> pada </w:t>
      </w:r>
      <w:proofErr w:type="spellStart"/>
      <w:r w:rsidRPr="00237BCA">
        <w:rPr>
          <w:rFonts w:ascii="Arial" w:hAnsi="Arial" w:cs="Arial"/>
        </w:rPr>
        <w:t>peningkatan</w:t>
      </w:r>
      <w:proofErr w:type="spellEnd"/>
      <w:r w:rsidRPr="00237BCA">
        <w:rPr>
          <w:rFonts w:ascii="Arial" w:hAnsi="Arial" w:cs="Arial"/>
        </w:rPr>
        <w:t xml:space="preserve"> </w:t>
      </w:r>
      <w:proofErr w:type="spellStart"/>
      <w:r w:rsidRPr="00237BCA">
        <w:rPr>
          <w:rFonts w:ascii="Arial" w:hAnsi="Arial" w:cs="Arial"/>
        </w:rPr>
        <w:t>keterampilan</w:t>
      </w:r>
      <w:proofErr w:type="spellEnd"/>
      <w:r w:rsidRPr="00237BCA">
        <w:rPr>
          <w:rFonts w:ascii="Arial" w:hAnsi="Arial" w:cs="Arial"/>
        </w:rPr>
        <w:t xml:space="preserve"> motorik </w:t>
      </w:r>
      <w:proofErr w:type="spellStart"/>
      <w:r w:rsidRPr="00237BCA">
        <w:rPr>
          <w:rFonts w:ascii="Arial" w:hAnsi="Arial" w:cs="Arial"/>
        </w:rPr>
        <w:t>mereka</w:t>
      </w:r>
      <w:proofErr w:type="spellEnd"/>
      <w:r w:rsidRPr="00237BCA">
        <w:rPr>
          <w:rFonts w:ascii="Arial" w:hAnsi="Arial" w:cs="Arial"/>
        </w:rPr>
        <w:t xml:space="preserve">. </w:t>
      </w:r>
      <w:proofErr w:type="spellStart"/>
      <w:r w:rsidRPr="00237BCA">
        <w:rPr>
          <w:rFonts w:ascii="Arial" w:hAnsi="Arial" w:cs="Arial"/>
        </w:rPr>
        <w:t>Temuan</w:t>
      </w:r>
      <w:proofErr w:type="spellEnd"/>
      <w:r w:rsidRPr="00237BCA">
        <w:rPr>
          <w:rFonts w:ascii="Arial" w:hAnsi="Arial" w:cs="Arial"/>
        </w:rPr>
        <w:t xml:space="preserve"> </w:t>
      </w:r>
      <w:proofErr w:type="spellStart"/>
      <w:r w:rsidRPr="00237BCA">
        <w:rPr>
          <w:rFonts w:ascii="Arial" w:hAnsi="Arial" w:cs="Arial"/>
        </w:rPr>
        <w:t>ini</w:t>
      </w:r>
      <w:proofErr w:type="spellEnd"/>
      <w:r w:rsidRPr="00237BCA">
        <w:rPr>
          <w:rFonts w:ascii="Arial" w:hAnsi="Arial" w:cs="Arial"/>
        </w:rPr>
        <w:t xml:space="preserve"> </w:t>
      </w:r>
      <w:proofErr w:type="spellStart"/>
      <w:r w:rsidRPr="00237BCA">
        <w:rPr>
          <w:rFonts w:ascii="Arial" w:hAnsi="Arial" w:cs="Arial"/>
        </w:rPr>
        <w:t>memperkuat</w:t>
      </w:r>
      <w:proofErr w:type="spellEnd"/>
      <w:r w:rsidRPr="00237BCA">
        <w:rPr>
          <w:rFonts w:ascii="Arial" w:hAnsi="Arial" w:cs="Arial"/>
        </w:rPr>
        <w:t xml:space="preserve"> </w:t>
      </w:r>
      <w:proofErr w:type="spellStart"/>
      <w:r w:rsidRPr="00237BCA">
        <w:rPr>
          <w:rFonts w:ascii="Arial" w:hAnsi="Arial" w:cs="Arial"/>
        </w:rPr>
        <w:t>pandangan</w:t>
      </w:r>
      <w:proofErr w:type="spellEnd"/>
      <w:r w:rsidRPr="00237BCA">
        <w:rPr>
          <w:rFonts w:ascii="Arial" w:hAnsi="Arial" w:cs="Arial"/>
        </w:rPr>
        <w:t xml:space="preserve"> </w:t>
      </w:r>
      <w:proofErr w:type="spellStart"/>
      <w:r w:rsidRPr="00237BCA">
        <w:rPr>
          <w:rFonts w:ascii="Arial" w:hAnsi="Arial" w:cs="Arial"/>
        </w:rPr>
        <w:t>bahwa</w:t>
      </w:r>
      <w:proofErr w:type="spellEnd"/>
      <w:r w:rsidRPr="00237BCA">
        <w:rPr>
          <w:rFonts w:ascii="Arial" w:hAnsi="Arial" w:cs="Arial"/>
        </w:rPr>
        <w:t xml:space="preserve"> </w:t>
      </w:r>
      <w:proofErr w:type="spellStart"/>
      <w:r w:rsidRPr="00237BCA">
        <w:rPr>
          <w:rFonts w:ascii="Arial" w:hAnsi="Arial" w:cs="Arial"/>
        </w:rPr>
        <w:t>integrasi</w:t>
      </w:r>
      <w:proofErr w:type="spellEnd"/>
      <w:r w:rsidRPr="00237BCA">
        <w:rPr>
          <w:rFonts w:ascii="Arial" w:hAnsi="Arial" w:cs="Arial"/>
        </w:rPr>
        <w:t xml:space="preserve"> </w:t>
      </w: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t>tradisional</w:t>
      </w:r>
      <w:proofErr w:type="spellEnd"/>
      <w:r w:rsidRPr="00237BCA">
        <w:rPr>
          <w:rFonts w:ascii="Arial" w:hAnsi="Arial" w:cs="Arial"/>
        </w:rPr>
        <w:t xml:space="preserve"> </w:t>
      </w:r>
      <w:proofErr w:type="spellStart"/>
      <w:r w:rsidRPr="00237BCA">
        <w:rPr>
          <w:rFonts w:ascii="Arial" w:hAnsi="Arial" w:cs="Arial"/>
        </w:rPr>
        <w:t>dalam</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w:t>
      </w:r>
      <w:proofErr w:type="spellStart"/>
      <w:r w:rsidRPr="00237BCA">
        <w:rPr>
          <w:rFonts w:ascii="Arial" w:hAnsi="Arial" w:cs="Arial"/>
        </w:rPr>
        <w:t>pendidikan</w:t>
      </w:r>
      <w:proofErr w:type="spellEnd"/>
      <w:r w:rsidRPr="00237BCA">
        <w:rPr>
          <w:rFonts w:ascii="Arial" w:hAnsi="Arial" w:cs="Arial"/>
        </w:rPr>
        <w:t xml:space="preserve"> </w:t>
      </w:r>
      <w:proofErr w:type="spellStart"/>
      <w:r w:rsidRPr="00237BCA">
        <w:rPr>
          <w:rFonts w:ascii="Arial" w:hAnsi="Arial" w:cs="Arial"/>
        </w:rPr>
        <w:t>jasmani</w:t>
      </w:r>
      <w:proofErr w:type="spellEnd"/>
      <w:r w:rsidRPr="00237BCA">
        <w:rPr>
          <w:rFonts w:ascii="Arial" w:hAnsi="Arial" w:cs="Arial"/>
        </w:rPr>
        <w:t xml:space="preserve"> </w:t>
      </w:r>
      <w:proofErr w:type="spellStart"/>
      <w:r w:rsidRPr="00237BCA">
        <w:rPr>
          <w:rFonts w:ascii="Arial" w:hAnsi="Arial" w:cs="Arial"/>
        </w:rPr>
        <w:t>dapat</w:t>
      </w:r>
      <w:proofErr w:type="spellEnd"/>
      <w:r w:rsidRPr="00237BCA">
        <w:rPr>
          <w:rFonts w:ascii="Arial" w:hAnsi="Arial" w:cs="Arial"/>
        </w:rPr>
        <w:t xml:space="preserve"> </w:t>
      </w:r>
      <w:proofErr w:type="spellStart"/>
      <w:r w:rsidRPr="00237BCA">
        <w:rPr>
          <w:rFonts w:ascii="Arial" w:hAnsi="Arial" w:cs="Arial"/>
        </w:rPr>
        <w:t>menjadi</w:t>
      </w:r>
      <w:proofErr w:type="spellEnd"/>
      <w:r w:rsidRPr="00237BCA">
        <w:rPr>
          <w:rFonts w:ascii="Arial" w:hAnsi="Arial" w:cs="Arial"/>
        </w:rPr>
        <w:t xml:space="preserve"> </w:t>
      </w:r>
      <w:proofErr w:type="spellStart"/>
      <w:r w:rsidRPr="00237BCA">
        <w:rPr>
          <w:rFonts w:ascii="Arial" w:hAnsi="Arial" w:cs="Arial"/>
        </w:rPr>
        <w:t>alternatif</w:t>
      </w:r>
      <w:proofErr w:type="spellEnd"/>
      <w:r w:rsidRPr="00237BCA">
        <w:rPr>
          <w:rFonts w:ascii="Arial" w:hAnsi="Arial" w:cs="Arial"/>
        </w:rPr>
        <w:t xml:space="preserve"> strategi </w:t>
      </w:r>
      <w:proofErr w:type="spellStart"/>
      <w:r w:rsidRPr="00237BCA">
        <w:rPr>
          <w:rFonts w:ascii="Arial" w:hAnsi="Arial" w:cs="Arial"/>
        </w:rPr>
        <w:t>pembelajaran</w:t>
      </w:r>
      <w:proofErr w:type="spellEnd"/>
      <w:r w:rsidRPr="00237BCA">
        <w:rPr>
          <w:rFonts w:ascii="Arial" w:hAnsi="Arial" w:cs="Arial"/>
        </w:rPr>
        <w:t xml:space="preserve"> yang </w:t>
      </w:r>
      <w:proofErr w:type="spellStart"/>
      <w:r w:rsidRPr="00237BCA">
        <w:rPr>
          <w:rFonts w:ascii="Arial" w:hAnsi="Arial" w:cs="Arial"/>
        </w:rPr>
        <w:t>efektif</w:t>
      </w:r>
      <w:proofErr w:type="spellEnd"/>
      <w:r w:rsidRPr="00237BCA">
        <w:rPr>
          <w:rFonts w:ascii="Arial" w:hAnsi="Arial" w:cs="Arial"/>
        </w:rPr>
        <w:t>.</w:t>
      </w:r>
    </w:p>
    <w:p w14:paraId="66BA4595" w14:textId="77777777" w:rsidR="0003210A" w:rsidRPr="00237BCA" w:rsidRDefault="0003210A" w:rsidP="00A972A3">
      <w:pPr>
        <w:pStyle w:val="NormalWeb"/>
        <w:spacing w:line="360" w:lineRule="auto"/>
        <w:ind w:firstLine="720"/>
        <w:jc w:val="both"/>
        <w:rPr>
          <w:rFonts w:ascii="Arial" w:hAnsi="Arial" w:cs="Arial"/>
        </w:rPr>
      </w:pPr>
      <w:proofErr w:type="spellStart"/>
      <w:r w:rsidRPr="00237BCA">
        <w:rPr>
          <w:rFonts w:ascii="Arial" w:hAnsi="Arial" w:cs="Arial"/>
        </w:rPr>
        <w:t>Secara</w:t>
      </w:r>
      <w:proofErr w:type="spellEnd"/>
      <w:r w:rsidRPr="00237BCA">
        <w:rPr>
          <w:rFonts w:ascii="Arial" w:hAnsi="Arial" w:cs="Arial"/>
        </w:rPr>
        <w:t xml:space="preserve"> </w:t>
      </w:r>
      <w:proofErr w:type="spellStart"/>
      <w:r w:rsidRPr="00237BCA">
        <w:rPr>
          <w:rFonts w:ascii="Arial" w:hAnsi="Arial" w:cs="Arial"/>
        </w:rPr>
        <w:t>keseluruhan</w:t>
      </w:r>
      <w:proofErr w:type="spellEnd"/>
      <w:r w:rsidRPr="00237BCA">
        <w:rPr>
          <w:rFonts w:ascii="Arial" w:hAnsi="Arial" w:cs="Arial"/>
        </w:rPr>
        <w:t xml:space="preserve">, </w:t>
      </w:r>
      <w:proofErr w:type="spellStart"/>
      <w:r w:rsidRPr="00237BCA">
        <w:rPr>
          <w:rFonts w:ascii="Arial" w:hAnsi="Arial" w:cs="Arial"/>
        </w:rPr>
        <w:t>hasil</w:t>
      </w:r>
      <w:proofErr w:type="spellEnd"/>
      <w:r w:rsidRPr="00237BCA">
        <w:rPr>
          <w:rFonts w:ascii="Arial" w:hAnsi="Arial" w:cs="Arial"/>
        </w:rPr>
        <w:t xml:space="preserve"> </w:t>
      </w:r>
      <w:proofErr w:type="spellStart"/>
      <w:r w:rsidRPr="00237BCA">
        <w:rPr>
          <w:rFonts w:ascii="Arial" w:hAnsi="Arial" w:cs="Arial"/>
        </w:rPr>
        <w:t>penelitian</w:t>
      </w:r>
      <w:proofErr w:type="spellEnd"/>
      <w:r w:rsidRPr="00237BCA">
        <w:rPr>
          <w:rFonts w:ascii="Arial" w:hAnsi="Arial" w:cs="Arial"/>
        </w:rPr>
        <w:t xml:space="preserve"> </w:t>
      </w:r>
      <w:proofErr w:type="spellStart"/>
      <w:r w:rsidRPr="00237BCA">
        <w:rPr>
          <w:rFonts w:ascii="Arial" w:hAnsi="Arial" w:cs="Arial"/>
        </w:rPr>
        <w:t>ini</w:t>
      </w:r>
      <w:proofErr w:type="spellEnd"/>
      <w:r w:rsidRPr="00237BCA">
        <w:rPr>
          <w:rFonts w:ascii="Arial" w:hAnsi="Arial" w:cs="Arial"/>
        </w:rPr>
        <w:t xml:space="preserve"> </w:t>
      </w:r>
      <w:proofErr w:type="spellStart"/>
      <w:r w:rsidRPr="00237BCA">
        <w:rPr>
          <w:rFonts w:ascii="Arial" w:hAnsi="Arial" w:cs="Arial"/>
        </w:rPr>
        <w:t>membuktikan</w:t>
      </w:r>
      <w:proofErr w:type="spellEnd"/>
      <w:r w:rsidRPr="00237BCA">
        <w:rPr>
          <w:rFonts w:ascii="Arial" w:hAnsi="Arial" w:cs="Arial"/>
        </w:rPr>
        <w:t xml:space="preserve"> </w:t>
      </w:r>
      <w:proofErr w:type="spellStart"/>
      <w:r w:rsidRPr="00237BCA">
        <w:rPr>
          <w:rFonts w:ascii="Arial" w:hAnsi="Arial" w:cs="Arial"/>
        </w:rPr>
        <w:t>bahwa</w:t>
      </w:r>
      <w:proofErr w:type="spellEnd"/>
      <w:r w:rsidRPr="00237BCA">
        <w:rPr>
          <w:rFonts w:ascii="Arial" w:hAnsi="Arial" w:cs="Arial"/>
        </w:rPr>
        <w:t xml:space="preserve"> </w:t>
      </w:r>
      <w:proofErr w:type="spellStart"/>
      <w:r w:rsidRPr="00237BCA">
        <w:rPr>
          <w:rFonts w:ascii="Arial" w:hAnsi="Arial" w:cs="Arial"/>
        </w:rPr>
        <w:t>penggunaan</w:t>
      </w:r>
      <w:proofErr w:type="spellEnd"/>
      <w:r w:rsidRPr="00237BCA">
        <w:rPr>
          <w:rFonts w:ascii="Arial" w:hAnsi="Arial" w:cs="Arial"/>
        </w:rPr>
        <w:t xml:space="preserve"> </w:t>
      </w:r>
      <w:proofErr w:type="spellStart"/>
      <w:r w:rsidRPr="00237BCA">
        <w:rPr>
          <w:rFonts w:ascii="Arial" w:hAnsi="Arial" w:cs="Arial"/>
        </w:rPr>
        <w:t>permainan</w:t>
      </w:r>
      <w:proofErr w:type="spellEnd"/>
      <w:r w:rsidRPr="00237BCA">
        <w:rPr>
          <w:rFonts w:ascii="Arial" w:hAnsi="Arial" w:cs="Arial"/>
        </w:rPr>
        <w:t xml:space="preserve"> </w:t>
      </w:r>
      <w:proofErr w:type="spellStart"/>
      <w:r w:rsidRPr="00237BCA">
        <w:rPr>
          <w:rFonts w:ascii="Arial" w:hAnsi="Arial" w:cs="Arial"/>
        </w:rPr>
        <w:t>tradisional</w:t>
      </w:r>
      <w:proofErr w:type="spellEnd"/>
      <w:r w:rsidRPr="00237BCA">
        <w:rPr>
          <w:rFonts w:ascii="Arial" w:hAnsi="Arial" w:cs="Arial"/>
        </w:rPr>
        <w:t xml:space="preserve"> </w:t>
      </w:r>
      <w:proofErr w:type="spellStart"/>
      <w:r w:rsidRPr="00237BCA">
        <w:rPr>
          <w:rFonts w:ascii="Arial" w:hAnsi="Arial" w:cs="Arial"/>
        </w:rPr>
        <w:t>ingke-ingke</w:t>
      </w:r>
      <w:proofErr w:type="spellEnd"/>
      <w:r w:rsidRPr="00237BCA">
        <w:rPr>
          <w:rFonts w:ascii="Arial" w:hAnsi="Arial" w:cs="Arial"/>
        </w:rPr>
        <w:t xml:space="preserve"> </w:t>
      </w:r>
      <w:proofErr w:type="spellStart"/>
      <w:r w:rsidRPr="00237BCA">
        <w:rPr>
          <w:rFonts w:ascii="Arial" w:hAnsi="Arial" w:cs="Arial"/>
        </w:rPr>
        <w:t>berpengaruh</w:t>
      </w:r>
      <w:proofErr w:type="spellEnd"/>
      <w:r w:rsidRPr="00237BCA">
        <w:rPr>
          <w:rFonts w:ascii="Arial" w:hAnsi="Arial" w:cs="Arial"/>
        </w:rPr>
        <w:t xml:space="preserve"> </w:t>
      </w:r>
      <w:proofErr w:type="spellStart"/>
      <w:r w:rsidRPr="00237BCA">
        <w:rPr>
          <w:rFonts w:ascii="Arial" w:hAnsi="Arial" w:cs="Arial"/>
        </w:rPr>
        <w:t>signifikan</w:t>
      </w:r>
      <w:proofErr w:type="spellEnd"/>
      <w:r w:rsidRPr="00237BCA">
        <w:rPr>
          <w:rFonts w:ascii="Arial" w:hAnsi="Arial" w:cs="Arial"/>
        </w:rPr>
        <w:t xml:space="preserve"> </w:t>
      </w:r>
      <w:proofErr w:type="spellStart"/>
      <w:r w:rsidRPr="00237BCA">
        <w:rPr>
          <w:rFonts w:ascii="Arial" w:hAnsi="Arial" w:cs="Arial"/>
        </w:rPr>
        <w:t>terhadap</w:t>
      </w:r>
      <w:proofErr w:type="spellEnd"/>
      <w:r w:rsidRPr="00237BCA">
        <w:rPr>
          <w:rFonts w:ascii="Arial" w:hAnsi="Arial" w:cs="Arial"/>
        </w:rPr>
        <w:t xml:space="preserve"> </w:t>
      </w:r>
      <w:proofErr w:type="spellStart"/>
      <w:r w:rsidRPr="00237BCA">
        <w:rPr>
          <w:rFonts w:ascii="Arial" w:hAnsi="Arial" w:cs="Arial"/>
        </w:rPr>
        <w:t>peningkatan</w:t>
      </w:r>
      <w:proofErr w:type="spellEnd"/>
      <w:r w:rsidRPr="00237BCA">
        <w:rPr>
          <w:rFonts w:ascii="Arial" w:hAnsi="Arial" w:cs="Arial"/>
        </w:rPr>
        <w:t xml:space="preserve"> </w:t>
      </w:r>
      <w:proofErr w:type="spellStart"/>
      <w:r w:rsidRPr="00237BCA">
        <w:rPr>
          <w:rFonts w:ascii="Arial" w:hAnsi="Arial" w:cs="Arial"/>
        </w:rPr>
        <w:t>kemampuan</w:t>
      </w:r>
      <w:proofErr w:type="spellEnd"/>
      <w:r w:rsidRPr="00237BCA">
        <w:rPr>
          <w:rFonts w:ascii="Arial" w:hAnsi="Arial" w:cs="Arial"/>
        </w:rPr>
        <w:t xml:space="preserve"> </w:t>
      </w:r>
      <w:proofErr w:type="spellStart"/>
      <w:r w:rsidRPr="00237BCA">
        <w:rPr>
          <w:rFonts w:ascii="Arial" w:hAnsi="Arial" w:cs="Arial"/>
        </w:rPr>
        <w:t>lompat</w:t>
      </w:r>
      <w:proofErr w:type="spellEnd"/>
      <w:r w:rsidRPr="00237BCA">
        <w:rPr>
          <w:rFonts w:ascii="Arial" w:hAnsi="Arial" w:cs="Arial"/>
        </w:rPr>
        <w:t xml:space="preserve"> </w:t>
      </w:r>
      <w:proofErr w:type="spellStart"/>
      <w:r w:rsidRPr="00237BCA">
        <w:rPr>
          <w:rFonts w:ascii="Arial" w:hAnsi="Arial" w:cs="Arial"/>
        </w:rPr>
        <w:t>jauh</w:t>
      </w:r>
      <w:proofErr w:type="spellEnd"/>
      <w:r w:rsidRPr="00237BCA">
        <w:rPr>
          <w:rFonts w:ascii="Arial" w:hAnsi="Arial" w:cs="Arial"/>
        </w:rPr>
        <w:t xml:space="preserve"> </w:t>
      </w:r>
      <w:proofErr w:type="spellStart"/>
      <w:r w:rsidRPr="00237BCA">
        <w:rPr>
          <w:rFonts w:ascii="Arial" w:hAnsi="Arial" w:cs="Arial"/>
        </w:rPr>
        <w:t>siswa</w:t>
      </w:r>
      <w:proofErr w:type="spellEnd"/>
      <w:r w:rsidRPr="00237BCA">
        <w:rPr>
          <w:rFonts w:ascii="Arial" w:hAnsi="Arial" w:cs="Arial"/>
        </w:rPr>
        <w:t xml:space="preserve"> </w:t>
      </w:r>
      <w:proofErr w:type="spellStart"/>
      <w:r w:rsidRPr="00237BCA">
        <w:rPr>
          <w:rFonts w:ascii="Arial" w:hAnsi="Arial" w:cs="Arial"/>
        </w:rPr>
        <w:t>sekolah</w:t>
      </w:r>
      <w:proofErr w:type="spellEnd"/>
      <w:r w:rsidRPr="00237BCA">
        <w:rPr>
          <w:rFonts w:ascii="Arial" w:hAnsi="Arial" w:cs="Arial"/>
        </w:rPr>
        <w:t xml:space="preserve"> </w:t>
      </w:r>
      <w:proofErr w:type="spellStart"/>
      <w:r w:rsidRPr="00237BCA">
        <w:rPr>
          <w:rFonts w:ascii="Arial" w:hAnsi="Arial" w:cs="Arial"/>
        </w:rPr>
        <w:t>dasar</w:t>
      </w:r>
      <w:proofErr w:type="spellEnd"/>
      <w:r w:rsidRPr="00237BCA">
        <w:rPr>
          <w:rFonts w:ascii="Arial" w:hAnsi="Arial" w:cs="Arial"/>
        </w:rPr>
        <w:t xml:space="preserve">, </w:t>
      </w:r>
      <w:proofErr w:type="spellStart"/>
      <w:r w:rsidRPr="00237BCA">
        <w:rPr>
          <w:rFonts w:ascii="Arial" w:hAnsi="Arial" w:cs="Arial"/>
        </w:rPr>
        <w:t>sehingga</w:t>
      </w:r>
      <w:proofErr w:type="spellEnd"/>
      <w:r w:rsidRPr="00237BCA">
        <w:rPr>
          <w:rFonts w:ascii="Arial" w:hAnsi="Arial" w:cs="Arial"/>
        </w:rPr>
        <w:t xml:space="preserve"> </w:t>
      </w:r>
      <w:proofErr w:type="spellStart"/>
      <w:r w:rsidRPr="00237BCA">
        <w:rPr>
          <w:rFonts w:ascii="Arial" w:hAnsi="Arial" w:cs="Arial"/>
        </w:rPr>
        <w:t>layak</w:t>
      </w:r>
      <w:proofErr w:type="spellEnd"/>
      <w:r w:rsidRPr="00237BCA">
        <w:rPr>
          <w:rFonts w:ascii="Arial" w:hAnsi="Arial" w:cs="Arial"/>
        </w:rPr>
        <w:t xml:space="preserve"> </w:t>
      </w:r>
      <w:proofErr w:type="spellStart"/>
      <w:r w:rsidRPr="00237BCA">
        <w:rPr>
          <w:rFonts w:ascii="Arial" w:hAnsi="Arial" w:cs="Arial"/>
        </w:rPr>
        <w:t>untuk</w:t>
      </w:r>
      <w:proofErr w:type="spellEnd"/>
      <w:r w:rsidRPr="00237BCA">
        <w:rPr>
          <w:rFonts w:ascii="Arial" w:hAnsi="Arial" w:cs="Arial"/>
        </w:rPr>
        <w:t xml:space="preserve"> </w:t>
      </w:r>
      <w:proofErr w:type="spellStart"/>
      <w:r w:rsidRPr="00237BCA">
        <w:rPr>
          <w:rFonts w:ascii="Arial" w:hAnsi="Arial" w:cs="Arial"/>
        </w:rPr>
        <w:t>diterapkan</w:t>
      </w:r>
      <w:proofErr w:type="spellEnd"/>
      <w:r w:rsidRPr="00237BCA">
        <w:rPr>
          <w:rFonts w:ascii="Arial" w:hAnsi="Arial" w:cs="Arial"/>
        </w:rPr>
        <w:t xml:space="preserve"> </w:t>
      </w:r>
      <w:proofErr w:type="spellStart"/>
      <w:r w:rsidRPr="00237BCA">
        <w:rPr>
          <w:rFonts w:ascii="Arial" w:hAnsi="Arial" w:cs="Arial"/>
        </w:rPr>
        <w:t>sebagai</w:t>
      </w:r>
      <w:proofErr w:type="spellEnd"/>
      <w:r w:rsidRPr="00237BCA">
        <w:rPr>
          <w:rFonts w:ascii="Arial" w:hAnsi="Arial" w:cs="Arial"/>
        </w:rPr>
        <w:t xml:space="preserve"> </w:t>
      </w:r>
      <w:proofErr w:type="spellStart"/>
      <w:r w:rsidRPr="00237BCA">
        <w:rPr>
          <w:rFonts w:ascii="Arial" w:hAnsi="Arial" w:cs="Arial"/>
        </w:rPr>
        <w:t>bagian</w:t>
      </w:r>
      <w:proofErr w:type="spellEnd"/>
      <w:r w:rsidRPr="00237BCA">
        <w:rPr>
          <w:rFonts w:ascii="Arial" w:hAnsi="Arial" w:cs="Arial"/>
        </w:rPr>
        <w:t xml:space="preserve"> </w:t>
      </w:r>
      <w:proofErr w:type="spellStart"/>
      <w:r w:rsidRPr="00237BCA">
        <w:rPr>
          <w:rFonts w:ascii="Arial" w:hAnsi="Arial" w:cs="Arial"/>
        </w:rPr>
        <w:t>dari</w:t>
      </w:r>
      <w:proofErr w:type="spellEnd"/>
      <w:r w:rsidRPr="00237BCA">
        <w:rPr>
          <w:rFonts w:ascii="Arial" w:hAnsi="Arial" w:cs="Arial"/>
        </w:rPr>
        <w:t xml:space="preserve"> </w:t>
      </w:r>
      <w:proofErr w:type="spellStart"/>
      <w:r w:rsidRPr="00237BCA">
        <w:rPr>
          <w:rFonts w:ascii="Arial" w:hAnsi="Arial" w:cs="Arial"/>
        </w:rPr>
        <w:t>pembelajaran</w:t>
      </w:r>
      <w:proofErr w:type="spellEnd"/>
      <w:r w:rsidRPr="00237BCA">
        <w:rPr>
          <w:rFonts w:ascii="Arial" w:hAnsi="Arial" w:cs="Arial"/>
        </w:rPr>
        <w:t xml:space="preserve"> </w:t>
      </w:r>
      <w:proofErr w:type="spellStart"/>
      <w:r w:rsidRPr="00237BCA">
        <w:rPr>
          <w:rFonts w:ascii="Arial" w:hAnsi="Arial" w:cs="Arial"/>
        </w:rPr>
        <w:t>pendidikan</w:t>
      </w:r>
      <w:proofErr w:type="spellEnd"/>
      <w:r w:rsidRPr="00237BCA">
        <w:rPr>
          <w:rFonts w:ascii="Arial" w:hAnsi="Arial" w:cs="Arial"/>
        </w:rPr>
        <w:t xml:space="preserve"> </w:t>
      </w:r>
      <w:proofErr w:type="spellStart"/>
      <w:r w:rsidRPr="00237BCA">
        <w:rPr>
          <w:rFonts w:ascii="Arial" w:hAnsi="Arial" w:cs="Arial"/>
        </w:rPr>
        <w:t>jasmani</w:t>
      </w:r>
      <w:proofErr w:type="spellEnd"/>
      <w:r w:rsidRPr="00237BCA">
        <w:rPr>
          <w:rFonts w:ascii="Arial" w:hAnsi="Arial" w:cs="Arial"/>
        </w:rPr>
        <w:t xml:space="preserve"> di </w:t>
      </w:r>
      <w:proofErr w:type="spellStart"/>
      <w:r w:rsidRPr="00237BCA">
        <w:rPr>
          <w:rFonts w:ascii="Arial" w:hAnsi="Arial" w:cs="Arial"/>
        </w:rPr>
        <w:t>sekolah</w:t>
      </w:r>
      <w:proofErr w:type="spellEnd"/>
      <w:r w:rsidRPr="00237BCA">
        <w:rPr>
          <w:rFonts w:ascii="Arial" w:hAnsi="Arial" w:cs="Arial"/>
        </w:rPr>
        <w:t xml:space="preserve"> </w:t>
      </w:r>
      <w:proofErr w:type="spellStart"/>
      <w:r w:rsidRPr="00237BCA">
        <w:rPr>
          <w:rFonts w:ascii="Arial" w:hAnsi="Arial" w:cs="Arial"/>
        </w:rPr>
        <w:t>dasar</w:t>
      </w:r>
      <w:proofErr w:type="spellEnd"/>
      <w:r w:rsidRPr="00237BCA">
        <w:rPr>
          <w:rFonts w:ascii="Arial" w:hAnsi="Arial" w:cs="Arial"/>
        </w:rPr>
        <w:t>.</w:t>
      </w:r>
    </w:p>
    <w:p w14:paraId="0222F1A2" w14:textId="77777777" w:rsidR="00F41578" w:rsidRPr="00237BCA" w:rsidRDefault="00F41578" w:rsidP="00237BCA">
      <w:pPr>
        <w:spacing w:after="0" w:line="360" w:lineRule="auto"/>
        <w:jc w:val="both"/>
        <w:rPr>
          <w:rFonts w:ascii="Arial" w:hAnsi="Arial" w:cs="Arial"/>
          <w:sz w:val="24"/>
          <w:szCs w:val="24"/>
        </w:rPr>
      </w:pPr>
    </w:p>
    <w:p w14:paraId="7E200264" w14:textId="28D61A48" w:rsidR="00F54741" w:rsidRPr="00237BCA" w:rsidRDefault="007B7DC9" w:rsidP="00237BCA">
      <w:pPr>
        <w:spacing w:after="0" w:line="360" w:lineRule="auto"/>
        <w:jc w:val="both"/>
        <w:rPr>
          <w:rFonts w:ascii="Arial" w:hAnsi="Arial" w:cs="Arial"/>
          <w:b/>
          <w:sz w:val="24"/>
          <w:szCs w:val="24"/>
        </w:rPr>
      </w:pPr>
      <w:r>
        <w:rPr>
          <w:rFonts w:ascii="Arial" w:hAnsi="Arial" w:cs="Arial"/>
          <w:b/>
          <w:sz w:val="24"/>
          <w:szCs w:val="24"/>
        </w:rPr>
        <w:t>D</w:t>
      </w:r>
      <w:r w:rsidR="00F54741" w:rsidRPr="00237BCA">
        <w:rPr>
          <w:rFonts w:ascii="Arial" w:hAnsi="Arial" w:cs="Arial"/>
          <w:b/>
          <w:sz w:val="24"/>
          <w:szCs w:val="24"/>
        </w:rPr>
        <w:t>. Kesimpulan</w:t>
      </w:r>
    </w:p>
    <w:p w14:paraId="0583F4DF" w14:textId="77777777" w:rsidR="005F771E" w:rsidRPr="005F771E" w:rsidRDefault="005F771E" w:rsidP="00A972A3">
      <w:pPr>
        <w:spacing w:before="100" w:beforeAutospacing="1" w:after="100" w:afterAutospacing="1" w:line="360" w:lineRule="auto"/>
        <w:ind w:firstLine="720"/>
        <w:jc w:val="both"/>
        <w:rPr>
          <w:rFonts w:ascii="Arial" w:eastAsia="Times New Roman" w:hAnsi="Arial" w:cs="Arial"/>
          <w:sz w:val="24"/>
          <w:szCs w:val="24"/>
          <w:lang w:val="en-ID" w:eastAsia="en-ID"/>
        </w:rPr>
      </w:pPr>
      <w:proofErr w:type="spellStart"/>
      <w:r w:rsidRPr="005F771E">
        <w:rPr>
          <w:rFonts w:ascii="Arial" w:eastAsia="Times New Roman" w:hAnsi="Arial" w:cs="Arial"/>
          <w:sz w:val="24"/>
          <w:szCs w:val="24"/>
          <w:lang w:val="en-ID" w:eastAsia="en-ID"/>
        </w:rPr>
        <w:t>Berdasarkan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hasil</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penelitian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mengenai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pengaruh</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permainan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suku</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Mandailing</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i/>
          <w:iCs/>
          <w:sz w:val="24"/>
          <w:szCs w:val="24"/>
          <w:lang w:val="en-ID" w:eastAsia="en-ID"/>
        </w:rPr>
        <w:t>ingke-ingke</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terhadap</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kemampuan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lompat</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jauh</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siswa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kelas</w:t>
      </w:r>
      <w:proofErr w:type="spellEnd"/>
      <w:r w:rsidRPr="005F771E">
        <w:rPr>
          <w:rFonts w:ascii="Arial" w:eastAsia="Times New Roman" w:hAnsi="Arial" w:cs="Arial"/>
          <w:sz w:val="24"/>
          <w:szCs w:val="24"/>
          <w:lang w:val="en-ID" w:eastAsia="en-ID"/>
        </w:rPr>
        <w:t xml:space="preserve"> IV SD </w:t>
      </w:r>
      <w:proofErr w:type="spellStart"/>
      <w:r w:rsidRPr="005F771E">
        <w:rPr>
          <w:rFonts w:ascii="Arial" w:eastAsia="Times New Roman" w:hAnsi="Arial" w:cs="Arial"/>
          <w:sz w:val="24"/>
          <w:szCs w:val="24"/>
          <w:lang w:val="en-ID" w:eastAsia="en-ID"/>
        </w:rPr>
        <w:t>Sekolah</w:t>
      </w:r>
      <w:proofErr w:type="spellEnd"/>
      <w:r w:rsidRPr="005F771E">
        <w:rPr>
          <w:rFonts w:ascii="Arial" w:eastAsia="Times New Roman" w:hAnsi="Arial" w:cs="Arial"/>
          <w:sz w:val="24"/>
          <w:szCs w:val="24"/>
          <w:lang w:val="en-ID" w:eastAsia="en-ID"/>
        </w:rPr>
        <w:t xml:space="preserve"> Budi </w:t>
      </w:r>
      <w:proofErr w:type="spellStart"/>
      <w:r w:rsidRPr="005F771E">
        <w:rPr>
          <w:rFonts w:ascii="Arial" w:eastAsia="Times New Roman" w:hAnsi="Arial" w:cs="Arial"/>
          <w:sz w:val="24"/>
          <w:szCs w:val="24"/>
          <w:lang w:val="en-ID" w:eastAsia="en-ID"/>
        </w:rPr>
        <w:t>Satriya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sebagai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bahan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praktik</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pembelajaran</w:t>
      </w:r>
      <w:proofErr w:type="spellEnd"/>
      <w:r w:rsidRPr="005F771E">
        <w:rPr>
          <w:rFonts w:ascii="Arial" w:eastAsia="Times New Roman" w:hAnsi="Arial" w:cs="Arial"/>
          <w:sz w:val="24"/>
          <w:szCs w:val="24"/>
          <w:lang w:val="en-ID" w:eastAsia="en-ID"/>
        </w:rPr>
        <w:t xml:space="preserve"> PJOK, </w:t>
      </w:r>
      <w:proofErr w:type="spellStart"/>
      <w:r w:rsidRPr="005F771E">
        <w:rPr>
          <w:rFonts w:ascii="Arial" w:eastAsia="Times New Roman" w:hAnsi="Arial" w:cs="Arial"/>
          <w:sz w:val="24"/>
          <w:szCs w:val="24"/>
          <w:lang w:val="en-ID" w:eastAsia="en-ID"/>
        </w:rPr>
        <w:t>dapat</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disimpulkan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bahwa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penerapan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permainan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i/>
          <w:iCs/>
          <w:sz w:val="24"/>
          <w:szCs w:val="24"/>
          <w:lang w:val="en-ID" w:eastAsia="en-ID"/>
        </w:rPr>
        <w:t>ingke-ingke</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memberikan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dampak</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positif</w:t>
      </w:r>
      <w:proofErr w:type="spellEnd"/>
      <w:r w:rsidRPr="005F771E">
        <w:rPr>
          <w:rFonts w:ascii="Arial" w:eastAsia="Times New Roman" w:hAnsi="Arial" w:cs="Arial"/>
          <w:sz w:val="24"/>
          <w:szCs w:val="24"/>
          <w:lang w:val="en-ID" w:eastAsia="en-ID"/>
        </w:rPr>
        <w:t xml:space="preserve"> dan </w:t>
      </w:r>
      <w:proofErr w:type="spellStart"/>
      <w:r w:rsidRPr="005F771E">
        <w:rPr>
          <w:rFonts w:ascii="Arial" w:eastAsia="Times New Roman" w:hAnsi="Arial" w:cs="Arial"/>
          <w:sz w:val="24"/>
          <w:szCs w:val="24"/>
          <w:lang w:val="en-ID" w:eastAsia="en-ID"/>
        </w:rPr>
        <w:t>signifikan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terhadap</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peningkatan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kemampuan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lompat</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jauh</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siswa</w:t>
      </w:r>
      <w:proofErr w:type="spellEnd"/>
      <w:r w:rsidRPr="005F771E">
        <w:rPr>
          <w:rFonts w:ascii="Arial" w:eastAsia="Times New Roman" w:hAnsi="Arial" w:cs="Arial"/>
          <w:sz w:val="24"/>
          <w:szCs w:val="24"/>
          <w:lang w:val="en-ID" w:eastAsia="en-ID"/>
        </w:rPr>
        <w:t xml:space="preserve">. Hal </w:t>
      </w:r>
      <w:proofErr w:type="spellStart"/>
      <w:r w:rsidRPr="005F771E">
        <w:rPr>
          <w:rFonts w:ascii="Arial" w:eastAsia="Times New Roman" w:hAnsi="Arial" w:cs="Arial"/>
          <w:sz w:val="24"/>
          <w:szCs w:val="24"/>
          <w:lang w:val="en-ID" w:eastAsia="en-ID"/>
        </w:rPr>
        <w:t>ini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dibuktikan</w:t>
      </w:r>
      <w:proofErr w:type="spellEnd"/>
      <w:r w:rsidRPr="005F771E">
        <w:rPr>
          <w:rFonts w:ascii="Arial" w:eastAsia="Times New Roman" w:hAnsi="Arial" w:cs="Arial"/>
          <w:sz w:val="24"/>
          <w:szCs w:val="24"/>
          <w:lang w:val="en-ID" w:eastAsia="en-ID"/>
        </w:rPr>
        <w:t xml:space="preserve"> oleh </w:t>
      </w:r>
      <w:proofErr w:type="spellStart"/>
      <w:r w:rsidRPr="005F771E">
        <w:rPr>
          <w:rFonts w:ascii="Arial" w:eastAsia="Times New Roman" w:hAnsi="Arial" w:cs="Arial"/>
          <w:sz w:val="24"/>
          <w:szCs w:val="24"/>
          <w:lang w:val="en-ID" w:eastAsia="en-ID"/>
        </w:rPr>
        <w:t>adanya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peningkatan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skor</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antara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hasil</w:t>
      </w:r>
      <w:proofErr w:type="spellEnd"/>
      <w:r w:rsidRPr="005F771E">
        <w:rPr>
          <w:rFonts w:ascii="Arial" w:eastAsia="Times New Roman" w:hAnsi="Arial" w:cs="Arial"/>
          <w:sz w:val="24"/>
          <w:szCs w:val="24"/>
          <w:lang w:val="en-ID" w:eastAsia="en-ID"/>
        </w:rPr>
        <w:t xml:space="preserve"> pretest dan </w:t>
      </w:r>
      <w:proofErr w:type="spellStart"/>
      <w:r w:rsidRPr="005F771E">
        <w:rPr>
          <w:rFonts w:ascii="Arial" w:eastAsia="Times New Roman" w:hAnsi="Arial" w:cs="Arial"/>
          <w:sz w:val="24"/>
          <w:szCs w:val="24"/>
          <w:lang w:val="en-ID" w:eastAsia="en-ID"/>
        </w:rPr>
        <w:t>posttest</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serta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hasil</w:t>
      </w:r>
      <w:proofErr w:type="spellEnd"/>
      <w:r w:rsidRPr="005F771E">
        <w:rPr>
          <w:rFonts w:ascii="Arial" w:eastAsia="Times New Roman" w:hAnsi="Arial" w:cs="Arial"/>
          <w:sz w:val="24"/>
          <w:szCs w:val="24"/>
          <w:lang w:val="en-ID" w:eastAsia="en-ID"/>
        </w:rPr>
        <w:t xml:space="preserve"> uji </w:t>
      </w:r>
      <w:r w:rsidRPr="005F771E">
        <w:rPr>
          <w:rFonts w:ascii="Arial" w:eastAsia="Times New Roman" w:hAnsi="Arial" w:cs="Arial"/>
          <w:i/>
          <w:iCs/>
          <w:sz w:val="24"/>
          <w:szCs w:val="24"/>
          <w:lang w:val="en-ID" w:eastAsia="en-ID"/>
        </w:rPr>
        <w:t>Paired Sample t-Test</w:t>
      </w:r>
      <w:r w:rsidRPr="005F771E">
        <w:rPr>
          <w:rFonts w:ascii="Arial" w:eastAsia="Times New Roman" w:hAnsi="Arial" w:cs="Arial"/>
          <w:sz w:val="24"/>
          <w:szCs w:val="24"/>
          <w:lang w:val="en-ID" w:eastAsia="en-ID"/>
        </w:rPr>
        <w:t xml:space="preserve"> yang </w:t>
      </w:r>
      <w:proofErr w:type="spellStart"/>
      <w:r w:rsidRPr="005F771E">
        <w:rPr>
          <w:rFonts w:ascii="Arial" w:eastAsia="Times New Roman" w:hAnsi="Arial" w:cs="Arial"/>
          <w:sz w:val="24"/>
          <w:szCs w:val="24"/>
          <w:lang w:val="en-ID" w:eastAsia="en-ID"/>
        </w:rPr>
        <w:t>menunjukkan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nilai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signifikansi</w:t>
      </w:r>
      <w:proofErr w:type="spellEnd"/>
      <w:r w:rsidRPr="005F771E">
        <w:rPr>
          <w:rFonts w:ascii="Arial" w:eastAsia="Times New Roman" w:hAnsi="Arial" w:cs="Arial"/>
          <w:sz w:val="24"/>
          <w:szCs w:val="24"/>
          <w:lang w:val="en-ID" w:eastAsia="en-ID"/>
        </w:rPr>
        <w:t xml:space="preserve"> &lt; 0,001. Selain </w:t>
      </w:r>
      <w:proofErr w:type="spellStart"/>
      <w:r w:rsidRPr="005F771E">
        <w:rPr>
          <w:rFonts w:ascii="Arial" w:eastAsia="Times New Roman" w:hAnsi="Arial" w:cs="Arial"/>
          <w:sz w:val="24"/>
          <w:szCs w:val="24"/>
          <w:lang w:val="en-ID" w:eastAsia="en-ID"/>
        </w:rPr>
        <w:t>itu</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sebelum</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perlakuan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diberikan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kemampuan</w:t>
      </w:r>
      <w:proofErr w:type="spellEnd"/>
      <w:r w:rsidRPr="005F771E">
        <w:rPr>
          <w:rFonts w:ascii="Arial" w:eastAsia="Times New Roman" w:hAnsi="Arial" w:cs="Arial"/>
          <w:sz w:val="24"/>
          <w:szCs w:val="24"/>
          <w:lang w:val="en-ID" w:eastAsia="en-ID"/>
        </w:rPr>
        <w:t xml:space="preserve"> visual </w:t>
      </w:r>
      <w:proofErr w:type="spellStart"/>
      <w:r w:rsidRPr="005F771E">
        <w:rPr>
          <w:rFonts w:ascii="Arial" w:eastAsia="Times New Roman" w:hAnsi="Arial" w:cs="Arial"/>
          <w:sz w:val="24"/>
          <w:szCs w:val="24"/>
          <w:lang w:val="en-ID" w:eastAsia="en-ID"/>
        </w:rPr>
        <w:t>spasial</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siswa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khususnya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dalam</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mengidentifikasi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bentuk</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masih</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belum</w:t>
      </w:r>
      <w:proofErr w:type="spellEnd"/>
      <w:r w:rsidRPr="005F771E">
        <w:rPr>
          <w:rFonts w:ascii="Arial" w:eastAsia="Times New Roman" w:hAnsi="Arial" w:cs="Arial"/>
          <w:sz w:val="24"/>
          <w:szCs w:val="24"/>
          <w:lang w:val="en-ID" w:eastAsia="en-ID"/>
        </w:rPr>
        <w:t xml:space="preserve"> optimal; </w:t>
      </w:r>
      <w:proofErr w:type="spellStart"/>
      <w:r w:rsidRPr="005F771E">
        <w:rPr>
          <w:rFonts w:ascii="Arial" w:eastAsia="Times New Roman" w:hAnsi="Arial" w:cs="Arial"/>
          <w:sz w:val="24"/>
          <w:szCs w:val="24"/>
          <w:lang w:val="en-ID" w:eastAsia="en-ID"/>
        </w:rPr>
        <w:t>namun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setelah</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pembelajaran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berbasis</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permainan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i/>
          <w:iCs/>
          <w:sz w:val="24"/>
          <w:szCs w:val="24"/>
          <w:lang w:val="en-ID" w:eastAsia="en-ID"/>
        </w:rPr>
        <w:t>ingke-ingke</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diterapkan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terjadi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peningkatan</w:t>
      </w:r>
      <w:proofErr w:type="spellEnd"/>
      <w:r w:rsidRPr="005F771E">
        <w:rPr>
          <w:rFonts w:ascii="Arial" w:eastAsia="Times New Roman" w:hAnsi="Arial" w:cs="Arial"/>
          <w:sz w:val="24"/>
          <w:szCs w:val="24"/>
          <w:lang w:val="en-ID" w:eastAsia="en-ID"/>
        </w:rPr>
        <w:t xml:space="preserve"> yang </w:t>
      </w:r>
      <w:proofErr w:type="spellStart"/>
      <w:r w:rsidRPr="005F771E">
        <w:rPr>
          <w:rFonts w:ascii="Arial" w:eastAsia="Times New Roman" w:hAnsi="Arial" w:cs="Arial"/>
          <w:sz w:val="24"/>
          <w:szCs w:val="24"/>
          <w:lang w:val="en-ID" w:eastAsia="en-ID"/>
        </w:rPr>
        <w:t>nyata</w:t>
      </w:r>
      <w:proofErr w:type="spellEnd"/>
      <w:r w:rsidRPr="005F771E">
        <w:rPr>
          <w:rFonts w:ascii="Arial" w:eastAsia="Times New Roman" w:hAnsi="Arial" w:cs="Arial"/>
          <w:sz w:val="24"/>
          <w:szCs w:val="24"/>
          <w:lang w:val="en-ID" w:eastAsia="en-ID"/>
        </w:rPr>
        <w:t xml:space="preserve"> pada </w:t>
      </w:r>
      <w:proofErr w:type="spellStart"/>
      <w:r w:rsidRPr="005F771E">
        <w:rPr>
          <w:rFonts w:ascii="Arial" w:eastAsia="Times New Roman" w:hAnsi="Arial" w:cs="Arial"/>
          <w:sz w:val="24"/>
          <w:szCs w:val="24"/>
          <w:lang w:val="en-ID" w:eastAsia="en-ID"/>
        </w:rPr>
        <w:t>kemampuan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tersebut</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Peningkatan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ini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tidak</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hanya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tercermin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secara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kuantitatif</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tetapi</w:t>
      </w:r>
      <w:proofErr w:type="spellEnd"/>
      <w:r w:rsidRPr="005F771E">
        <w:rPr>
          <w:rFonts w:ascii="Arial" w:eastAsia="Times New Roman" w:hAnsi="Arial" w:cs="Arial"/>
          <w:sz w:val="24"/>
          <w:szCs w:val="24"/>
          <w:lang w:val="en-ID" w:eastAsia="en-ID"/>
        </w:rPr>
        <w:t xml:space="preserve"> juga </w:t>
      </w:r>
      <w:proofErr w:type="spellStart"/>
      <w:r w:rsidRPr="005F771E">
        <w:rPr>
          <w:rFonts w:ascii="Arial" w:eastAsia="Times New Roman" w:hAnsi="Arial" w:cs="Arial"/>
          <w:sz w:val="24"/>
          <w:szCs w:val="24"/>
          <w:lang w:val="en-ID" w:eastAsia="en-ID"/>
        </w:rPr>
        <w:t>terlihat</w:t>
      </w:r>
      <w:proofErr w:type="spellEnd"/>
      <w:r w:rsidRPr="005F771E">
        <w:rPr>
          <w:rFonts w:ascii="Arial" w:eastAsia="Times New Roman" w:hAnsi="Arial" w:cs="Arial"/>
          <w:sz w:val="24"/>
          <w:szCs w:val="24"/>
          <w:lang w:val="en-ID" w:eastAsia="en-ID"/>
        </w:rPr>
        <w:t xml:space="preserve"> pada </w:t>
      </w:r>
      <w:r w:rsidRPr="005F771E">
        <w:rPr>
          <w:rFonts w:ascii="Arial" w:eastAsia="Times New Roman" w:hAnsi="Arial" w:cs="Arial"/>
          <w:sz w:val="24"/>
          <w:szCs w:val="24"/>
          <w:lang w:val="en-ID" w:eastAsia="en-ID"/>
        </w:rPr>
        <w:lastRenderedPageBreak/>
        <w:t xml:space="preserve">proses </w:t>
      </w:r>
      <w:proofErr w:type="spellStart"/>
      <w:r w:rsidRPr="005F771E">
        <w:rPr>
          <w:rFonts w:ascii="Arial" w:eastAsia="Times New Roman" w:hAnsi="Arial" w:cs="Arial"/>
          <w:sz w:val="24"/>
          <w:szCs w:val="24"/>
          <w:lang w:val="en-ID" w:eastAsia="en-ID"/>
        </w:rPr>
        <w:t>pembelajaran</w:t>
      </w:r>
      <w:proofErr w:type="spellEnd"/>
      <w:r w:rsidRPr="005F771E">
        <w:rPr>
          <w:rFonts w:ascii="Arial" w:eastAsia="Times New Roman" w:hAnsi="Arial" w:cs="Arial"/>
          <w:sz w:val="24"/>
          <w:szCs w:val="24"/>
          <w:lang w:val="en-ID" w:eastAsia="en-ID"/>
        </w:rPr>
        <w:t xml:space="preserve"> yang </w:t>
      </w:r>
      <w:proofErr w:type="spellStart"/>
      <w:r w:rsidRPr="005F771E">
        <w:rPr>
          <w:rFonts w:ascii="Arial" w:eastAsia="Times New Roman" w:hAnsi="Arial" w:cs="Arial"/>
          <w:sz w:val="24"/>
          <w:szCs w:val="24"/>
          <w:lang w:val="en-ID" w:eastAsia="en-ID"/>
        </w:rPr>
        <w:t>menjadi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lebih</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aktif</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kreatif</w:t>
      </w:r>
      <w:proofErr w:type="spellEnd"/>
      <w:r w:rsidRPr="005F771E">
        <w:rPr>
          <w:rFonts w:ascii="Arial" w:eastAsia="Times New Roman" w:hAnsi="Arial" w:cs="Arial"/>
          <w:sz w:val="24"/>
          <w:szCs w:val="24"/>
          <w:lang w:val="en-ID" w:eastAsia="en-ID"/>
        </w:rPr>
        <w:t xml:space="preserve">, dan </w:t>
      </w:r>
      <w:proofErr w:type="spellStart"/>
      <w:r w:rsidRPr="005F771E">
        <w:rPr>
          <w:rFonts w:ascii="Arial" w:eastAsia="Times New Roman" w:hAnsi="Arial" w:cs="Arial"/>
          <w:sz w:val="24"/>
          <w:szCs w:val="24"/>
          <w:lang w:val="en-ID" w:eastAsia="en-ID"/>
        </w:rPr>
        <w:t>kolaboratif</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Dengan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demikian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permainan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i/>
          <w:iCs/>
          <w:sz w:val="24"/>
          <w:szCs w:val="24"/>
          <w:lang w:val="en-ID" w:eastAsia="en-ID"/>
        </w:rPr>
        <w:t>ingke-ingke</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terbukti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efektif</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tidak</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hanya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dalam</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meningkatkan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kemampuan</w:t>
      </w:r>
      <w:proofErr w:type="spellEnd"/>
      <w:r w:rsidRPr="005F771E">
        <w:rPr>
          <w:rFonts w:ascii="Arial" w:eastAsia="Times New Roman" w:hAnsi="Arial" w:cs="Arial"/>
          <w:sz w:val="24"/>
          <w:szCs w:val="24"/>
          <w:lang w:val="en-ID" w:eastAsia="en-ID"/>
        </w:rPr>
        <w:t xml:space="preserve"> motorik yang </w:t>
      </w:r>
      <w:proofErr w:type="spellStart"/>
      <w:r w:rsidRPr="005F771E">
        <w:rPr>
          <w:rFonts w:ascii="Arial" w:eastAsia="Times New Roman" w:hAnsi="Arial" w:cs="Arial"/>
          <w:sz w:val="24"/>
          <w:szCs w:val="24"/>
          <w:lang w:val="en-ID" w:eastAsia="en-ID"/>
        </w:rPr>
        <w:t>berkaitan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dengan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lompat</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jauh</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tetapi</w:t>
      </w:r>
      <w:proofErr w:type="spellEnd"/>
      <w:r w:rsidRPr="005F771E">
        <w:rPr>
          <w:rFonts w:ascii="Arial" w:eastAsia="Times New Roman" w:hAnsi="Arial" w:cs="Arial"/>
          <w:sz w:val="24"/>
          <w:szCs w:val="24"/>
          <w:lang w:val="en-ID" w:eastAsia="en-ID"/>
        </w:rPr>
        <w:t xml:space="preserve"> juga </w:t>
      </w:r>
      <w:proofErr w:type="spellStart"/>
      <w:r w:rsidRPr="005F771E">
        <w:rPr>
          <w:rFonts w:ascii="Arial" w:eastAsia="Times New Roman" w:hAnsi="Arial" w:cs="Arial"/>
          <w:sz w:val="24"/>
          <w:szCs w:val="24"/>
          <w:lang w:val="en-ID" w:eastAsia="en-ID"/>
        </w:rPr>
        <w:t>memberikan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kontribusi</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positif</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terhadap</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perkembangan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kemampuan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kognitif</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serta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kualitas</w:t>
      </w:r>
      <w:proofErr w:type="spellEnd"/>
      <w:r w:rsidRPr="005F771E">
        <w:rPr>
          <w:rFonts w:ascii="Arial" w:eastAsia="Times New Roman" w:hAnsi="Arial" w:cs="Arial"/>
          <w:sz w:val="24"/>
          <w:szCs w:val="24"/>
          <w:lang w:val="en-ID" w:eastAsia="en-ID"/>
        </w:rPr>
        <w:t xml:space="preserve"> proses </w:t>
      </w:r>
      <w:proofErr w:type="spellStart"/>
      <w:r w:rsidRPr="005F771E">
        <w:rPr>
          <w:rFonts w:ascii="Arial" w:eastAsia="Times New Roman" w:hAnsi="Arial" w:cs="Arial"/>
          <w:sz w:val="24"/>
          <w:szCs w:val="24"/>
          <w:lang w:val="en-ID" w:eastAsia="en-ID"/>
        </w:rPr>
        <w:t>pembelajaran</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siswa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dalam</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mata</w:t>
      </w:r>
      <w:proofErr w:type="spellEnd"/>
      <w:r w:rsidRPr="005F771E">
        <w:rPr>
          <w:rFonts w:ascii="Arial" w:eastAsia="Times New Roman" w:hAnsi="Arial" w:cs="Arial"/>
          <w:sz w:val="24"/>
          <w:szCs w:val="24"/>
          <w:lang w:val="en-ID" w:eastAsia="en-ID"/>
        </w:rPr>
        <w:t xml:space="preserve"> </w:t>
      </w:r>
      <w:proofErr w:type="spellStart"/>
      <w:r w:rsidRPr="005F771E">
        <w:rPr>
          <w:rFonts w:ascii="Arial" w:eastAsia="Times New Roman" w:hAnsi="Arial" w:cs="Arial"/>
          <w:sz w:val="24"/>
          <w:szCs w:val="24"/>
          <w:lang w:val="en-ID" w:eastAsia="en-ID"/>
        </w:rPr>
        <w:t>pelajaran</w:t>
      </w:r>
      <w:proofErr w:type="spellEnd"/>
      <w:r w:rsidRPr="005F771E">
        <w:rPr>
          <w:rFonts w:ascii="Arial" w:eastAsia="Times New Roman" w:hAnsi="Arial" w:cs="Arial"/>
          <w:sz w:val="24"/>
          <w:szCs w:val="24"/>
          <w:lang w:val="en-ID" w:eastAsia="en-ID"/>
        </w:rPr>
        <w:t xml:space="preserve"> PJOK.</w:t>
      </w:r>
    </w:p>
    <w:p w14:paraId="1F1B4DC0" w14:textId="77777777" w:rsidR="00AF797B" w:rsidRPr="00237BCA" w:rsidRDefault="00AF797B" w:rsidP="00A972A3">
      <w:pPr>
        <w:spacing w:after="0" w:line="360" w:lineRule="auto"/>
        <w:jc w:val="both"/>
        <w:rPr>
          <w:rFonts w:ascii="Arial" w:hAnsi="Arial" w:cs="Arial"/>
          <w:bCs/>
          <w:sz w:val="24"/>
          <w:szCs w:val="24"/>
        </w:rPr>
      </w:pPr>
    </w:p>
    <w:p w14:paraId="7E20026C" w14:textId="36D888BD" w:rsidR="0048592F" w:rsidRPr="00237BCA" w:rsidRDefault="00F54741" w:rsidP="00237BCA">
      <w:pPr>
        <w:spacing w:line="360" w:lineRule="auto"/>
        <w:jc w:val="both"/>
        <w:rPr>
          <w:rFonts w:ascii="Arial" w:hAnsi="Arial" w:cs="Arial"/>
          <w:b/>
          <w:sz w:val="24"/>
          <w:szCs w:val="24"/>
        </w:rPr>
      </w:pPr>
      <w:r w:rsidRPr="00237BCA">
        <w:rPr>
          <w:rFonts w:ascii="Arial" w:hAnsi="Arial" w:cs="Arial"/>
          <w:b/>
          <w:sz w:val="24"/>
          <w:szCs w:val="24"/>
        </w:rPr>
        <w:t>DAFTAR PUSTAKA</w:t>
      </w:r>
    </w:p>
    <w:p w14:paraId="320CBD49" w14:textId="7D523CC5" w:rsidR="00237BCA" w:rsidRPr="00237BCA" w:rsidRDefault="00237BCA" w:rsidP="00237BCA">
      <w:pPr>
        <w:spacing w:line="360" w:lineRule="auto"/>
        <w:jc w:val="both"/>
        <w:rPr>
          <w:rFonts w:ascii="Arial" w:hAnsi="Arial" w:cs="Arial"/>
          <w:b/>
          <w:sz w:val="24"/>
          <w:szCs w:val="24"/>
        </w:rPr>
      </w:pPr>
      <w:proofErr w:type="spellStart"/>
      <w:proofErr w:type="gramStart"/>
      <w:r w:rsidRPr="00237BCA">
        <w:rPr>
          <w:rFonts w:ascii="Arial" w:hAnsi="Arial" w:cs="Arial"/>
          <w:b/>
          <w:sz w:val="24"/>
          <w:szCs w:val="24"/>
        </w:rPr>
        <w:t>Buku</w:t>
      </w:r>
      <w:proofErr w:type="spellEnd"/>
      <w:r w:rsidRPr="00237BCA">
        <w:rPr>
          <w:rFonts w:ascii="Arial" w:hAnsi="Arial" w:cs="Arial"/>
          <w:b/>
          <w:sz w:val="24"/>
          <w:szCs w:val="24"/>
        </w:rPr>
        <w:t xml:space="preserve"> :</w:t>
      </w:r>
      <w:proofErr w:type="gramEnd"/>
    </w:p>
    <w:p w14:paraId="28BF09BF" w14:textId="5D0F0EF3" w:rsidR="00237BCA" w:rsidRPr="00237BCA" w:rsidRDefault="00237BCA" w:rsidP="00441998">
      <w:pPr>
        <w:spacing w:line="240" w:lineRule="auto"/>
        <w:ind w:left="851" w:hanging="851"/>
        <w:jc w:val="both"/>
        <w:rPr>
          <w:rFonts w:ascii="Arial" w:hAnsi="Arial" w:cs="Arial"/>
          <w:sz w:val="24"/>
          <w:szCs w:val="24"/>
        </w:rPr>
      </w:pPr>
      <w:r w:rsidRPr="00237BCA">
        <w:rPr>
          <w:rFonts w:ascii="Arial" w:hAnsi="Arial" w:cs="Arial"/>
          <w:sz w:val="24"/>
          <w:szCs w:val="24"/>
        </w:rPr>
        <w:t xml:space="preserve">Irawan, H. 2018. </w:t>
      </w:r>
      <w:r w:rsidRPr="00237BCA">
        <w:rPr>
          <w:rStyle w:val="Emphasis"/>
          <w:rFonts w:ascii="Arial" w:hAnsi="Arial" w:cs="Arial"/>
          <w:sz w:val="24"/>
          <w:szCs w:val="24"/>
        </w:rPr>
        <w:t xml:space="preserve">Dasar-Dasar </w:t>
      </w:r>
      <w:proofErr w:type="spellStart"/>
      <w:r w:rsidRPr="00237BCA">
        <w:rPr>
          <w:rStyle w:val="Emphasis"/>
          <w:rFonts w:ascii="Arial" w:hAnsi="Arial" w:cs="Arial"/>
          <w:sz w:val="24"/>
          <w:szCs w:val="24"/>
        </w:rPr>
        <w:t>Atletik</w:t>
      </w:r>
      <w:proofErr w:type="spellEnd"/>
      <w:r w:rsidRPr="00237BCA">
        <w:rPr>
          <w:rFonts w:ascii="Arial" w:hAnsi="Arial" w:cs="Arial"/>
          <w:sz w:val="24"/>
          <w:szCs w:val="24"/>
        </w:rPr>
        <w:t xml:space="preserve">. Jakarta: PT Raja </w:t>
      </w:r>
      <w:proofErr w:type="spellStart"/>
      <w:r w:rsidRPr="00237BCA">
        <w:rPr>
          <w:rFonts w:ascii="Arial" w:hAnsi="Arial" w:cs="Arial"/>
          <w:sz w:val="24"/>
          <w:szCs w:val="24"/>
        </w:rPr>
        <w:t>Grafindo</w:t>
      </w:r>
      <w:proofErr w:type="spellEnd"/>
      <w:r w:rsidRPr="00237BCA">
        <w:rPr>
          <w:rFonts w:ascii="Arial" w:hAnsi="Arial" w:cs="Arial"/>
          <w:sz w:val="24"/>
          <w:szCs w:val="24"/>
        </w:rPr>
        <w:t>.</w:t>
      </w:r>
    </w:p>
    <w:p w14:paraId="5CD84EF4" w14:textId="30A4EE0A" w:rsidR="00237BCA" w:rsidRPr="00237BCA" w:rsidRDefault="00237BCA" w:rsidP="00237BCA">
      <w:pPr>
        <w:spacing w:line="360" w:lineRule="auto"/>
        <w:jc w:val="both"/>
        <w:rPr>
          <w:rFonts w:ascii="Arial" w:hAnsi="Arial" w:cs="Arial"/>
          <w:b/>
          <w:bCs/>
          <w:sz w:val="24"/>
          <w:szCs w:val="24"/>
        </w:rPr>
      </w:pPr>
      <w:proofErr w:type="spellStart"/>
      <w:proofErr w:type="gramStart"/>
      <w:r w:rsidRPr="00237BCA">
        <w:rPr>
          <w:rFonts w:ascii="Arial" w:hAnsi="Arial" w:cs="Arial"/>
          <w:b/>
          <w:bCs/>
          <w:sz w:val="24"/>
          <w:szCs w:val="24"/>
        </w:rPr>
        <w:t>Jurnal</w:t>
      </w:r>
      <w:proofErr w:type="spellEnd"/>
      <w:r w:rsidRPr="00237BCA">
        <w:rPr>
          <w:rFonts w:ascii="Arial" w:hAnsi="Arial" w:cs="Arial"/>
          <w:b/>
          <w:bCs/>
          <w:sz w:val="24"/>
          <w:szCs w:val="24"/>
        </w:rPr>
        <w:t xml:space="preserve"> :</w:t>
      </w:r>
      <w:proofErr w:type="gramEnd"/>
    </w:p>
    <w:p w14:paraId="6695FA10"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r w:rsidRPr="00F24DBF">
        <w:rPr>
          <w:rFonts w:ascii="Arial" w:eastAsia="Times New Roman" w:hAnsi="Arial" w:cs="Arial"/>
          <w:sz w:val="24"/>
          <w:szCs w:val="24"/>
          <w:lang w:val="en-ID" w:eastAsia="en-ID"/>
        </w:rPr>
        <w:t>Haryanto, Arief Ibnu, dan Iwan Fataha. 2021. “</w:t>
      </w:r>
      <w:proofErr w:type="spellStart"/>
      <w:r w:rsidRPr="00F24DBF">
        <w:rPr>
          <w:rFonts w:ascii="Arial" w:eastAsia="Times New Roman" w:hAnsi="Arial" w:cs="Arial"/>
          <w:sz w:val="24"/>
          <w:szCs w:val="24"/>
          <w:lang w:val="en-ID" w:eastAsia="en-ID"/>
        </w:rPr>
        <w:t>Korelasi</w:t>
      </w:r>
      <w:proofErr w:type="spellEnd"/>
      <w:r w:rsidRPr="00F24DBF">
        <w:rPr>
          <w:rFonts w:ascii="Arial" w:eastAsia="Times New Roman" w:hAnsi="Arial" w:cs="Arial"/>
          <w:sz w:val="24"/>
          <w:szCs w:val="24"/>
          <w:lang w:val="en-ID" w:eastAsia="en-ID"/>
        </w:rPr>
        <w:t xml:space="preserve"> Panjang </w:t>
      </w:r>
      <w:proofErr w:type="spellStart"/>
      <w:r w:rsidRPr="00F24DBF">
        <w:rPr>
          <w:rFonts w:ascii="Arial" w:eastAsia="Times New Roman" w:hAnsi="Arial" w:cs="Arial"/>
          <w:sz w:val="24"/>
          <w:szCs w:val="24"/>
          <w:lang w:val="en-ID" w:eastAsia="en-ID"/>
        </w:rPr>
        <w:t>Tungkai</w:t>
      </w:r>
      <w:proofErr w:type="spellEnd"/>
      <w:r w:rsidRPr="00F24DBF">
        <w:rPr>
          <w:rFonts w:ascii="Arial" w:eastAsia="Times New Roman" w:hAnsi="Arial" w:cs="Arial"/>
          <w:sz w:val="24"/>
          <w:szCs w:val="24"/>
          <w:lang w:val="en-ID" w:eastAsia="en-ID"/>
        </w:rPr>
        <w:t xml:space="preserve">, Power </w:t>
      </w:r>
      <w:proofErr w:type="spellStart"/>
      <w:r w:rsidRPr="00F24DBF">
        <w:rPr>
          <w:rFonts w:ascii="Arial" w:eastAsia="Times New Roman" w:hAnsi="Arial" w:cs="Arial"/>
          <w:sz w:val="24"/>
          <w:szCs w:val="24"/>
          <w:lang w:val="en-ID" w:eastAsia="en-ID"/>
        </w:rPr>
        <w:t>Otot</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Tungkai</w:t>
      </w:r>
      <w:proofErr w:type="spellEnd"/>
      <w:r w:rsidRPr="00F24DBF">
        <w:rPr>
          <w:rFonts w:ascii="Arial" w:eastAsia="Times New Roman" w:hAnsi="Arial" w:cs="Arial"/>
          <w:sz w:val="24"/>
          <w:szCs w:val="24"/>
          <w:lang w:val="en-ID" w:eastAsia="en-ID"/>
        </w:rPr>
        <w:t xml:space="preserve"> dan </w:t>
      </w:r>
      <w:proofErr w:type="spellStart"/>
      <w:r w:rsidRPr="00F24DBF">
        <w:rPr>
          <w:rFonts w:ascii="Arial" w:eastAsia="Times New Roman" w:hAnsi="Arial" w:cs="Arial"/>
          <w:sz w:val="24"/>
          <w:szCs w:val="24"/>
          <w:lang w:val="en-ID" w:eastAsia="en-ID"/>
        </w:rPr>
        <w:t>Kecepatan</w:t>
      </w:r>
      <w:proofErr w:type="spellEnd"/>
      <w:r w:rsidRPr="00F24DBF">
        <w:rPr>
          <w:rFonts w:ascii="Arial" w:eastAsia="Times New Roman" w:hAnsi="Arial" w:cs="Arial"/>
          <w:sz w:val="24"/>
          <w:szCs w:val="24"/>
          <w:lang w:val="en-ID" w:eastAsia="en-ID"/>
        </w:rPr>
        <w:t xml:space="preserve"> Lari </w:t>
      </w:r>
      <w:proofErr w:type="spellStart"/>
      <w:r w:rsidRPr="00F24DBF">
        <w:rPr>
          <w:rFonts w:ascii="Arial" w:eastAsia="Times New Roman" w:hAnsi="Arial" w:cs="Arial"/>
          <w:sz w:val="24"/>
          <w:szCs w:val="24"/>
          <w:lang w:val="en-ID" w:eastAsia="en-ID"/>
        </w:rPr>
        <w:t>dengan</w:t>
      </w:r>
      <w:proofErr w:type="spellEnd"/>
      <w:r w:rsidRPr="00F24DBF">
        <w:rPr>
          <w:rFonts w:ascii="Arial" w:eastAsia="Times New Roman" w:hAnsi="Arial" w:cs="Arial"/>
          <w:sz w:val="24"/>
          <w:szCs w:val="24"/>
          <w:lang w:val="en-ID" w:eastAsia="en-ID"/>
        </w:rPr>
        <w:t xml:space="preserve"> Hasil Lompat </w:t>
      </w:r>
      <w:proofErr w:type="spellStart"/>
      <w:r w:rsidRPr="00F24DBF">
        <w:rPr>
          <w:rFonts w:ascii="Arial" w:eastAsia="Times New Roman" w:hAnsi="Arial" w:cs="Arial"/>
          <w:sz w:val="24"/>
          <w:szCs w:val="24"/>
          <w:lang w:val="en-ID" w:eastAsia="en-ID"/>
        </w:rPr>
        <w:t>Jauh</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i/>
          <w:iCs/>
          <w:sz w:val="24"/>
          <w:szCs w:val="24"/>
          <w:lang w:val="en-ID" w:eastAsia="en-ID"/>
        </w:rPr>
        <w:t>Jambura</w:t>
      </w:r>
      <w:proofErr w:type="spellEnd"/>
      <w:r w:rsidRPr="00F24DBF">
        <w:rPr>
          <w:rFonts w:ascii="Arial" w:eastAsia="Times New Roman" w:hAnsi="Arial" w:cs="Arial"/>
          <w:i/>
          <w:iCs/>
          <w:sz w:val="24"/>
          <w:szCs w:val="24"/>
          <w:lang w:val="en-ID" w:eastAsia="en-ID"/>
        </w:rPr>
        <w:t xml:space="preserve"> Health and Sport Journal</w:t>
      </w:r>
      <w:r w:rsidRPr="00F24DBF">
        <w:rPr>
          <w:rFonts w:ascii="Arial" w:eastAsia="Times New Roman" w:hAnsi="Arial" w:cs="Arial"/>
          <w:sz w:val="24"/>
          <w:szCs w:val="24"/>
          <w:lang w:val="en-ID" w:eastAsia="en-ID"/>
        </w:rPr>
        <w:t>, 3(1), 42–50.</w:t>
      </w:r>
    </w:p>
    <w:p w14:paraId="22A71686"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proofErr w:type="spellStart"/>
      <w:r w:rsidRPr="00F24DBF">
        <w:rPr>
          <w:rFonts w:ascii="Arial" w:eastAsia="Times New Roman" w:hAnsi="Arial" w:cs="Arial"/>
          <w:sz w:val="24"/>
          <w:szCs w:val="24"/>
          <w:lang w:val="en-ID" w:eastAsia="en-ID"/>
        </w:rPr>
        <w:t>Herniawati</w:t>
      </w:r>
      <w:proofErr w:type="spellEnd"/>
      <w:r w:rsidRPr="00F24DBF">
        <w:rPr>
          <w:rFonts w:ascii="Arial" w:eastAsia="Times New Roman" w:hAnsi="Arial" w:cs="Arial"/>
          <w:sz w:val="24"/>
          <w:szCs w:val="24"/>
          <w:lang w:val="en-ID" w:eastAsia="en-ID"/>
        </w:rPr>
        <w:t xml:space="preserve">, Ani, Yusuf Hidayat, Siti </w:t>
      </w:r>
      <w:proofErr w:type="spellStart"/>
      <w:r w:rsidRPr="00F24DBF">
        <w:rPr>
          <w:rFonts w:ascii="Arial" w:eastAsia="Times New Roman" w:hAnsi="Arial" w:cs="Arial"/>
          <w:sz w:val="24"/>
          <w:szCs w:val="24"/>
          <w:lang w:val="en-ID" w:eastAsia="en-ID"/>
        </w:rPr>
        <w:t>Ernasari</w:t>
      </w:r>
      <w:proofErr w:type="spellEnd"/>
      <w:r w:rsidRPr="00F24DBF">
        <w:rPr>
          <w:rFonts w:ascii="Arial" w:eastAsia="Times New Roman" w:hAnsi="Arial" w:cs="Arial"/>
          <w:sz w:val="24"/>
          <w:szCs w:val="24"/>
          <w:lang w:val="en-ID" w:eastAsia="en-ID"/>
        </w:rPr>
        <w:t>, dan Elis Susanti. 2024. “</w:t>
      </w:r>
      <w:proofErr w:type="spellStart"/>
      <w:r w:rsidRPr="00F24DBF">
        <w:rPr>
          <w:rFonts w:ascii="Arial" w:eastAsia="Times New Roman" w:hAnsi="Arial" w:cs="Arial"/>
          <w:sz w:val="24"/>
          <w:szCs w:val="24"/>
          <w:lang w:val="en-ID" w:eastAsia="en-ID"/>
        </w:rPr>
        <w:t>Analisis</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Penggunaan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Permainan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Tradisional</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Engklek</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terhadap</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Perkembangan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Fisik</w:t>
      </w:r>
      <w:proofErr w:type="spellEnd"/>
      <w:r w:rsidRPr="00F24DBF">
        <w:rPr>
          <w:rFonts w:ascii="Arial" w:eastAsia="Times New Roman" w:hAnsi="Arial" w:cs="Arial"/>
          <w:sz w:val="24"/>
          <w:szCs w:val="24"/>
          <w:lang w:val="en-ID" w:eastAsia="en-ID"/>
        </w:rPr>
        <w:t xml:space="preserve"> Motorik Kasar Anak </w:t>
      </w:r>
      <w:proofErr w:type="spellStart"/>
      <w:r w:rsidRPr="00F24DBF">
        <w:rPr>
          <w:rFonts w:ascii="Arial" w:eastAsia="Times New Roman" w:hAnsi="Arial" w:cs="Arial"/>
          <w:sz w:val="24"/>
          <w:szCs w:val="24"/>
          <w:lang w:val="en-ID" w:eastAsia="en-ID"/>
        </w:rPr>
        <w:t>Usia</w:t>
      </w:r>
      <w:proofErr w:type="spellEnd"/>
      <w:r w:rsidRPr="00F24DBF">
        <w:rPr>
          <w:rFonts w:ascii="Arial" w:eastAsia="Times New Roman" w:hAnsi="Arial" w:cs="Arial"/>
          <w:sz w:val="24"/>
          <w:szCs w:val="24"/>
          <w:lang w:val="en-ID" w:eastAsia="en-ID"/>
        </w:rPr>
        <w:t xml:space="preserve"> 5–6 </w:t>
      </w:r>
      <w:proofErr w:type="spellStart"/>
      <w:r w:rsidRPr="00F24DBF">
        <w:rPr>
          <w:rFonts w:ascii="Arial" w:eastAsia="Times New Roman" w:hAnsi="Arial" w:cs="Arial"/>
          <w:sz w:val="24"/>
          <w:szCs w:val="24"/>
          <w:lang w:val="en-ID" w:eastAsia="en-ID"/>
        </w:rPr>
        <w:t>Tahun</w:t>
      </w:r>
      <w:proofErr w:type="spellEnd"/>
      <w:r w:rsidRPr="00F24DBF">
        <w:rPr>
          <w:rFonts w:ascii="Arial" w:eastAsia="Times New Roman" w:hAnsi="Arial" w:cs="Arial"/>
          <w:sz w:val="24"/>
          <w:szCs w:val="24"/>
          <w:lang w:val="en-ID" w:eastAsia="en-ID"/>
        </w:rPr>
        <w:t xml:space="preserve"> di PAUD Mawar.” </w:t>
      </w:r>
      <w:r w:rsidRPr="00F24DBF">
        <w:rPr>
          <w:rFonts w:ascii="Arial" w:eastAsia="Times New Roman" w:hAnsi="Arial" w:cs="Arial"/>
          <w:i/>
          <w:iCs/>
          <w:sz w:val="24"/>
          <w:szCs w:val="24"/>
          <w:lang w:val="en-ID" w:eastAsia="en-ID"/>
        </w:rPr>
        <w:t>JOECE: Journal of Early Childhood Education</w:t>
      </w:r>
      <w:r w:rsidRPr="00F24DBF">
        <w:rPr>
          <w:rFonts w:ascii="Arial" w:eastAsia="Times New Roman" w:hAnsi="Arial" w:cs="Arial"/>
          <w:sz w:val="24"/>
          <w:szCs w:val="24"/>
          <w:lang w:val="en-ID" w:eastAsia="en-ID"/>
        </w:rPr>
        <w:t>, 1(1), 30–43.</w:t>
      </w:r>
    </w:p>
    <w:p w14:paraId="7F17DCEE"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proofErr w:type="spellStart"/>
      <w:r w:rsidRPr="00F24DBF">
        <w:rPr>
          <w:rFonts w:ascii="Arial" w:eastAsia="Times New Roman" w:hAnsi="Arial" w:cs="Arial"/>
          <w:sz w:val="24"/>
          <w:szCs w:val="24"/>
          <w:lang w:val="en-ID" w:eastAsia="en-ID"/>
        </w:rPr>
        <w:t>Idhayanti</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Ribkha</w:t>
      </w:r>
      <w:proofErr w:type="spellEnd"/>
      <w:r w:rsidRPr="00F24DBF">
        <w:rPr>
          <w:rFonts w:ascii="Arial" w:eastAsia="Times New Roman" w:hAnsi="Arial" w:cs="Arial"/>
          <w:sz w:val="24"/>
          <w:szCs w:val="24"/>
          <w:lang w:val="en-ID" w:eastAsia="en-ID"/>
        </w:rPr>
        <w:t xml:space="preserve"> Itha, </w:t>
      </w:r>
      <w:proofErr w:type="spellStart"/>
      <w:r w:rsidRPr="00F24DBF">
        <w:rPr>
          <w:rFonts w:ascii="Arial" w:eastAsia="Times New Roman" w:hAnsi="Arial" w:cs="Arial"/>
          <w:sz w:val="24"/>
          <w:szCs w:val="24"/>
          <w:lang w:val="en-ID" w:eastAsia="en-ID"/>
        </w:rPr>
        <w:t>Rizqi</w:t>
      </w:r>
      <w:proofErr w:type="spellEnd"/>
      <w:r w:rsidRPr="00F24DBF">
        <w:rPr>
          <w:rFonts w:ascii="Arial" w:eastAsia="Times New Roman" w:hAnsi="Arial" w:cs="Arial"/>
          <w:sz w:val="24"/>
          <w:szCs w:val="24"/>
          <w:lang w:val="en-ID" w:eastAsia="en-ID"/>
        </w:rPr>
        <w:t xml:space="preserve"> Khoirunisa, Arum Lusiana, dan </w:t>
      </w:r>
      <w:proofErr w:type="spellStart"/>
      <w:r w:rsidRPr="00F24DBF">
        <w:rPr>
          <w:rFonts w:ascii="Arial" w:eastAsia="Times New Roman" w:hAnsi="Arial" w:cs="Arial"/>
          <w:sz w:val="24"/>
          <w:szCs w:val="24"/>
          <w:lang w:val="en-ID" w:eastAsia="en-ID"/>
        </w:rPr>
        <w:t>Mundarti</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Mundarti</w:t>
      </w:r>
      <w:proofErr w:type="spellEnd"/>
      <w:r w:rsidRPr="00F24DBF">
        <w:rPr>
          <w:rFonts w:ascii="Arial" w:eastAsia="Times New Roman" w:hAnsi="Arial" w:cs="Arial"/>
          <w:sz w:val="24"/>
          <w:szCs w:val="24"/>
          <w:lang w:val="en-ID" w:eastAsia="en-ID"/>
        </w:rPr>
        <w:t>. 2023. “</w:t>
      </w:r>
      <w:proofErr w:type="spellStart"/>
      <w:r w:rsidRPr="00F24DBF">
        <w:rPr>
          <w:rFonts w:ascii="Arial" w:eastAsia="Times New Roman" w:hAnsi="Arial" w:cs="Arial"/>
          <w:sz w:val="24"/>
          <w:szCs w:val="24"/>
          <w:lang w:val="en-ID" w:eastAsia="en-ID"/>
        </w:rPr>
        <w:t>Efektivitas</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Permainan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Engklek</w:t>
      </w:r>
      <w:proofErr w:type="spellEnd"/>
      <w:r w:rsidRPr="00F24DBF">
        <w:rPr>
          <w:rFonts w:ascii="Arial" w:eastAsia="Times New Roman" w:hAnsi="Arial" w:cs="Arial"/>
          <w:sz w:val="24"/>
          <w:szCs w:val="24"/>
          <w:lang w:val="en-ID" w:eastAsia="en-ID"/>
        </w:rPr>
        <w:t xml:space="preserve"> dan </w:t>
      </w:r>
      <w:proofErr w:type="spellStart"/>
      <w:r w:rsidRPr="00F24DBF">
        <w:rPr>
          <w:rFonts w:ascii="Arial" w:eastAsia="Times New Roman" w:hAnsi="Arial" w:cs="Arial"/>
          <w:sz w:val="24"/>
          <w:szCs w:val="24"/>
          <w:lang w:val="en-ID" w:eastAsia="en-ID"/>
        </w:rPr>
        <w:t>Lompat</w:t>
      </w:r>
      <w:proofErr w:type="spellEnd"/>
      <w:r w:rsidRPr="00F24DBF">
        <w:rPr>
          <w:rFonts w:ascii="Arial" w:eastAsia="Times New Roman" w:hAnsi="Arial" w:cs="Arial"/>
          <w:sz w:val="24"/>
          <w:szCs w:val="24"/>
          <w:lang w:val="en-ID" w:eastAsia="en-ID"/>
        </w:rPr>
        <w:t xml:space="preserve"> Tali </w:t>
      </w:r>
      <w:proofErr w:type="spellStart"/>
      <w:r w:rsidRPr="00F24DBF">
        <w:rPr>
          <w:rFonts w:ascii="Arial" w:eastAsia="Times New Roman" w:hAnsi="Arial" w:cs="Arial"/>
          <w:sz w:val="24"/>
          <w:szCs w:val="24"/>
          <w:lang w:val="en-ID" w:eastAsia="en-ID"/>
        </w:rPr>
        <w:t>terhadap</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Perkembangan</w:t>
      </w:r>
      <w:proofErr w:type="spellEnd"/>
      <w:r w:rsidRPr="00F24DBF">
        <w:rPr>
          <w:rFonts w:ascii="Arial" w:eastAsia="Times New Roman" w:hAnsi="Arial" w:cs="Arial"/>
          <w:sz w:val="24"/>
          <w:szCs w:val="24"/>
          <w:lang w:val="en-ID" w:eastAsia="en-ID"/>
        </w:rPr>
        <w:t xml:space="preserve"> Motorik Kasar Anak Prasekolah.” </w:t>
      </w:r>
      <w:r w:rsidRPr="00F24DBF">
        <w:rPr>
          <w:rFonts w:ascii="Arial" w:eastAsia="Times New Roman" w:hAnsi="Arial" w:cs="Arial"/>
          <w:i/>
          <w:iCs/>
          <w:sz w:val="24"/>
          <w:szCs w:val="24"/>
          <w:lang w:val="en-ID" w:eastAsia="en-ID"/>
        </w:rPr>
        <w:t xml:space="preserve">Juru Rawat: </w:t>
      </w:r>
      <w:proofErr w:type="spellStart"/>
      <w:r w:rsidRPr="00F24DBF">
        <w:rPr>
          <w:rFonts w:ascii="Arial" w:eastAsia="Times New Roman" w:hAnsi="Arial" w:cs="Arial"/>
          <w:i/>
          <w:iCs/>
          <w:sz w:val="24"/>
          <w:szCs w:val="24"/>
          <w:lang w:val="en-ID" w:eastAsia="en-ID"/>
        </w:rPr>
        <w:t>Jurnal</w:t>
      </w:r>
      <w:proofErr w:type="spellEnd"/>
      <w:r w:rsidRPr="00F24DBF">
        <w:rPr>
          <w:rFonts w:ascii="Arial" w:eastAsia="Times New Roman" w:hAnsi="Arial" w:cs="Arial"/>
          <w:i/>
          <w:iCs/>
          <w:sz w:val="24"/>
          <w:szCs w:val="24"/>
          <w:lang w:val="en-ID" w:eastAsia="en-ID"/>
        </w:rPr>
        <w:t xml:space="preserve"> Update </w:t>
      </w:r>
      <w:proofErr w:type="spellStart"/>
      <w:r w:rsidRPr="00F24DBF">
        <w:rPr>
          <w:rFonts w:ascii="Arial" w:eastAsia="Times New Roman" w:hAnsi="Arial" w:cs="Arial"/>
          <w:i/>
          <w:iCs/>
          <w:sz w:val="24"/>
          <w:szCs w:val="24"/>
          <w:lang w:val="en-ID" w:eastAsia="en-ID"/>
        </w:rPr>
        <w:t>Keperawatan</w:t>
      </w:r>
      <w:proofErr w:type="spellEnd"/>
      <w:r w:rsidRPr="00F24DBF">
        <w:rPr>
          <w:rFonts w:ascii="Arial" w:eastAsia="Times New Roman" w:hAnsi="Arial" w:cs="Arial"/>
          <w:sz w:val="24"/>
          <w:szCs w:val="24"/>
          <w:lang w:val="en-ID" w:eastAsia="en-ID"/>
        </w:rPr>
        <w:t>, 3(1), 38–44.</w:t>
      </w:r>
    </w:p>
    <w:p w14:paraId="518396E3"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r w:rsidRPr="00F24DBF">
        <w:rPr>
          <w:rFonts w:ascii="Arial" w:eastAsia="Times New Roman" w:hAnsi="Arial" w:cs="Arial"/>
          <w:sz w:val="24"/>
          <w:szCs w:val="24"/>
          <w:lang w:val="en-ID" w:eastAsia="en-ID"/>
        </w:rPr>
        <w:t>Indik Syahrabanu, dan Rio Pranata. 2023. “</w:t>
      </w:r>
      <w:proofErr w:type="spellStart"/>
      <w:r w:rsidRPr="00F24DBF">
        <w:rPr>
          <w:rFonts w:ascii="Arial" w:eastAsia="Times New Roman" w:hAnsi="Arial" w:cs="Arial"/>
          <w:sz w:val="24"/>
          <w:szCs w:val="24"/>
          <w:lang w:val="en-ID" w:eastAsia="en-ID"/>
        </w:rPr>
        <w:t>Jurnal</w:t>
      </w:r>
      <w:proofErr w:type="spellEnd"/>
      <w:r w:rsidRPr="00F24DBF">
        <w:rPr>
          <w:rFonts w:ascii="Arial" w:eastAsia="Times New Roman" w:hAnsi="Arial" w:cs="Arial"/>
          <w:sz w:val="24"/>
          <w:szCs w:val="24"/>
          <w:lang w:val="en-ID" w:eastAsia="en-ID"/>
        </w:rPr>
        <w:t xml:space="preserve"> Dunia Pendidikan.” </w:t>
      </w:r>
      <w:proofErr w:type="spellStart"/>
      <w:r w:rsidRPr="00F24DBF">
        <w:rPr>
          <w:rFonts w:ascii="Arial" w:eastAsia="Times New Roman" w:hAnsi="Arial" w:cs="Arial"/>
          <w:i/>
          <w:iCs/>
          <w:sz w:val="24"/>
          <w:szCs w:val="24"/>
          <w:lang w:val="en-ID" w:eastAsia="en-ID"/>
        </w:rPr>
        <w:t>Jurnal</w:t>
      </w:r>
      <w:proofErr w:type="spellEnd"/>
      <w:r w:rsidRPr="00F24DBF">
        <w:rPr>
          <w:rFonts w:ascii="Arial" w:eastAsia="Times New Roman" w:hAnsi="Arial" w:cs="Arial"/>
          <w:i/>
          <w:iCs/>
          <w:sz w:val="24"/>
          <w:szCs w:val="24"/>
          <w:lang w:val="en-ID" w:eastAsia="en-ID"/>
        </w:rPr>
        <w:t xml:space="preserve"> Dunia Pendidikan</w:t>
      </w:r>
      <w:r w:rsidRPr="00F24DBF">
        <w:rPr>
          <w:rFonts w:ascii="Arial" w:eastAsia="Times New Roman" w:hAnsi="Arial" w:cs="Arial"/>
          <w:sz w:val="24"/>
          <w:szCs w:val="24"/>
          <w:lang w:val="en-ID" w:eastAsia="en-ID"/>
        </w:rPr>
        <w:t>, 3(November), 67–78.</w:t>
      </w:r>
    </w:p>
    <w:p w14:paraId="40406931"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r w:rsidRPr="00F24DBF">
        <w:rPr>
          <w:rFonts w:ascii="Arial" w:eastAsia="Times New Roman" w:hAnsi="Arial" w:cs="Arial"/>
          <w:sz w:val="24"/>
          <w:szCs w:val="24"/>
          <w:lang w:val="en-ID" w:eastAsia="en-ID"/>
        </w:rPr>
        <w:t>Pradana, Awang Aji. 2021. “</w:t>
      </w:r>
      <w:proofErr w:type="spellStart"/>
      <w:r w:rsidRPr="00F24DBF">
        <w:rPr>
          <w:rFonts w:ascii="Arial" w:eastAsia="Times New Roman" w:hAnsi="Arial" w:cs="Arial"/>
          <w:sz w:val="24"/>
          <w:szCs w:val="24"/>
          <w:lang w:val="en-ID" w:eastAsia="en-ID"/>
        </w:rPr>
        <w:t>Efektivitas</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Permainan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Engklek</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Lompat</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Jauh</w:t>
      </w:r>
      <w:proofErr w:type="spellEnd"/>
      <w:r w:rsidRPr="00F24DBF">
        <w:rPr>
          <w:rFonts w:ascii="Arial" w:eastAsia="Times New Roman" w:hAnsi="Arial" w:cs="Arial"/>
          <w:sz w:val="24"/>
          <w:szCs w:val="24"/>
          <w:lang w:val="en-ID" w:eastAsia="en-ID"/>
        </w:rPr>
        <w:t xml:space="preserve">, dan </w:t>
      </w:r>
      <w:proofErr w:type="spellStart"/>
      <w:r w:rsidRPr="00F24DBF">
        <w:rPr>
          <w:rFonts w:ascii="Arial" w:eastAsia="Times New Roman" w:hAnsi="Arial" w:cs="Arial"/>
          <w:sz w:val="24"/>
          <w:szCs w:val="24"/>
          <w:lang w:val="en-ID" w:eastAsia="en-ID"/>
        </w:rPr>
        <w:t>Pembelajaran</w:t>
      </w:r>
      <w:proofErr w:type="spellEnd"/>
      <w:r w:rsidRPr="00F24DBF">
        <w:rPr>
          <w:rFonts w:ascii="Arial" w:eastAsia="Times New Roman" w:hAnsi="Arial" w:cs="Arial"/>
          <w:sz w:val="24"/>
          <w:szCs w:val="24"/>
          <w:lang w:val="en-ID" w:eastAsia="en-ID"/>
        </w:rPr>
        <w:t xml:space="preserve"> Daring </w:t>
      </w:r>
      <w:proofErr w:type="spellStart"/>
      <w:r w:rsidRPr="00F24DBF">
        <w:rPr>
          <w:rFonts w:ascii="Arial" w:eastAsia="Times New Roman" w:hAnsi="Arial" w:cs="Arial"/>
          <w:sz w:val="24"/>
          <w:szCs w:val="24"/>
          <w:lang w:val="en-ID" w:eastAsia="en-ID"/>
        </w:rPr>
        <w:t>terhadap</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Pembelajaran</w:t>
      </w:r>
      <w:proofErr w:type="spellEnd"/>
      <w:r w:rsidRPr="00F24DBF">
        <w:rPr>
          <w:rFonts w:ascii="Arial" w:eastAsia="Times New Roman" w:hAnsi="Arial" w:cs="Arial"/>
          <w:sz w:val="24"/>
          <w:szCs w:val="24"/>
          <w:lang w:val="en-ID" w:eastAsia="en-ID"/>
        </w:rPr>
        <w:t xml:space="preserve"> Daring Materi </w:t>
      </w:r>
      <w:proofErr w:type="spellStart"/>
      <w:r w:rsidRPr="00F24DBF">
        <w:rPr>
          <w:rFonts w:ascii="Arial" w:eastAsia="Times New Roman" w:hAnsi="Arial" w:cs="Arial"/>
          <w:sz w:val="24"/>
          <w:szCs w:val="24"/>
          <w:lang w:val="en-ID" w:eastAsia="en-ID"/>
        </w:rPr>
        <w:t>Lompat</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Jauh</w:t>
      </w:r>
      <w:proofErr w:type="spellEnd"/>
      <w:r w:rsidRPr="00F24DBF">
        <w:rPr>
          <w:rFonts w:ascii="Arial" w:eastAsia="Times New Roman" w:hAnsi="Arial" w:cs="Arial"/>
          <w:sz w:val="24"/>
          <w:szCs w:val="24"/>
          <w:lang w:val="en-ID" w:eastAsia="en-ID"/>
        </w:rPr>
        <w:t xml:space="preserve"> pada </w:t>
      </w:r>
      <w:proofErr w:type="spellStart"/>
      <w:r w:rsidRPr="00F24DBF">
        <w:rPr>
          <w:rFonts w:ascii="Arial" w:eastAsia="Times New Roman" w:hAnsi="Arial" w:cs="Arial"/>
          <w:sz w:val="24"/>
          <w:szCs w:val="24"/>
          <w:lang w:val="en-ID" w:eastAsia="en-ID"/>
        </w:rPr>
        <w:t>Siswa</w:t>
      </w:r>
      <w:proofErr w:type="spellEnd"/>
      <w:r w:rsidRPr="00F24DBF">
        <w:rPr>
          <w:rFonts w:ascii="Arial" w:eastAsia="Times New Roman" w:hAnsi="Arial" w:cs="Arial"/>
          <w:sz w:val="24"/>
          <w:szCs w:val="24"/>
          <w:lang w:val="en-ID" w:eastAsia="en-ID"/>
        </w:rPr>
        <w:t xml:space="preserve"> SMA N 1 </w:t>
      </w:r>
      <w:proofErr w:type="spellStart"/>
      <w:r w:rsidRPr="00F24DBF">
        <w:rPr>
          <w:rFonts w:ascii="Arial" w:eastAsia="Times New Roman" w:hAnsi="Arial" w:cs="Arial"/>
          <w:sz w:val="24"/>
          <w:szCs w:val="24"/>
          <w:lang w:val="en-ID" w:eastAsia="en-ID"/>
        </w:rPr>
        <w:t>Kaliwungu</w:t>
      </w:r>
      <w:proofErr w:type="spellEnd"/>
      <w:r w:rsidRPr="00F24DBF">
        <w:rPr>
          <w:rFonts w:ascii="Arial" w:eastAsia="Times New Roman" w:hAnsi="Arial" w:cs="Arial"/>
          <w:sz w:val="24"/>
          <w:szCs w:val="24"/>
          <w:lang w:val="en-ID" w:eastAsia="en-ID"/>
        </w:rPr>
        <w:t xml:space="preserve">.” </w:t>
      </w:r>
      <w:r w:rsidRPr="00F24DBF">
        <w:rPr>
          <w:rFonts w:ascii="Arial" w:eastAsia="Times New Roman" w:hAnsi="Arial" w:cs="Arial"/>
          <w:i/>
          <w:iCs/>
          <w:sz w:val="24"/>
          <w:szCs w:val="24"/>
          <w:lang w:val="en-ID" w:eastAsia="en-ID"/>
        </w:rPr>
        <w:t>Journal of Physical Activity and Sports (JPAS)</w:t>
      </w:r>
      <w:r w:rsidRPr="00F24DBF">
        <w:rPr>
          <w:rFonts w:ascii="Arial" w:eastAsia="Times New Roman" w:hAnsi="Arial" w:cs="Arial"/>
          <w:sz w:val="24"/>
          <w:szCs w:val="24"/>
          <w:lang w:val="en-ID" w:eastAsia="en-ID"/>
        </w:rPr>
        <w:t>, 2(3), 329–338.</w:t>
      </w:r>
    </w:p>
    <w:p w14:paraId="021057C5"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r w:rsidRPr="00F24DBF">
        <w:rPr>
          <w:rFonts w:ascii="Arial" w:eastAsia="Times New Roman" w:hAnsi="Arial" w:cs="Arial"/>
          <w:sz w:val="24"/>
          <w:szCs w:val="24"/>
          <w:lang w:val="en-ID" w:eastAsia="en-ID"/>
        </w:rPr>
        <w:t xml:space="preserve">Prasetio, </w:t>
      </w:r>
      <w:proofErr w:type="spellStart"/>
      <w:r w:rsidRPr="00F24DBF">
        <w:rPr>
          <w:rFonts w:ascii="Arial" w:eastAsia="Times New Roman" w:hAnsi="Arial" w:cs="Arial"/>
          <w:sz w:val="24"/>
          <w:szCs w:val="24"/>
          <w:lang w:val="en-ID" w:eastAsia="en-ID"/>
        </w:rPr>
        <w:t>Aditia</w:t>
      </w:r>
      <w:proofErr w:type="spellEnd"/>
      <w:r w:rsidRPr="00F24DBF">
        <w:rPr>
          <w:rFonts w:ascii="Arial" w:eastAsia="Times New Roman" w:hAnsi="Arial" w:cs="Arial"/>
          <w:sz w:val="24"/>
          <w:szCs w:val="24"/>
          <w:lang w:val="en-ID" w:eastAsia="en-ID"/>
        </w:rPr>
        <w:t xml:space="preserve"> Dwi, dan Hasan Basri. 2022. “Upaya </w:t>
      </w:r>
      <w:proofErr w:type="spellStart"/>
      <w:r w:rsidRPr="00F24DBF">
        <w:rPr>
          <w:rFonts w:ascii="Arial" w:eastAsia="Times New Roman" w:hAnsi="Arial" w:cs="Arial"/>
          <w:sz w:val="24"/>
          <w:szCs w:val="24"/>
          <w:lang w:val="en-ID" w:eastAsia="en-ID"/>
        </w:rPr>
        <w:t>Meningkatkan</w:t>
      </w:r>
      <w:proofErr w:type="spellEnd"/>
      <w:r w:rsidRPr="00F24DBF">
        <w:rPr>
          <w:rFonts w:ascii="Arial" w:eastAsia="Times New Roman" w:hAnsi="Arial" w:cs="Arial"/>
          <w:sz w:val="24"/>
          <w:szCs w:val="24"/>
          <w:lang w:val="en-ID" w:eastAsia="en-ID"/>
        </w:rPr>
        <w:t xml:space="preserve"> Hasil </w:t>
      </w:r>
      <w:proofErr w:type="spellStart"/>
      <w:r w:rsidRPr="00F24DBF">
        <w:rPr>
          <w:rFonts w:ascii="Arial" w:eastAsia="Times New Roman" w:hAnsi="Arial" w:cs="Arial"/>
          <w:sz w:val="24"/>
          <w:szCs w:val="24"/>
          <w:lang w:val="en-ID" w:eastAsia="en-ID"/>
        </w:rPr>
        <w:t>Belajar</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Lompat</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Jauh</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dengan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Menggunakan</w:t>
      </w:r>
      <w:proofErr w:type="spellEnd"/>
      <w:r w:rsidRPr="00F24DBF">
        <w:rPr>
          <w:rFonts w:ascii="Arial" w:eastAsia="Times New Roman" w:hAnsi="Arial" w:cs="Arial"/>
          <w:sz w:val="24"/>
          <w:szCs w:val="24"/>
          <w:lang w:val="en-ID" w:eastAsia="en-ID"/>
        </w:rPr>
        <w:t xml:space="preserve"> Metode </w:t>
      </w:r>
      <w:proofErr w:type="spellStart"/>
      <w:r w:rsidRPr="00F24DBF">
        <w:rPr>
          <w:rFonts w:ascii="Arial" w:eastAsia="Times New Roman" w:hAnsi="Arial" w:cs="Arial"/>
          <w:sz w:val="24"/>
          <w:szCs w:val="24"/>
          <w:lang w:val="en-ID" w:eastAsia="en-ID"/>
        </w:rPr>
        <w:t>Permainan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Engklek</w:t>
      </w:r>
      <w:proofErr w:type="spellEnd"/>
      <w:r w:rsidRPr="00F24DBF">
        <w:rPr>
          <w:rFonts w:ascii="Arial" w:eastAsia="Times New Roman" w:hAnsi="Arial" w:cs="Arial"/>
          <w:sz w:val="24"/>
          <w:szCs w:val="24"/>
          <w:lang w:val="en-ID" w:eastAsia="en-ID"/>
        </w:rPr>
        <w:t xml:space="preserve">.” </w:t>
      </w:r>
      <w:r w:rsidRPr="00F24DBF">
        <w:rPr>
          <w:rFonts w:ascii="Arial" w:eastAsia="Times New Roman" w:hAnsi="Arial" w:cs="Arial"/>
          <w:i/>
          <w:iCs/>
          <w:sz w:val="24"/>
          <w:szCs w:val="24"/>
          <w:lang w:val="en-ID" w:eastAsia="en-ID"/>
        </w:rPr>
        <w:t xml:space="preserve">Motion: </w:t>
      </w:r>
      <w:proofErr w:type="spellStart"/>
      <w:r w:rsidRPr="00F24DBF">
        <w:rPr>
          <w:rFonts w:ascii="Arial" w:eastAsia="Times New Roman" w:hAnsi="Arial" w:cs="Arial"/>
          <w:i/>
          <w:iCs/>
          <w:sz w:val="24"/>
          <w:szCs w:val="24"/>
          <w:lang w:val="en-ID" w:eastAsia="en-ID"/>
        </w:rPr>
        <w:t>Jurnal</w:t>
      </w:r>
      <w:proofErr w:type="spellEnd"/>
      <w:r w:rsidRPr="00F24DBF">
        <w:rPr>
          <w:rFonts w:ascii="Arial" w:eastAsia="Times New Roman" w:hAnsi="Arial" w:cs="Arial"/>
          <w:i/>
          <w:iCs/>
          <w:sz w:val="24"/>
          <w:szCs w:val="24"/>
          <w:lang w:val="en-ID" w:eastAsia="en-ID"/>
        </w:rPr>
        <w:t xml:space="preserve"> Riset Physical Education</w:t>
      </w:r>
      <w:r w:rsidRPr="00F24DBF">
        <w:rPr>
          <w:rFonts w:ascii="Arial" w:eastAsia="Times New Roman" w:hAnsi="Arial" w:cs="Arial"/>
          <w:sz w:val="24"/>
          <w:szCs w:val="24"/>
          <w:lang w:val="en-ID" w:eastAsia="en-ID"/>
        </w:rPr>
        <w:t>, 12(1), 1–13.</w:t>
      </w:r>
    </w:p>
    <w:p w14:paraId="4803C14F"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r w:rsidRPr="00F24DBF">
        <w:rPr>
          <w:rFonts w:ascii="Arial" w:eastAsia="Times New Roman" w:hAnsi="Arial" w:cs="Arial"/>
          <w:sz w:val="24"/>
          <w:szCs w:val="24"/>
          <w:lang w:val="en-ID" w:eastAsia="en-ID"/>
        </w:rPr>
        <w:t>Rahmawati, F. 2019. “</w:t>
      </w:r>
      <w:proofErr w:type="spellStart"/>
      <w:r w:rsidRPr="00F24DBF">
        <w:rPr>
          <w:rFonts w:ascii="Arial" w:eastAsia="Times New Roman" w:hAnsi="Arial" w:cs="Arial"/>
          <w:sz w:val="24"/>
          <w:szCs w:val="24"/>
          <w:lang w:val="en-ID" w:eastAsia="en-ID"/>
        </w:rPr>
        <w:t>Analisis</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Biomekanika</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dalam</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Keterampilan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Lompat</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Jauh</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i/>
          <w:iCs/>
          <w:sz w:val="24"/>
          <w:szCs w:val="24"/>
          <w:lang w:val="en-ID" w:eastAsia="en-ID"/>
        </w:rPr>
        <w:t>Jurnal</w:t>
      </w:r>
      <w:proofErr w:type="spellEnd"/>
      <w:r w:rsidRPr="00F24DBF">
        <w:rPr>
          <w:rFonts w:ascii="Arial" w:eastAsia="Times New Roman" w:hAnsi="Arial" w:cs="Arial"/>
          <w:i/>
          <w:iCs/>
          <w:sz w:val="24"/>
          <w:szCs w:val="24"/>
          <w:lang w:val="en-ID" w:eastAsia="en-ID"/>
        </w:rPr>
        <w:t xml:space="preserve"> </w:t>
      </w:r>
      <w:proofErr w:type="spellStart"/>
      <w:r w:rsidRPr="00F24DBF">
        <w:rPr>
          <w:rFonts w:ascii="Arial" w:eastAsia="Times New Roman" w:hAnsi="Arial" w:cs="Arial"/>
          <w:i/>
          <w:iCs/>
          <w:sz w:val="24"/>
          <w:szCs w:val="24"/>
          <w:lang w:val="en-ID" w:eastAsia="en-ID"/>
        </w:rPr>
        <w:t>Olahraga</w:t>
      </w:r>
      <w:proofErr w:type="spellEnd"/>
      <w:r w:rsidRPr="00F24DBF">
        <w:rPr>
          <w:rFonts w:ascii="Arial" w:eastAsia="Times New Roman" w:hAnsi="Arial" w:cs="Arial"/>
          <w:i/>
          <w:iCs/>
          <w:sz w:val="24"/>
          <w:szCs w:val="24"/>
          <w:lang w:val="en-ID" w:eastAsia="en-ID"/>
        </w:rPr>
        <w:t xml:space="preserve"> </w:t>
      </w:r>
      <w:proofErr w:type="spellStart"/>
      <w:r w:rsidRPr="00F24DBF">
        <w:rPr>
          <w:rFonts w:ascii="Arial" w:eastAsia="Times New Roman" w:hAnsi="Arial" w:cs="Arial"/>
          <w:i/>
          <w:iCs/>
          <w:sz w:val="24"/>
          <w:szCs w:val="24"/>
          <w:lang w:val="en-ID" w:eastAsia="en-ID"/>
        </w:rPr>
        <w:t>Prestasi</w:t>
      </w:r>
      <w:proofErr w:type="spellEnd"/>
      <w:r w:rsidRPr="00F24DBF">
        <w:rPr>
          <w:rFonts w:ascii="Arial" w:eastAsia="Times New Roman" w:hAnsi="Arial" w:cs="Arial"/>
          <w:sz w:val="24"/>
          <w:szCs w:val="24"/>
          <w:lang w:val="en-ID" w:eastAsia="en-ID"/>
        </w:rPr>
        <w:t>, 15(1), 23–31.</w:t>
      </w:r>
    </w:p>
    <w:p w14:paraId="531BDC00" w14:textId="77777777" w:rsidR="00F24DBF" w:rsidRPr="00F24DBF" w:rsidRDefault="00F24DBF" w:rsidP="00441998">
      <w:pPr>
        <w:spacing w:before="100" w:beforeAutospacing="1" w:after="100" w:afterAutospacing="1" w:line="240" w:lineRule="auto"/>
        <w:ind w:left="851" w:hanging="851"/>
        <w:jc w:val="both"/>
        <w:rPr>
          <w:rFonts w:ascii="Arial" w:eastAsia="Times New Roman" w:hAnsi="Arial" w:cs="Arial"/>
          <w:sz w:val="24"/>
          <w:szCs w:val="24"/>
          <w:lang w:val="en-ID" w:eastAsia="en-ID"/>
        </w:rPr>
      </w:pPr>
      <w:proofErr w:type="spellStart"/>
      <w:r w:rsidRPr="00F24DBF">
        <w:rPr>
          <w:rFonts w:ascii="Arial" w:eastAsia="Times New Roman" w:hAnsi="Arial" w:cs="Arial"/>
          <w:sz w:val="24"/>
          <w:szCs w:val="24"/>
          <w:lang w:val="en-ID" w:eastAsia="en-ID"/>
        </w:rPr>
        <w:t>Sarwendi</w:t>
      </w:r>
      <w:proofErr w:type="spellEnd"/>
      <w:r w:rsidRPr="00F24DBF">
        <w:rPr>
          <w:rFonts w:ascii="Arial" w:eastAsia="Times New Roman" w:hAnsi="Arial" w:cs="Arial"/>
          <w:sz w:val="24"/>
          <w:szCs w:val="24"/>
          <w:lang w:val="en-ID" w:eastAsia="en-ID"/>
        </w:rPr>
        <w:t xml:space="preserve">, D. 2020. “Teknik Dasar </w:t>
      </w:r>
      <w:proofErr w:type="spellStart"/>
      <w:r w:rsidRPr="00F24DBF">
        <w:rPr>
          <w:rFonts w:ascii="Arial" w:eastAsia="Times New Roman" w:hAnsi="Arial" w:cs="Arial"/>
          <w:sz w:val="24"/>
          <w:szCs w:val="24"/>
          <w:lang w:val="en-ID" w:eastAsia="en-ID"/>
        </w:rPr>
        <w:t>Lompat</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Jauh</w:t>
      </w:r>
      <w:proofErr w:type="spellEnd"/>
      <w:r w:rsidRPr="00F24DBF">
        <w:rPr>
          <w:rFonts w:ascii="Arial" w:eastAsia="Times New Roman" w:hAnsi="Arial" w:cs="Arial"/>
          <w:sz w:val="24"/>
          <w:szCs w:val="24"/>
          <w:lang w:val="en-ID" w:eastAsia="en-ID"/>
        </w:rPr>
        <w:t xml:space="preserve"> dan </w:t>
      </w:r>
      <w:proofErr w:type="spellStart"/>
      <w:r w:rsidRPr="00F24DBF">
        <w:rPr>
          <w:rFonts w:ascii="Arial" w:eastAsia="Times New Roman" w:hAnsi="Arial" w:cs="Arial"/>
          <w:sz w:val="24"/>
          <w:szCs w:val="24"/>
          <w:lang w:val="en-ID" w:eastAsia="en-ID"/>
        </w:rPr>
        <w:t>Penerapannya</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dalam</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sz w:val="24"/>
          <w:szCs w:val="24"/>
          <w:lang w:val="en-ID" w:eastAsia="en-ID"/>
        </w:rPr>
        <w:t>Pembelajaran</w:t>
      </w:r>
      <w:proofErr w:type="spellEnd"/>
      <w:r w:rsidRPr="00F24DBF">
        <w:rPr>
          <w:rFonts w:ascii="Arial" w:eastAsia="Times New Roman" w:hAnsi="Arial" w:cs="Arial"/>
          <w:sz w:val="24"/>
          <w:szCs w:val="24"/>
          <w:lang w:val="en-ID" w:eastAsia="en-ID"/>
        </w:rPr>
        <w:t xml:space="preserve">.” </w:t>
      </w:r>
      <w:proofErr w:type="spellStart"/>
      <w:r w:rsidRPr="00F24DBF">
        <w:rPr>
          <w:rFonts w:ascii="Arial" w:eastAsia="Times New Roman" w:hAnsi="Arial" w:cs="Arial"/>
          <w:i/>
          <w:iCs/>
          <w:sz w:val="24"/>
          <w:szCs w:val="24"/>
          <w:lang w:val="en-ID" w:eastAsia="en-ID"/>
        </w:rPr>
        <w:t>Jurnal</w:t>
      </w:r>
      <w:proofErr w:type="spellEnd"/>
      <w:r w:rsidRPr="00F24DBF">
        <w:rPr>
          <w:rFonts w:ascii="Arial" w:eastAsia="Times New Roman" w:hAnsi="Arial" w:cs="Arial"/>
          <w:i/>
          <w:iCs/>
          <w:sz w:val="24"/>
          <w:szCs w:val="24"/>
          <w:lang w:val="en-ID" w:eastAsia="en-ID"/>
        </w:rPr>
        <w:t xml:space="preserve"> Pendidikan </w:t>
      </w:r>
      <w:proofErr w:type="spellStart"/>
      <w:r w:rsidRPr="00F24DBF">
        <w:rPr>
          <w:rFonts w:ascii="Arial" w:eastAsia="Times New Roman" w:hAnsi="Arial" w:cs="Arial"/>
          <w:i/>
          <w:iCs/>
          <w:sz w:val="24"/>
          <w:szCs w:val="24"/>
          <w:lang w:val="en-ID" w:eastAsia="en-ID"/>
        </w:rPr>
        <w:t>Jasmani</w:t>
      </w:r>
      <w:proofErr w:type="spellEnd"/>
      <w:r w:rsidRPr="00F24DBF">
        <w:rPr>
          <w:rFonts w:ascii="Arial" w:eastAsia="Times New Roman" w:hAnsi="Arial" w:cs="Arial"/>
          <w:sz w:val="24"/>
          <w:szCs w:val="24"/>
          <w:lang w:val="en-ID" w:eastAsia="en-ID"/>
        </w:rPr>
        <w:t>, 8(1), 12–21.</w:t>
      </w:r>
    </w:p>
    <w:p w14:paraId="7FE66828" w14:textId="4651F5B6" w:rsidR="00907181" w:rsidRPr="00237BCA" w:rsidRDefault="00907181" w:rsidP="00237BCA">
      <w:pPr>
        <w:spacing w:line="360" w:lineRule="auto"/>
        <w:jc w:val="both"/>
        <w:rPr>
          <w:rFonts w:ascii="Arial" w:hAnsi="Arial" w:cs="Arial"/>
          <w:sz w:val="24"/>
          <w:szCs w:val="24"/>
        </w:rPr>
      </w:pPr>
    </w:p>
    <w:sectPr w:rsidR="00907181" w:rsidRPr="00237BCA"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45C8AC" w14:textId="77777777" w:rsidR="00C0127D" w:rsidRDefault="00C0127D" w:rsidP="00F54741">
      <w:pPr>
        <w:spacing w:after="0" w:line="240" w:lineRule="auto"/>
      </w:pPr>
      <w:r>
        <w:separator/>
      </w:r>
    </w:p>
  </w:endnote>
  <w:endnote w:type="continuationSeparator" w:id="0">
    <w:p w14:paraId="3E8147B6" w14:textId="77777777" w:rsidR="00C0127D" w:rsidRDefault="00C0127D"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7E200291"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7E200295" wp14:editId="7E20029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E200292"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2411B6" w14:textId="77777777" w:rsidR="00C0127D" w:rsidRDefault="00C0127D" w:rsidP="00F54741">
      <w:pPr>
        <w:spacing w:after="0" w:line="240" w:lineRule="auto"/>
      </w:pPr>
      <w:r>
        <w:separator/>
      </w:r>
    </w:p>
  </w:footnote>
  <w:footnote w:type="continuationSeparator" w:id="0">
    <w:p w14:paraId="1478FF82" w14:textId="77777777" w:rsidR="00C0127D" w:rsidRDefault="00C0127D"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20028D"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7E20028E"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7E20028F" w14:textId="3E492CE7"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7B7DC9">
      <w:rPr>
        <w:rFonts w:ascii="Arial" w:eastAsia="Arial" w:hAnsi="Arial"/>
        <w:b/>
        <w:i/>
        <w:sz w:val="24"/>
        <w:szCs w:val="24"/>
      </w:rPr>
      <w:t>11</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7B7DC9">
      <w:rPr>
        <w:rFonts w:ascii="Arial" w:eastAsia="Arial" w:hAnsi="Arial"/>
        <w:b/>
        <w:i/>
        <w:sz w:val="24"/>
        <w:szCs w:val="24"/>
      </w:rPr>
      <w:t>1</w:t>
    </w:r>
    <w:r w:rsidR="00FA1157" w:rsidRPr="00F54741">
      <w:rPr>
        <w:rFonts w:ascii="Arial" w:eastAsia="Arial" w:hAnsi="Arial"/>
        <w:b/>
        <w:i/>
        <w:sz w:val="24"/>
        <w:szCs w:val="24"/>
      </w:rPr>
      <w:t xml:space="preserve">, </w:t>
    </w:r>
    <w:r w:rsidR="007B7DC9">
      <w:rPr>
        <w:rFonts w:ascii="Arial" w:eastAsia="Arial" w:hAnsi="Arial"/>
        <w:b/>
        <w:i/>
        <w:sz w:val="24"/>
        <w:szCs w:val="24"/>
      </w:rPr>
      <w:t>Maret</w:t>
    </w:r>
    <w:r>
      <w:rPr>
        <w:rFonts w:ascii="Arial" w:eastAsia="Arial" w:hAnsi="Arial"/>
        <w:b/>
        <w:i/>
        <w:sz w:val="24"/>
        <w:szCs w:val="24"/>
      </w:rPr>
      <w:t xml:space="preserve"> </w:t>
    </w:r>
    <w:r w:rsidR="007B7DC9">
      <w:rPr>
        <w:rFonts w:ascii="Arial" w:eastAsia="Arial" w:hAnsi="Arial"/>
        <w:b/>
        <w:i/>
        <w:sz w:val="24"/>
        <w:szCs w:val="24"/>
      </w:rPr>
      <w:t>2026</w:t>
    </w:r>
  </w:p>
  <w:p w14:paraId="7E200290"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7E200293" wp14:editId="7E200294">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A"/>
    <w:multiLevelType w:val="multilevel"/>
    <w:tmpl w:val="A15CC0E6"/>
    <w:lvl w:ilvl="0">
      <w:start w:val="1"/>
      <w:numFmt w:val="upperRoman"/>
      <w:pStyle w:val="Heading1"/>
      <w:suff w:val="nothing"/>
      <w:lvlText w:val="BAB %1"/>
      <w:lvlJc w:val="left"/>
      <w:pPr>
        <w:ind w:left="5180" w:hanging="360"/>
      </w:pPr>
      <w:rPr>
        <w:rFonts w:hint="default"/>
      </w:rPr>
    </w:lvl>
    <w:lvl w:ilvl="1">
      <w:start w:val="1"/>
      <w:numFmt w:val="decimal"/>
      <w:pStyle w:val="NoSpacing"/>
      <w:isLgl/>
      <w:suff w:val="space"/>
      <w:lvlText w:val="%1.%2"/>
      <w:lvlJc w:val="left"/>
      <w:pPr>
        <w:ind w:left="792" w:hanging="432"/>
      </w:pPr>
      <w:rPr>
        <w:rFonts w:hint="default"/>
        <w:sz w:val="24"/>
      </w:rPr>
    </w:lvl>
    <w:lvl w:ilvl="2">
      <w:start w:val="1"/>
      <w:numFmt w:val="decimal"/>
      <w:pStyle w:val="TableParagraph"/>
      <w:isLgl/>
      <w:suff w:val="space"/>
      <w:lvlText w:val="%1.%2.%3"/>
      <w:lvlJc w:val="left"/>
      <w:pPr>
        <w:ind w:left="930" w:hanging="504"/>
      </w:pPr>
      <w:rPr>
        <w:rFonts w:hint="default"/>
        <w:b/>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21B35"/>
    <w:multiLevelType w:val="multilevel"/>
    <w:tmpl w:val="E294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BE182E"/>
    <w:multiLevelType w:val="multilevel"/>
    <w:tmpl w:val="857A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C063A6F"/>
    <w:multiLevelType w:val="hybridMultilevel"/>
    <w:tmpl w:val="6E6A370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6B48675E"/>
    <w:multiLevelType w:val="multilevel"/>
    <w:tmpl w:val="9DCE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32023"/>
    <w:multiLevelType w:val="multilevel"/>
    <w:tmpl w:val="4510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1C7448"/>
    <w:multiLevelType w:val="multilevel"/>
    <w:tmpl w:val="719C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7493368">
    <w:abstractNumId w:val="3"/>
  </w:num>
  <w:num w:numId="2" w16cid:durableId="1541436651">
    <w:abstractNumId w:val="2"/>
  </w:num>
  <w:num w:numId="3" w16cid:durableId="1580168376">
    <w:abstractNumId w:val="7"/>
  </w:num>
  <w:num w:numId="4" w16cid:durableId="926688808">
    <w:abstractNumId w:val="4"/>
  </w:num>
  <w:num w:numId="5" w16cid:durableId="1873765360">
    <w:abstractNumId w:val="6"/>
  </w:num>
  <w:num w:numId="6" w16cid:durableId="380640050">
    <w:abstractNumId w:val="5"/>
  </w:num>
  <w:num w:numId="7" w16cid:durableId="720711006">
    <w:abstractNumId w:val="1"/>
  </w:num>
  <w:num w:numId="8" w16cid:durableId="80459083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2704"/>
    <w:rsid w:val="0003210A"/>
    <w:rsid w:val="00053A18"/>
    <w:rsid w:val="00057637"/>
    <w:rsid w:val="000653C9"/>
    <w:rsid w:val="000739B6"/>
    <w:rsid w:val="0007630E"/>
    <w:rsid w:val="00084511"/>
    <w:rsid w:val="000919E4"/>
    <w:rsid w:val="000927E7"/>
    <w:rsid w:val="00095774"/>
    <w:rsid w:val="000C0EB4"/>
    <w:rsid w:val="000E3D86"/>
    <w:rsid w:val="000F36C1"/>
    <w:rsid w:val="000F40B0"/>
    <w:rsid w:val="000F5437"/>
    <w:rsid w:val="00106E0A"/>
    <w:rsid w:val="00113EFB"/>
    <w:rsid w:val="00120323"/>
    <w:rsid w:val="00121558"/>
    <w:rsid w:val="00131D3C"/>
    <w:rsid w:val="0013619C"/>
    <w:rsid w:val="00136D15"/>
    <w:rsid w:val="00141A7F"/>
    <w:rsid w:val="00150C4E"/>
    <w:rsid w:val="00152B68"/>
    <w:rsid w:val="00163539"/>
    <w:rsid w:val="0017143C"/>
    <w:rsid w:val="00176FF5"/>
    <w:rsid w:val="00186D76"/>
    <w:rsid w:val="00191462"/>
    <w:rsid w:val="001A432F"/>
    <w:rsid w:val="001A61A9"/>
    <w:rsid w:val="001A77C7"/>
    <w:rsid w:val="001B022A"/>
    <w:rsid w:val="001C0EDE"/>
    <w:rsid w:val="001D0387"/>
    <w:rsid w:val="001D3752"/>
    <w:rsid w:val="001D6764"/>
    <w:rsid w:val="001F4171"/>
    <w:rsid w:val="0022041F"/>
    <w:rsid w:val="00235702"/>
    <w:rsid w:val="00237BCA"/>
    <w:rsid w:val="00245CDA"/>
    <w:rsid w:val="002573B4"/>
    <w:rsid w:val="002830EF"/>
    <w:rsid w:val="002868F8"/>
    <w:rsid w:val="00287E18"/>
    <w:rsid w:val="0029282D"/>
    <w:rsid w:val="002B082D"/>
    <w:rsid w:val="002B304B"/>
    <w:rsid w:val="002C170A"/>
    <w:rsid w:val="002D1613"/>
    <w:rsid w:val="002D2B42"/>
    <w:rsid w:val="00302058"/>
    <w:rsid w:val="00333789"/>
    <w:rsid w:val="00337A46"/>
    <w:rsid w:val="003431C2"/>
    <w:rsid w:val="0034359B"/>
    <w:rsid w:val="00361FF9"/>
    <w:rsid w:val="00363698"/>
    <w:rsid w:val="0037477C"/>
    <w:rsid w:val="00383A6D"/>
    <w:rsid w:val="003B497F"/>
    <w:rsid w:val="003C056D"/>
    <w:rsid w:val="003C442F"/>
    <w:rsid w:val="003D4AA0"/>
    <w:rsid w:val="00403F00"/>
    <w:rsid w:val="00413B6E"/>
    <w:rsid w:val="00414DBF"/>
    <w:rsid w:val="00424DB6"/>
    <w:rsid w:val="0042703F"/>
    <w:rsid w:val="00430078"/>
    <w:rsid w:val="00432D1C"/>
    <w:rsid w:val="00437F2A"/>
    <w:rsid w:val="00441059"/>
    <w:rsid w:val="00441998"/>
    <w:rsid w:val="00443FC6"/>
    <w:rsid w:val="0047368A"/>
    <w:rsid w:val="004753A3"/>
    <w:rsid w:val="0048592F"/>
    <w:rsid w:val="004B1653"/>
    <w:rsid w:val="004C0D2A"/>
    <w:rsid w:val="004C52BA"/>
    <w:rsid w:val="004D5F3F"/>
    <w:rsid w:val="004E114A"/>
    <w:rsid w:val="00506846"/>
    <w:rsid w:val="00523886"/>
    <w:rsid w:val="00533214"/>
    <w:rsid w:val="00534426"/>
    <w:rsid w:val="00552E61"/>
    <w:rsid w:val="00565A2B"/>
    <w:rsid w:val="00565B21"/>
    <w:rsid w:val="005736EF"/>
    <w:rsid w:val="00574359"/>
    <w:rsid w:val="00575CA2"/>
    <w:rsid w:val="00597E7A"/>
    <w:rsid w:val="005A4FA0"/>
    <w:rsid w:val="005A54C8"/>
    <w:rsid w:val="005B4CB4"/>
    <w:rsid w:val="005B7E89"/>
    <w:rsid w:val="005C600E"/>
    <w:rsid w:val="005D69D6"/>
    <w:rsid w:val="005E1586"/>
    <w:rsid w:val="005F2E2A"/>
    <w:rsid w:val="005F381B"/>
    <w:rsid w:val="005F67F2"/>
    <w:rsid w:val="005F771E"/>
    <w:rsid w:val="00601F55"/>
    <w:rsid w:val="0066740D"/>
    <w:rsid w:val="00674A7D"/>
    <w:rsid w:val="00684E48"/>
    <w:rsid w:val="006B7C5A"/>
    <w:rsid w:val="006C7757"/>
    <w:rsid w:val="006D17B0"/>
    <w:rsid w:val="006F2B06"/>
    <w:rsid w:val="006F3D30"/>
    <w:rsid w:val="006F4016"/>
    <w:rsid w:val="00702704"/>
    <w:rsid w:val="007102E7"/>
    <w:rsid w:val="007105ED"/>
    <w:rsid w:val="00733302"/>
    <w:rsid w:val="00743FE0"/>
    <w:rsid w:val="0076357B"/>
    <w:rsid w:val="0077740C"/>
    <w:rsid w:val="00781EE1"/>
    <w:rsid w:val="00784572"/>
    <w:rsid w:val="007A6976"/>
    <w:rsid w:val="007B7DC9"/>
    <w:rsid w:val="007C3D1A"/>
    <w:rsid w:val="007D57BC"/>
    <w:rsid w:val="00801266"/>
    <w:rsid w:val="00807A3F"/>
    <w:rsid w:val="0081771C"/>
    <w:rsid w:val="00831E1E"/>
    <w:rsid w:val="00871003"/>
    <w:rsid w:val="0087582E"/>
    <w:rsid w:val="00882646"/>
    <w:rsid w:val="008946AD"/>
    <w:rsid w:val="00896695"/>
    <w:rsid w:val="008A4AF1"/>
    <w:rsid w:val="008B2327"/>
    <w:rsid w:val="008D357D"/>
    <w:rsid w:val="008D4733"/>
    <w:rsid w:val="008F71C5"/>
    <w:rsid w:val="00907181"/>
    <w:rsid w:val="00910BD4"/>
    <w:rsid w:val="00912D5F"/>
    <w:rsid w:val="00920EC9"/>
    <w:rsid w:val="00926508"/>
    <w:rsid w:val="00926C8D"/>
    <w:rsid w:val="00927F05"/>
    <w:rsid w:val="00957D2C"/>
    <w:rsid w:val="00972508"/>
    <w:rsid w:val="00976277"/>
    <w:rsid w:val="0098112E"/>
    <w:rsid w:val="00981DBE"/>
    <w:rsid w:val="0098219C"/>
    <w:rsid w:val="00983268"/>
    <w:rsid w:val="00986D4C"/>
    <w:rsid w:val="0099290C"/>
    <w:rsid w:val="009A278B"/>
    <w:rsid w:val="009A5ADB"/>
    <w:rsid w:val="009B08F3"/>
    <w:rsid w:val="009D106B"/>
    <w:rsid w:val="009F51AF"/>
    <w:rsid w:val="009F7B94"/>
    <w:rsid w:val="00A019EC"/>
    <w:rsid w:val="00A11D44"/>
    <w:rsid w:val="00A241EB"/>
    <w:rsid w:val="00A33AA1"/>
    <w:rsid w:val="00A36FAD"/>
    <w:rsid w:val="00A478F9"/>
    <w:rsid w:val="00A60EC5"/>
    <w:rsid w:val="00A672F3"/>
    <w:rsid w:val="00A732B8"/>
    <w:rsid w:val="00A73EC2"/>
    <w:rsid w:val="00A8043A"/>
    <w:rsid w:val="00A82275"/>
    <w:rsid w:val="00A949E6"/>
    <w:rsid w:val="00A972A3"/>
    <w:rsid w:val="00AA77B0"/>
    <w:rsid w:val="00AB398A"/>
    <w:rsid w:val="00AB3DB1"/>
    <w:rsid w:val="00AC738F"/>
    <w:rsid w:val="00AD0F09"/>
    <w:rsid w:val="00AD1C5B"/>
    <w:rsid w:val="00AD6EF3"/>
    <w:rsid w:val="00AE20B7"/>
    <w:rsid w:val="00AE26A0"/>
    <w:rsid w:val="00AF08BA"/>
    <w:rsid w:val="00AF6008"/>
    <w:rsid w:val="00AF797B"/>
    <w:rsid w:val="00B0235E"/>
    <w:rsid w:val="00B039C9"/>
    <w:rsid w:val="00B04D65"/>
    <w:rsid w:val="00B13805"/>
    <w:rsid w:val="00B57584"/>
    <w:rsid w:val="00B63330"/>
    <w:rsid w:val="00B70B04"/>
    <w:rsid w:val="00B7287D"/>
    <w:rsid w:val="00B80134"/>
    <w:rsid w:val="00B84A06"/>
    <w:rsid w:val="00BA0281"/>
    <w:rsid w:val="00BB5067"/>
    <w:rsid w:val="00BC1330"/>
    <w:rsid w:val="00BC671F"/>
    <w:rsid w:val="00BD7763"/>
    <w:rsid w:val="00BE0FCA"/>
    <w:rsid w:val="00BE7F0F"/>
    <w:rsid w:val="00BF18D3"/>
    <w:rsid w:val="00BF41D9"/>
    <w:rsid w:val="00BF69D5"/>
    <w:rsid w:val="00C0127D"/>
    <w:rsid w:val="00C069E7"/>
    <w:rsid w:val="00C078D2"/>
    <w:rsid w:val="00C25730"/>
    <w:rsid w:val="00C33322"/>
    <w:rsid w:val="00C61AF3"/>
    <w:rsid w:val="00C6340B"/>
    <w:rsid w:val="00C9428A"/>
    <w:rsid w:val="00CA20A3"/>
    <w:rsid w:val="00CA219F"/>
    <w:rsid w:val="00CA4C57"/>
    <w:rsid w:val="00CA50D8"/>
    <w:rsid w:val="00CC0EAD"/>
    <w:rsid w:val="00CD0660"/>
    <w:rsid w:val="00CD0929"/>
    <w:rsid w:val="00CD0C97"/>
    <w:rsid w:val="00CD6006"/>
    <w:rsid w:val="00CD6911"/>
    <w:rsid w:val="00CD7B59"/>
    <w:rsid w:val="00CE147D"/>
    <w:rsid w:val="00D051F5"/>
    <w:rsid w:val="00D36CE5"/>
    <w:rsid w:val="00D40917"/>
    <w:rsid w:val="00D66BC9"/>
    <w:rsid w:val="00D66C5B"/>
    <w:rsid w:val="00DB0686"/>
    <w:rsid w:val="00DC6593"/>
    <w:rsid w:val="00DD1206"/>
    <w:rsid w:val="00DD164A"/>
    <w:rsid w:val="00DD7B94"/>
    <w:rsid w:val="00DE3075"/>
    <w:rsid w:val="00DE5715"/>
    <w:rsid w:val="00DF4582"/>
    <w:rsid w:val="00DF6801"/>
    <w:rsid w:val="00E10449"/>
    <w:rsid w:val="00E36F33"/>
    <w:rsid w:val="00E403CB"/>
    <w:rsid w:val="00E42531"/>
    <w:rsid w:val="00E457D5"/>
    <w:rsid w:val="00E511EE"/>
    <w:rsid w:val="00E54CD8"/>
    <w:rsid w:val="00E61339"/>
    <w:rsid w:val="00E751CC"/>
    <w:rsid w:val="00E76176"/>
    <w:rsid w:val="00E814D3"/>
    <w:rsid w:val="00E841DD"/>
    <w:rsid w:val="00E84776"/>
    <w:rsid w:val="00E8514C"/>
    <w:rsid w:val="00E86B74"/>
    <w:rsid w:val="00E86F3C"/>
    <w:rsid w:val="00E94315"/>
    <w:rsid w:val="00EA3AEB"/>
    <w:rsid w:val="00EA4039"/>
    <w:rsid w:val="00EB42DB"/>
    <w:rsid w:val="00EC0EB2"/>
    <w:rsid w:val="00ED3196"/>
    <w:rsid w:val="00EE0A7E"/>
    <w:rsid w:val="00EE13FD"/>
    <w:rsid w:val="00EE723F"/>
    <w:rsid w:val="00EF5858"/>
    <w:rsid w:val="00F24DBF"/>
    <w:rsid w:val="00F259F5"/>
    <w:rsid w:val="00F374E7"/>
    <w:rsid w:val="00F41578"/>
    <w:rsid w:val="00F42175"/>
    <w:rsid w:val="00F54741"/>
    <w:rsid w:val="00F56260"/>
    <w:rsid w:val="00F56530"/>
    <w:rsid w:val="00F56BB9"/>
    <w:rsid w:val="00F679C4"/>
    <w:rsid w:val="00F70E62"/>
    <w:rsid w:val="00F7393C"/>
    <w:rsid w:val="00F766DC"/>
    <w:rsid w:val="00F85160"/>
    <w:rsid w:val="00F87670"/>
    <w:rsid w:val="00FA1157"/>
    <w:rsid w:val="00FA3510"/>
    <w:rsid w:val="00FA449A"/>
    <w:rsid w:val="00FB29E7"/>
    <w:rsid w:val="00FC0D8C"/>
    <w:rsid w:val="00FC1574"/>
    <w:rsid w:val="00FC4A23"/>
    <w:rsid w:val="00FC6E1E"/>
    <w:rsid w:val="00FD20B5"/>
    <w:rsid w:val="00FD634B"/>
    <w:rsid w:val="00FE318A"/>
    <w:rsid w:val="00FE6CC5"/>
    <w:rsid w:val="00FE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001F2"/>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link w:val="Heading1Char"/>
    <w:uiPriority w:val="1"/>
    <w:qFormat/>
    <w:rsid w:val="005D69D6"/>
    <w:pPr>
      <w:widowControl w:val="0"/>
      <w:numPr>
        <w:numId w:val="8"/>
      </w:numPr>
      <w:autoSpaceDE w:val="0"/>
      <w:autoSpaceDN w:val="0"/>
      <w:spacing w:after="0" w:line="240" w:lineRule="auto"/>
      <w:ind w:left="360"/>
      <w:jc w:val="both"/>
      <w:outlineLvl w:val="0"/>
    </w:pPr>
    <w:rPr>
      <w:rFonts w:ascii="Times New Roman" w:eastAsia="Times New Roman" w:hAnsi="Times New Roman" w:cs="Times New Roman"/>
      <w:b/>
      <w:bCs/>
      <w:kern w:val="2"/>
      <w:sz w:val="24"/>
      <w:szCs w:val="24"/>
      <w:lang w:val="en-ID"/>
      <w14:ligatures w14:val="standardContextual"/>
    </w:rPr>
  </w:style>
  <w:style w:type="paragraph" w:styleId="Heading3">
    <w:name w:val="heading 3"/>
    <w:basedOn w:val="Normal"/>
    <w:link w:val="Heading3Char"/>
    <w:uiPriority w:val="9"/>
    <w:qFormat/>
    <w:rsid w:val="00DE3075"/>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F374E7"/>
    <w:rPr>
      <w:color w:val="605E5C"/>
      <w:shd w:val="clear" w:color="auto" w:fill="E1DFDD"/>
    </w:rPr>
  </w:style>
  <w:style w:type="paragraph" w:styleId="NormalWeb">
    <w:name w:val="Normal (Web)"/>
    <w:basedOn w:val="Normal"/>
    <w:uiPriority w:val="99"/>
    <w:semiHidden/>
    <w:unhideWhenUsed/>
    <w:rsid w:val="00AF08BA"/>
    <w:rPr>
      <w:rFonts w:ascii="Times New Roman" w:hAnsi="Times New Roman" w:cs="Times New Roman"/>
      <w:sz w:val="24"/>
      <w:szCs w:val="24"/>
    </w:rPr>
  </w:style>
  <w:style w:type="table" w:styleId="PlainTable2">
    <w:name w:val="Plain Table 2"/>
    <w:basedOn w:val="TableNormal"/>
    <w:uiPriority w:val="42"/>
    <w:rsid w:val="00AE26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DE3075"/>
    <w:rPr>
      <w:rFonts w:ascii="Times New Roman" w:eastAsia="Times New Roman" w:hAnsi="Times New Roman" w:cs="Times New Roman"/>
      <w:b/>
      <w:bCs/>
      <w:sz w:val="27"/>
      <w:szCs w:val="27"/>
      <w:lang w:val="en-ID" w:eastAsia="en-ID"/>
    </w:rPr>
  </w:style>
  <w:style w:type="character" w:styleId="Strong">
    <w:name w:val="Strong"/>
    <w:basedOn w:val="DefaultParagraphFont"/>
    <w:uiPriority w:val="22"/>
    <w:qFormat/>
    <w:rsid w:val="00DE3075"/>
    <w:rPr>
      <w:b/>
      <w:bCs/>
    </w:rPr>
  </w:style>
  <w:style w:type="character" w:styleId="Emphasis">
    <w:name w:val="Emphasis"/>
    <w:basedOn w:val="DefaultParagraphFont"/>
    <w:uiPriority w:val="20"/>
    <w:qFormat/>
    <w:rsid w:val="00DE3075"/>
    <w:rPr>
      <w:i/>
      <w:iCs/>
    </w:rPr>
  </w:style>
  <w:style w:type="character" w:customStyle="1" w:styleId="katex-mathml">
    <w:name w:val="katex-mathml"/>
    <w:basedOn w:val="DefaultParagraphFont"/>
    <w:rsid w:val="00DE3075"/>
  </w:style>
  <w:style w:type="character" w:customStyle="1" w:styleId="mord">
    <w:name w:val="mord"/>
    <w:basedOn w:val="DefaultParagraphFont"/>
    <w:rsid w:val="00DE3075"/>
  </w:style>
  <w:style w:type="character" w:customStyle="1" w:styleId="vlist-s">
    <w:name w:val="vlist-s"/>
    <w:basedOn w:val="DefaultParagraphFont"/>
    <w:rsid w:val="00DE3075"/>
  </w:style>
  <w:style w:type="character" w:customStyle="1" w:styleId="mrel">
    <w:name w:val="mrel"/>
    <w:basedOn w:val="DefaultParagraphFont"/>
    <w:rsid w:val="00DE3075"/>
  </w:style>
  <w:style w:type="character" w:customStyle="1" w:styleId="Heading1Char">
    <w:name w:val="Heading 1 Char"/>
    <w:basedOn w:val="DefaultParagraphFont"/>
    <w:link w:val="Heading1"/>
    <w:uiPriority w:val="1"/>
    <w:rsid w:val="005D69D6"/>
    <w:rPr>
      <w:rFonts w:ascii="Times New Roman" w:eastAsia="Times New Roman" w:hAnsi="Times New Roman" w:cs="Times New Roman"/>
      <w:b/>
      <w:bCs/>
      <w:kern w:val="2"/>
      <w:sz w:val="24"/>
      <w:szCs w:val="24"/>
      <w:lang w:val="en-ID"/>
      <w14:ligatures w14:val="standardContextual"/>
    </w:rPr>
  </w:style>
  <w:style w:type="paragraph" w:customStyle="1" w:styleId="TableParagraph">
    <w:name w:val="Table Paragraph"/>
    <w:basedOn w:val="Normal"/>
    <w:uiPriority w:val="1"/>
    <w:qFormat/>
    <w:rsid w:val="005D69D6"/>
    <w:pPr>
      <w:widowControl w:val="0"/>
      <w:numPr>
        <w:ilvl w:val="2"/>
        <w:numId w:val="8"/>
      </w:numPr>
      <w:autoSpaceDE w:val="0"/>
      <w:autoSpaceDN w:val="0"/>
      <w:spacing w:after="0" w:line="240" w:lineRule="auto"/>
      <w:jc w:val="center"/>
    </w:pPr>
    <w:rPr>
      <w:rFonts w:ascii="Times New Roman" w:eastAsia="Times New Roman" w:hAnsi="Times New Roman" w:cs="Times New Roman"/>
      <w:color w:val="000000"/>
      <w:kern w:val="2"/>
      <w:lang w:val="en-ID"/>
      <w14:ligatures w14:val="standardContextual"/>
    </w:rPr>
  </w:style>
  <w:style w:type="paragraph" w:styleId="NoSpacing">
    <w:name w:val="No Spacing"/>
    <w:uiPriority w:val="1"/>
    <w:qFormat/>
    <w:rsid w:val="005D69D6"/>
    <w:pPr>
      <w:numPr>
        <w:ilvl w:val="1"/>
        <w:numId w:val="8"/>
      </w:numPr>
      <w:spacing w:after="0" w:line="240" w:lineRule="auto"/>
    </w:pPr>
    <w:rPr>
      <w:rFonts w:ascii="Times New Roman" w:eastAsia="Calibri" w:hAnsi="Times New Roman" w:cs="Arial"/>
      <w:lang w:val="id-ID"/>
    </w:rPr>
  </w:style>
  <w:style w:type="table" w:styleId="PlainTable3">
    <w:name w:val="Plain Table 3"/>
    <w:basedOn w:val="TableNormal"/>
    <w:uiPriority w:val="43"/>
    <w:rsid w:val="005D69D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79705269">
      <w:bodyDiv w:val="1"/>
      <w:marLeft w:val="0"/>
      <w:marRight w:val="0"/>
      <w:marTop w:val="0"/>
      <w:marBottom w:val="0"/>
      <w:divBdr>
        <w:top w:val="none" w:sz="0" w:space="0" w:color="auto"/>
        <w:left w:val="none" w:sz="0" w:space="0" w:color="auto"/>
        <w:bottom w:val="none" w:sz="0" w:space="0" w:color="auto"/>
        <w:right w:val="none" w:sz="0" w:space="0" w:color="auto"/>
      </w:divBdr>
    </w:div>
    <w:div w:id="1071735306">
      <w:bodyDiv w:val="1"/>
      <w:marLeft w:val="0"/>
      <w:marRight w:val="0"/>
      <w:marTop w:val="0"/>
      <w:marBottom w:val="0"/>
      <w:divBdr>
        <w:top w:val="none" w:sz="0" w:space="0" w:color="auto"/>
        <w:left w:val="none" w:sz="0" w:space="0" w:color="auto"/>
        <w:bottom w:val="none" w:sz="0" w:space="0" w:color="auto"/>
        <w:right w:val="none" w:sz="0" w:space="0" w:color="auto"/>
      </w:divBdr>
    </w:div>
    <w:div w:id="1419670784">
      <w:bodyDiv w:val="1"/>
      <w:marLeft w:val="0"/>
      <w:marRight w:val="0"/>
      <w:marTop w:val="0"/>
      <w:marBottom w:val="0"/>
      <w:divBdr>
        <w:top w:val="none" w:sz="0" w:space="0" w:color="auto"/>
        <w:left w:val="none" w:sz="0" w:space="0" w:color="auto"/>
        <w:bottom w:val="none" w:sz="0" w:space="0" w:color="auto"/>
        <w:right w:val="none" w:sz="0" w:space="0" w:color="auto"/>
      </w:divBdr>
    </w:div>
    <w:div w:id="1942106633">
      <w:bodyDiv w:val="1"/>
      <w:marLeft w:val="0"/>
      <w:marRight w:val="0"/>
      <w:marTop w:val="0"/>
      <w:marBottom w:val="0"/>
      <w:divBdr>
        <w:top w:val="none" w:sz="0" w:space="0" w:color="auto"/>
        <w:left w:val="none" w:sz="0" w:space="0" w:color="auto"/>
        <w:bottom w:val="none" w:sz="0" w:space="0" w:color="auto"/>
        <w:right w:val="none" w:sz="0" w:space="0" w:color="auto"/>
      </w:divBdr>
    </w:div>
    <w:div w:id="1965428973">
      <w:bodyDiv w:val="1"/>
      <w:marLeft w:val="0"/>
      <w:marRight w:val="0"/>
      <w:marTop w:val="0"/>
      <w:marBottom w:val="0"/>
      <w:divBdr>
        <w:top w:val="none" w:sz="0" w:space="0" w:color="auto"/>
        <w:left w:val="none" w:sz="0" w:space="0" w:color="auto"/>
        <w:bottom w:val="none" w:sz="0" w:space="0" w:color="auto"/>
        <w:right w:val="none" w:sz="0" w:space="0" w:color="auto"/>
      </w:divBdr>
      <w:divsChild>
        <w:div w:id="140737050">
          <w:marLeft w:val="0"/>
          <w:marRight w:val="0"/>
          <w:marTop w:val="0"/>
          <w:marBottom w:val="0"/>
          <w:divBdr>
            <w:top w:val="none" w:sz="0" w:space="0" w:color="auto"/>
            <w:left w:val="none" w:sz="0" w:space="0" w:color="auto"/>
            <w:bottom w:val="none" w:sz="0" w:space="0" w:color="auto"/>
            <w:right w:val="none" w:sz="0" w:space="0" w:color="auto"/>
          </w:divBdr>
          <w:divsChild>
            <w:div w:id="1986660206">
              <w:marLeft w:val="0"/>
              <w:marRight w:val="0"/>
              <w:marTop w:val="0"/>
              <w:marBottom w:val="0"/>
              <w:divBdr>
                <w:top w:val="none" w:sz="0" w:space="0" w:color="auto"/>
                <w:left w:val="none" w:sz="0" w:space="0" w:color="auto"/>
                <w:bottom w:val="none" w:sz="0" w:space="0" w:color="auto"/>
                <w:right w:val="none" w:sz="0" w:space="0" w:color="auto"/>
              </w:divBdr>
              <w:divsChild>
                <w:div w:id="640113099">
                  <w:marLeft w:val="0"/>
                  <w:marRight w:val="0"/>
                  <w:marTop w:val="0"/>
                  <w:marBottom w:val="0"/>
                  <w:divBdr>
                    <w:top w:val="none" w:sz="0" w:space="0" w:color="auto"/>
                    <w:left w:val="none" w:sz="0" w:space="0" w:color="auto"/>
                    <w:bottom w:val="none" w:sz="0" w:space="0" w:color="auto"/>
                    <w:right w:val="none" w:sz="0" w:space="0" w:color="auto"/>
                  </w:divBdr>
                  <w:divsChild>
                    <w:div w:id="1175192147">
                      <w:marLeft w:val="0"/>
                      <w:marRight w:val="0"/>
                      <w:marTop w:val="0"/>
                      <w:marBottom w:val="0"/>
                      <w:divBdr>
                        <w:top w:val="none" w:sz="0" w:space="0" w:color="auto"/>
                        <w:left w:val="none" w:sz="0" w:space="0" w:color="auto"/>
                        <w:bottom w:val="none" w:sz="0" w:space="0" w:color="auto"/>
                        <w:right w:val="none" w:sz="0" w:space="0" w:color="auto"/>
                      </w:divBdr>
                      <w:divsChild>
                        <w:div w:id="1132402444">
                          <w:marLeft w:val="0"/>
                          <w:marRight w:val="0"/>
                          <w:marTop w:val="0"/>
                          <w:marBottom w:val="0"/>
                          <w:divBdr>
                            <w:top w:val="none" w:sz="0" w:space="0" w:color="auto"/>
                            <w:left w:val="none" w:sz="0" w:space="0" w:color="auto"/>
                            <w:bottom w:val="none" w:sz="0" w:space="0" w:color="auto"/>
                            <w:right w:val="none" w:sz="0" w:space="0" w:color="auto"/>
                          </w:divBdr>
                          <w:divsChild>
                            <w:div w:id="888496787">
                              <w:marLeft w:val="0"/>
                              <w:marRight w:val="0"/>
                              <w:marTop w:val="0"/>
                              <w:marBottom w:val="0"/>
                              <w:divBdr>
                                <w:top w:val="none" w:sz="0" w:space="0" w:color="auto"/>
                                <w:left w:val="none" w:sz="0" w:space="0" w:color="auto"/>
                                <w:bottom w:val="none" w:sz="0" w:space="0" w:color="auto"/>
                                <w:right w:val="none" w:sz="0" w:space="0" w:color="auto"/>
                              </w:divBdr>
                              <w:divsChild>
                                <w:div w:id="310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irulusman@unimed.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ilahidayatilubis97@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ilahidayatilubis97@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wahyu@unimed.ac.id%20" TargetMode="External"/><Relationship Id="rId4" Type="http://schemas.openxmlformats.org/officeDocument/2006/relationships/webSettings" Target="webSettings.xml"/><Relationship Id="rId9" Type="http://schemas.openxmlformats.org/officeDocument/2006/relationships/hyperlink" Target="mailto:robenhar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Rozan Naufal Fadillah</cp:lastModifiedBy>
  <cp:revision>2</cp:revision>
  <cp:lastPrinted>2025-11-23T02:24:00Z</cp:lastPrinted>
  <dcterms:created xsi:type="dcterms:W3CDTF">2026-06-29T02:07:00Z</dcterms:created>
  <dcterms:modified xsi:type="dcterms:W3CDTF">2026-06-29T02:07:00Z</dcterms:modified>
</cp:coreProperties>
</file>