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DB83A" w14:textId="77777777" w:rsidR="00B57BC3" w:rsidRDefault="00B57BC3" w:rsidP="002707DD">
      <w:pPr>
        <w:jc w:val="center"/>
        <w:rPr>
          <w:b/>
          <w:sz w:val="24"/>
          <w:szCs w:val="24"/>
          <w:lang w:val="id-ID"/>
        </w:rPr>
      </w:pPr>
      <w:r>
        <w:rPr>
          <w:b/>
          <w:sz w:val="24"/>
          <w:szCs w:val="24"/>
          <w:lang w:val="id-ID"/>
        </w:rPr>
        <w:t xml:space="preserve">PENGARUH </w:t>
      </w:r>
      <w:r w:rsidRPr="00B57BC3">
        <w:rPr>
          <w:b/>
          <w:i/>
          <w:sz w:val="24"/>
          <w:szCs w:val="24"/>
          <w:lang w:val="id-ID"/>
        </w:rPr>
        <w:t>BRAND IMAGE</w:t>
      </w:r>
      <w:r>
        <w:rPr>
          <w:b/>
          <w:sz w:val="24"/>
          <w:szCs w:val="24"/>
          <w:lang w:val="id-ID"/>
        </w:rPr>
        <w:t xml:space="preserve"> DAN </w:t>
      </w:r>
      <w:r w:rsidRPr="00B57BC3">
        <w:rPr>
          <w:b/>
          <w:i/>
          <w:sz w:val="24"/>
          <w:szCs w:val="24"/>
          <w:lang w:val="id-ID"/>
        </w:rPr>
        <w:t>PRODUCT QUALITY</w:t>
      </w:r>
      <w:r>
        <w:rPr>
          <w:b/>
          <w:sz w:val="24"/>
          <w:szCs w:val="24"/>
          <w:lang w:val="id-ID"/>
        </w:rPr>
        <w:t xml:space="preserve"> TERHADAP </w:t>
      </w:r>
      <w:r w:rsidRPr="00B57BC3">
        <w:rPr>
          <w:b/>
          <w:i/>
          <w:sz w:val="24"/>
          <w:szCs w:val="24"/>
          <w:lang w:val="id-ID"/>
        </w:rPr>
        <w:t>REPURCHASE INTENTION</w:t>
      </w:r>
      <w:r>
        <w:rPr>
          <w:b/>
          <w:sz w:val="24"/>
          <w:szCs w:val="24"/>
          <w:lang w:val="id-ID"/>
        </w:rPr>
        <w:t xml:space="preserve"> MELALUI </w:t>
      </w:r>
      <w:r w:rsidRPr="00B57BC3">
        <w:rPr>
          <w:b/>
          <w:i/>
          <w:sz w:val="24"/>
          <w:szCs w:val="24"/>
          <w:lang w:val="id-ID"/>
        </w:rPr>
        <w:t>CUSTOMER TRUST</w:t>
      </w:r>
      <w:r>
        <w:rPr>
          <w:b/>
          <w:sz w:val="24"/>
          <w:szCs w:val="24"/>
          <w:lang w:val="id-ID"/>
        </w:rPr>
        <w:t xml:space="preserve"> PADA PRODUK </w:t>
      </w:r>
    </w:p>
    <w:p w14:paraId="5E04F233" w14:textId="5E5162C2" w:rsidR="002707DD" w:rsidRPr="00B57BC3" w:rsidRDefault="00B57BC3" w:rsidP="002707DD">
      <w:pPr>
        <w:jc w:val="center"/>
        <w:rPr>
          <w:rFonts w:ascii="Arial" w:hAnsi="Arial" w:cs="Arial"/>
          <w:b/>
          <w:sz w:val="22"/>
          <w:szCs w:val="22"/>
          <w:lang w:val="id-ID"/>
        </w:rPr>
      </w:pPr>
      <w:r>
        <w:rPr>
          <w:b/>
          <w:sz w:val="24"/>
          <w:szCs w:val="24"/>
          <w:lang w:val="id-ID"/>
        </w:rPr>
        <w:t>TEH BOTOL SOSRO DI BANDUNG RAYA</w:t>
      </w:r>
    </w:p>
    <w:p w14:paraId="04CAC09D" w14:textId="1E4A1968" w:rsidR="00156159" w:rsidRPr="00B57BC3" w:rsidRDefault="00156159" w:rsidP="002707DD">
      <w:pPr>
        <w:jc w:val="center"/>
        <w:rPr>
          <w:rFonts w:ascii="Arial" w:hAnsi="Arial" w:cs="Arial"/>
          <w:b/>
          <w:sz w:val="22"/>
          <w:szCs w:val="22"/>
          <w:vertAlign w:val="superscript"/>
          <w:lang w:val="id-ID"/>
        </w:rPr>
      </w:pPr>
      <w:r w:rsidRPr="00156159">
        <w:rPr>
          <w:rFonts w:ascii="Arial" w:hAnsi="Arial" w:cs="Arial"/>
          <w:b/>
          <w:sz w:val="22"/>
          <w:szCs w:val="22"/>
          <w:vertAlign w:val="superscript"/>
        </w:rPr>
        <w:t>1</w:t>
      </w:r>
      <w:r w:rsidR="00B57BC3">
        <w:rPr>
          <w:rFonts w:ascii="Arial" w:hAnsi="Arial" w:cs="Arial"/>
          <w:b/>
          <w:sz w:val="22"/>
          <w:szCs w:val="22"/>
          <w:lang w:val="id-ID"/>
        </w:rPr>
        <w:t>Shanaz Indirrarahmah</w:t>
      </w:r>
      <w:r w:rsidRPr="00156159">
        <w:rPr>
          <w:rFonts w:ascii="Arial" w:hAnsi="Arial" w:cs="Arial"/>
          <w:b/>
          <w:sz w:val="22"/>
          <w:szCs w:val="22"/>
        </w:rPr>
        <w:t xml:space="preserve">, </w:t>
      </w:r>
      <w:r w:rsidRPr="00156159">
        <w:rPr>
          <w:rFonts w:ascii="Arial" w:hAnsi="Arial" w:cs="Arial"/>
          <w:b/>
          <w:sz w:val="22"/>
          <w:szCs w:val="22"/>
          <w:vertAlign w:val="superscript"/>
        </w:rPr>
        <w:t>2</w:t>
      </w:r>
      <w:r w:rsidR="00B57BC3">
        <w:rPr>
          <w:rFonts w:ascii="Arial" w:hAnsi="Arial" w:cs="Arial"/>
          <w:b/>
          <w:sz w:val="22"/>
          <w:szCs w:val="22"/>
          <w:lang w:val="id-ID"/>
        </w:rPr>
        <w:t>Hariyadi Triwahyu Putra</w:t>
      </w:r>
    </w:p>
    <w:p w14:paraId="0B5A7F51" w14:textId="11FC58AE" w:rsidR="00156159" w:rsidRPr="00DC1B07" w:rsidRDefault="002707DD" w:rsidP="002707DD">
      <w:pPr>
        <w:jc w:val="center"/>
        <w:rPr>
          <w:rFonts w:ascii="Arial" w:hAnsi="Arial" w:cs="Arial"/>
          <w:sz w:val="22"/>
          <w:szCs w:val="22"/>
          <w:lang w:val="id-ID"/>
        </w:rPr>
      </w:pPr>
      <w:r>
        <w:rPr>
          <w:rFonts w:ascii="Arial" w:hAnsi="Arial" w:cs="Arial"/>
          <w:sz w:val="22"/>
          <w:szCs w:val="22"/>
          <w:vertAlign w:val="superscript"/>
        </w:rPr>
        <w:t>123</w:t>
      </w:r>
      <w:r w:rsidR="00B57BC3">
        <w:rPr>
          <w:rFonts w:ascii="Arial" w:hAnsi="Arial" w:cs="Arial"/>
          <w:sz w:val="22"/>
          <w:szCs w:val="22"/>
          <w:lang w:val="id-ID"/>
        </w:rPr>
        <w:t>Fakultas Ekonomi dan Bisnis, Program Studi Manajemen Universitas Jenderal Achmad Yani</w:t>
      </w:r>
    </w:p>
    <w:p w14:paraId="29D2FBB4" w14:textId="33A399EB" w:rsidR="00156159" w:rsidRDefault="00000000" w:rsidP="002707DD">
      <w:pPr>
        <w:jc w:val="center"/>
        <w:rPr>
          <w:rFonts w:ascii="Arial" w:hAnsi="Arial" w:cs="Arial"/>
          <w:sz w:val="22"/>
          <w:szCs w:val="22"/>
          <w:lang w:val="id-ID"/>
        </w:rPr>
      </w:pPr>
      <w:hyperlink r:id="rId8" w:history="1">
        <w:r w:rsidR="00DC1B07" w:rsidRPr="00652833">
          <w:rPr>
            <w:rStyle w:val="Hyperlink"/>
            <w:rFonts w:ascii="Arial" w:hAnsi="Arial" w:cs="Arial"/>
            <w:sz w:val="22"/>
            <w:szCs w:val="22"/>
            <w:vertAlign w:val="superscript"/>
          </w:rPr>
          <w:t>123</w:t>
        </w:r>
        <w:r w:rsidR="00DC1B07" w:rsidRPr="00652833">
          <w:rPr>
            <w:rStyle w:val="Hyperlink"/>
            <w:rFonts w:ascii="Arial" w:hAnsi="Arial" w:cs="Arial"/>
            <w:sz w:val="22"/>
            <w:szCs w:val="22"/>
            <w:lang w:val="id-ID"/>
          </w:rPr>
          <w:t>shanazindirrarahmah</w:t>
        </w:r>
        <w:r w:rsidR="00DC1B07" w:rsidRPr="00652833">
          <w:rPr>
            <w:rStyle w:val="Hyperlink"/>
            <w:rFonts w:ascii="Arial" w:hAnsi="Arial" w:cs="Arial"/>
            <w:sz w:val="22"/>
            <w:szCs w:val="22"/>
            <w:lang w:val="id-ID"/>
          </w:rPr>
          <w:softHyphen/>
          <w:t>_20p198@mn.unjani.ac.id</w:t>
        </w:r>
      </w:hyperlink>
      <w:r w:rsidR="00DC1B07">
        <w:rPr>
          <w:rFonts w:ascii="Arial" w:hAnsi="Arial" w:cs="Arial"/>
          <w:sz w:val="22"/>
          <w:szCs w:val="22"/>
          <w:lang w:val="id-ID"/>
        </w:rPr>
        <w:t xml:space="preserve">, </w:t>
      </w:r>
      <w:hyperlink r:id="rId9" w:history="1">
        <w:r w:rsidR="00246FBD" w:rsidRPr="006379DB">
          <w:rPr>
            <w:rStyle w:val="Hyperlink"/>
            <w:rFonts w:ascii="Arial" w:hAnsi="Arial" w:cs="Arial"/>
            <w:sz w:val="22"/>
            <w:szCs w:val="22"/>
            <w:lang w:val="id-ID"/>
          </w:rPr>
          <w:t>hariyaditriwahyu@mn.unjani.ac.id</w:t>
        </w:r>
      </w:hyperlink>
    </w:p>
    <w:p w14:paraId="1E0EE17D" w14:textId="77777777" w:rsidR="00156159" w:rsidRPr="00246FBD" w:rsidRDefault="00156159" w:rsidP="002707DD">
      <w:pPr>
        <w:jc w:val="center"/>
        <w:rPr>
          <w:rFonts w:ascii="Arial" w:hAnsi="Arial" w:cs="Arial"/>
          <w:color w:val="0070C0"/>
          <w:sz w:val="22"/>
          <w:szCs w:val="22"/>
          <w:u w:val="single"/>
          <w:vertAlign w:val="superscript"/>
          <w:lang w:val="id-ID"/>
        </w:rPr>
      </w:pPr>
    </w:p>
    <w:p w14:paraId="3BED3B9F" w14:textId="59779C7C" w:rsidR="00156159" w:rsidRPr="00DC1B07" w:rsidRDefault="002707DD" w:rsidP="002F24B1">
      <w:pPr>
        <w:jc w:val="center"/>
        <w:rPr>
          <w:rFonts w:ascii="Arial" w:hAnsi="Arial" w:cs="Arial"/>
          <w:b/>
          <w:sz w:val="22"/>
          <w:szCs w:val="22"/>
          <w:lang w:val="id-ID"/>
        </w:rPr>
      </w:pPr>
      <w:r w:rsidRPr="00156159">
        <w:rPr>
          <w:rFonts w:ascii="Arial" w:hAnsi="Arial" w:cs="Arial"/>
          <w:b/>
          <w:sz w:val="22"/>
          <w:szCs w:val="22"/>
          <w:lang w:val="en"/>
        </w:rPr>
        <w:t>ABSTRACT</w:t>
      </w:r>
    </w:p>
    <w:p w14:paraId="74D1F6D6" w14:textId="28AE02C6" w:rsidR="003D17C0" w:rsidRDefault="003D17C0" w:rsidP="003D17C0">
      <w:pPr>
        <w:ind w:firstLine="720"/>
        <w:jc w:val="both"/>
        <w:rPr>
          <w:rFonts w:ascii="Arial" w:hAnsi="Arial" w:cs="Arial"/>
          <w:i/>
          <w:sz w:val="22"/>
          <w:szCs w:val="22"/>
          <w:lang w:val="id-ID"/>
        </w:rPr>
      </w:pPr>
      <w:r w:rsidRPr="003D17C0">
        <w:rPr>
          <w:rFonts w:ascii="Arial" w:hAnsi="Arial" w:cs="Arial"/>
          <w:i/>
          <w:sz w:val="22"/>
          <w:szCs w:val="22"/>
          <w:lang w:val="id-ID"/>
        </w:rPr>
        <w:t xml:space="preserve">This research aims to analyze the influence of brand image and product quality on repurchase intention through customer trust in Teh Botol Sosro products in Greater Bandung. Furthermore, this research has passed the descriptive test stage, validity test, reliability test, classical assumptions and multiple regression. This instrument was carried out to collect material from respondents aged 17 years to 40 years and over who had purchased and also consumed the Teh Botol Sosro drink, as assessors in this study. </w:t>
      </w:r>
      <w:r w:rsidR="00A86F53">
        <w:rPr>
          <w:rFonts w:ascii="Arial" w:hAnsi="Arial" w:cs="Arial"/>
          <w:i/>
          <w:sz w:val="22"/>
          <w:szCs w:val="22"/>
          <w:lang w:val="id-ID"/>
        </w:rPr>
        <w:t>T</w:t>
      </w:r>
      <w:r w:rsidRPr="003D17C0">
        <w:rPr>
          <w:rFonts w:ascii="Arial" w:hAnsi="Arial" w:cs="Arial"/>
          <w:i/>
          <w:sz w:val="22"/>
          <w:szCs w:val="22"/>
          <w:lang w:val="id-ID"/>
        </w:rPr>
        <w:t xml:space="preserve">otal number of respondents in this study 120 people. This research has gone through the stages of descriptive testing, validity testing, reliability, classical assumptions and multiple regression. This analysis was used test data instrument using SPSS version 25 software as well as Sobel test. </w:t>
      </w:r>
      <w:r w:rsidR="006A03FD">
        <w:rPr>
          <w:rFonts w:ascii="Arial" w:hAnsi="Arial" w:cs="Arial"/>
          <w:i/>
          <w:sz w:val="22"/>
          <w:szCs w:val="22"/>
          <w:lang w:val="id-ID"/>
        </w:rPr>
        <w:t>R</w:t>
      </w:r>
      <w:r w:rsidR="00176B08">
        <w:rPr>
          <w:rFonts w:ascii="Arial" w:hAnsi="Arial" w:cs="Arial"/>
          <w:i/>
          <w:sz w:val="22"/>
          <w:szCs w:val="22"/>
          <w:lang w:val="id-ID"/>
        </w:rPr>
        <w:t>esults of this hypothesis tes</w:t>
      </w:r>
      <w:r w:rsidRPr="003D17C0">
        <w:rPr>
          <w:rFonts w:ascii="Arial" w:hAnsi="Arial" w:cs="Arial"/>
          <w:i/>
          <w:sz w:val="22"/>
          <w:szCs w:val="22"/>
          <w:lang w:val="id-ID"/>
        </w:rPr>
        <w:t xml:space="preserve"> show that there positive and significant influence between variables, but there is one hypothesis that fails to reject H0. This is proven if product quality has no effect on repurchase intention. This research also shows that brand image and product quality have a positive effect on repurchase intention which is mediated by customer trust. The difference between this research and previous research the object looked at, namely Teh Botol Sosro. Meanwhile, the number of samples, sampling techniques and data analysis techniques can be adjusted to the objects assessed by previous researchers. The results of this research are expected to be useful for managers of the objects being assessed regarding the factors considered regarding relevant strategic or program planning.</w:t>
      </w:r>
    </w:p>
    <w:p w14:paraId="1F927625" w14:textId="54C5073E" w:rsidR="00156159" w:rsidRPr="00DC1B07" w:rsidRDefault="00584358" w:rsidP="002F24B1">
      <w:pPr>
        <w:jc w:val="both"/>
        <w:rPr>
          <w:rFonts w:ascii="Arial" w:hAnsi="Arial" w:cs="Arial"/>
          <w:i/>
          <w:sz w:val="22"/>
          <w:szCs w:val="22"/>
          <w:lang w:val="id-ID"/>
        </w:rPr>
      </w:pPr>
      <w:r>
        <w:rPr>
          <w:rFonts w:ascii="Arial" w:hAnsi="Arial" w:cs="Arial"/>
          <w:b/>
          <w:i/>
          <w:sz w:val="22"/>
          <w:szCs w:val="22"/>
          <w:lang w:val="id-ID"/>
        </w:rPr>
        <w:t>Keywords</w:t>
      </w:r>
      <w:r w:rsidR="002707DD" w:rsidRPr="00584358">
        <w:rPr>
          <w:rFonts w:ascii="Arial" w:hAnsi="Arial" w:cs="Arial"/>
          <w:b/>
          <w:i/>
          <w:sz w:val="22"/>
          <w:szCs w:val="22"/>
        </w:rPr>
        <w:t xml:space="preserve"> :</w:t>
      </w:r>
      <w:r w:rsidR="002707DD" w:rsidRPr="002707DD">
        <w:rPr>
          <w:rFonts w:ascii="Arial" w:hAnsi="Arial" w:cs="Arial"/>
          <w:i/>
          <w:sz w:val="22"/>
          <w:szCs w:val="22"/>
        </w:rPr>
        <w:t xml:space="preserve"> </w:t>
      </w:r>
      <w:r w:rsidR="00DC1B07">
        <w:rPr>
          <w:rFonts w:ascii="Arial" w:hAnsi="Arial" w:cs="Arial"/>
          <w:i/>
          <w:sz w:val="22"/>
          <w:szCs w:val="22"/>
          <w:lang w:val="id-ID"/>
        </w:rPr>
        <w:t>Brand Image, Product Quality, Repurchase Intention, Customer Trust</w:t>
      </w:r>
    </w:p>
    <w:p w14:paraId="76EFAF1E" w14:textId="77777777" w:rsidR="002707DD" w:rsidRDefault="002707DD" w:rsidP="002F24B1">
      <w:pPr>
        <w:jc w:val="center"/>
        <w:rPr>
          <w:rFonts w:ascii="Arial" w:hAnsi="Arial" w:cs="Arial"/>
          <w:b/>
          <w:sz w:val="22"/>
          <w:szCs w:val="22"/>
        </w:rPr>
      </w:pPr>
    </w:p>
    <w:p w14:paraId="50CB399D" w14:textId="128E44BD" w:rsidR="00156159" w:rsidRPr="00156159" w:rsidRDefault="002707DD" w:rsidP="002F24B1">
      <w:pPr>
        <w:jc w:val="center"/>
        <w:rPr>
          <w:rFonts w:ascii="Arial" w:hAnsi="Arial" w:cs="Arial"/>
          <w:b/>
          <w:sz w:val="22"/>
          <w:szCs w:val="22"/>
        </w:rPr>
      </w:pPr>
      <w:r w:rsidRPr="00156159">
        <w:rPr>
          <w:rFonts w:ascii="Arial" w:hAnsi="Arial" w:cs="Arial"/>
          <w:b/>
          <w:sz w:val="22"/>
          <w:szCs w:val="22"/>
        </w:rPr>
        <w:t>ABSTRAK</w:t>
      </w:r>
    </w:p>
    <w:p w14:paraId="54B24B05" w14:textId="0FE00152" w:rsidR="004B1D23" w:rsidRDefault="006E0425" w:rsidP="002F24B1">
      <w:pPr>
        <w:ind w:firstLine="720"/>
        <w:jc w:val="both"/>
        <w:rPr>
          <w:rFonts w:ascii="Arial" w:hAnsi="Arial" w:cs="Arial"/>
          <w:iCs/>
          <w:sz w:val="22"/>
          <w:szCs w:val="22"/>
          <w:lang w:val="id-ID"/>
        </w:rPr>
      </w:pPr>
      <w:r>
        <w:rPr>
          <w:rFonts w:ascii="Arial" w:hAnsi="Arial" w:cs="Arial"/>
          <w:iCs/>
          <w:sz w:val="22"/>
          <w:szCs w:val="22"/>
          <w:lang w:val="id-ID"/>
        </w:rPr>
        <w:t>P</w:t>
      </w:r>
      <w:r w:rsidR="001861A8">
        <w:rPr>
          <w:rFonts w:ascii="Arial" w:hAnsi="Arial" w:cs="Arial"/>
          <w:iCs/>
          <w:sz w:val="22"/>
          <w:szCs w:val="22"/>
          <w:lang w:val="id-ID"/>
        </w:rPr>
        <w:t xml:space="preserve">enelitian ini memiliki tujuan </w:t>
      </w:r>
      <w:proofErr w:type="spellStart"/>
      <w:r w:rsidR="004B1D23" w:rsidRPr="004B1D23">
        <w:rPr>
          <w:rFonts w:ascii="Arial" w:hAnsi="Arial" w:cs="Arial"/>
          <w:iCs/>
          <w:sz w:val="22"/>
          <w:szCs w:val="22"/>
        </w:rPr>
        <w:t>menganalisis</w:t>
      </w:r>
      <w:proofErr w:type="spellEnd"/>
      <w:r w:rsidR="004B1D23" w:rsidRPr="004B1D23">
        <w:rPr>
          <w:rFonts w:ascii="Arial" w:hAnsi="Arial" w:cs="Arial"/>
          <w:iCs/>
          <w:sz w:val="22"/>
          <w:szCs w:val="22"/>
        </w:rPr>
        <w:t xml:space="preserve"> </w:t>
      </w:r>
      <w:proofErr w:type="spellStart"/>
      <w:r w:rsidR="004B1D23" w:rsidRPr="004B1D23">
        <w:rPr>
          <w:rFonts w:ascii="Arial" w:hAnsi="Arial" w:cs="Arial"/>
          <w:iCs/>
          <w:sz w:val="22"/>
          <w:szCs w:val="22"/>
        </w:rPr>
        <w:t>pengaruh</w:t>
      </w:r>
      <w:proofErr w:type="spellEnd"/>
      <w:r w:rsidR="004B1D23" w:rsidRPr="004B1D23">
        <w:rPr>
          <w:rFonts w:ascii="Arial" w:hAnsi="Arial" w:cs="Arial"/>
          <w:iCs/>
          <w:sz w:val="22"/>
          <w:szCs w:val="22"/>
        </w:rPr>
        <w:t xml:space="preserve"> </w:t>
      </w:r>
      <w:r w:rsidR="004B1D23" w:rsidRPr="004B1D23">
        <w:rPr>
          <w:rFonts w:ascii="Arial" w:hAnsi="Arial" w:cs="Arial"/>
          <w:i/>
          <w:iCs/>
          <w:sz w:val="22"/>
          <w:szCs w:val="22"/>
        </w:rPr>
        <w:t>brand image</w:t>
      </w:r>
      <w:r w:rsidR="004B1D23" w:rsidRPr="004B1D23">
        <w:rPr>
          <w:rFonts w:ascii="Arial" w:hAnsi="Arial" w:cs="Arial"/>
          <w:iCs/>
          <w:sz w:val="22"/>
          <w:szCs w:val="22"/>
        </w:rPr>
        <w:t xml:space="preserve"> dan </w:t>
      </w:r>
      <w:r w:rsidR="004B1D23" w:rsidRPr="004B1D23">
        <w:rPr>
          <w:rFonts w:ascii="Arial" w:hAnsi="Arial" w:cs="Arial"/>
          <w:i/>
          <w:iCs/>
          <w:sz w:val="22"/>
          <w:szCs w:val="22"/>
        </w:rPr>
        <w:t>product quality</w:t>
      </w:r>
      <w:r w:rsidR="004B1D23" w:rsidRPr="004B1D23">
        <w:rPr>
          <w:rFonts w:ascii="Arial" w:hAnsi="Arial" w:cs="Arial"/>
          <w:iCs/>
          <w:sz w:val="22"/>
          <w:szCs w:val="22"/>
        </w:rPr>
        <w:t xml:space="preserve"> </w:t>
      </w:r>
      <w:proofErr w:type="spellStart"/>
      <w:r w:rsidR="004B1D23" w:rsidRPr="004B1D23">
        <w:rPr>
          <w:rFonts w:ascii="Arial" w:hAnsi="Arial" w:cs="Arial"/>
          <w:iCs/>
          <w:sz w:val="22"/>
          <w:szCs w:val="22"/>
        </w:rPr>
        <w:t>terhadap</w:t>
      </w:r>
      <w:proofErr w:type="spellEnd"/>
      <w:r w:rsidR="004B1D23" w:rsidRPr="004B1D23">
        <w:rPr>
          <w:rFonts w:ascii="Arial" w:hAnsi="Arial" w:cs="Arial"/>
          <w:iCs/>
          <w:sz w:val="22"/>
          <w:szCs w:val="22"/>
        </w:rPr>
        <w:t xml:space="preserve"> </w:t>
      </w:r>
      <w:r w:rsidR="004B1D23" w:rsidRPr="004B1D23">
        <w:rPr>
          <w:rFonts w:ascii="Arial" w:hAnsi="Arial" w:cs="Arial"/>
          <w:i/>
          <w:iCs/>
          <w:sz w:val="22"/>
          <w:szCs w:val="22"/>
        </w:rPr>
        <w:t>repurchase intention</w:t>
      </w:r>
      <w:r w:rsidR="004B1D23" w:rsidRPr="004B1D23">
        <w:rPr>
          <w:rFonts w:ascii="Arial" w:hAnsi="Arial" w:cs="Arial"/>
          <w:iCs/>
          <w:sz w:val="22"/>
          <w:szCs w:val="22"/>
        </w:rPr>
        <w:t xml:space="preserve"> </w:t>
      </w:r>
      <w:proofErr w:type="spellStart"/>
      <w:r w:rsidR="004B1D23" w:rsidRPr="004B1D23">
        <w:rPr>
          <w:rFonts w:ascii="Arial" w:hAnsi="Arial" w:cs="Arial"/>
          <w:iCs/>
          <w:sz w:val="22"/>
          <w:szCs w:val="22"/>
        </w:rPr>
        <w:t>melalui</w:t>
      </w:r>
      <w:proofErr w:type="spellEnd"/>
      <w:r w:rsidR="004B1D23" w:rsidRPr="004B1D23">
        <w:rPr>
          <w:rFonts w:ascii="Arial" w:hAnsi="Arial" w:cs="Arial"/>
          <w:iCs/>
          <w:sz w:val="22"/>
          <w:szCs w:val="22"/>
        </w:rPr>
        <w:t xml:space="preserve"> </w:t>
      </w:r>
      <w:r w:rsidR="004B1D23" w:rsidRPr="004B1D23">
        <w:rPr>
          <w:rFonts w:ascii="Arial" w:hAnsi="Arial" w:cs="Arial"/>
          <w:i/>
          <w:iCs/>
          <w:sz w:val="22"/>
          <w:szCs w:val="22"/>
        </w:rPr>
        <w:t>customer trust</w:t>
      </w:r>
      <w:r w:rsidR="004B1D23" w:rsidRPr="004B1D23">
        <w:rPr>
          <w:rFonts w:ascii="Arial" w:hAnsi="Arial" w:cs="Arial"/>
          <w:iCs/>
          <w:sz w:val="22"/>
          <w:szCs w:val="22"/>
        </w:rPr>
        <w:t xml:space="preserve"> pada </w:t>
      </w:r>
      <w:proofErr w:type="spellStart"/>
      <w:r w:rsidR="004B1D23" w:rsidRPr="004B1D23">
        <w:rPr>
          <w:rFonts w:ascii="Arial" w:hAnsi="Arial" w:cs="Arial"/>
          <w:iCs/>
          <w:sz w:val="22"/>
          <w:szCs w:val="22"/>
        </w:rPr>
        <w:t>produk</w:t>
      </w:r>
      <w:proofErr w:type="spellEnd"/>
      <w:r w:rsidR="004B1D23" w:rsidRPr="004B1D23">
        <w:rPr>
          <w:rFonts w:ascii="Arial" w:hAnsi="Arial" w:cs="Arial"/>
          <w:iCs/>
          <w:sz w:val="22"/>
          <w:szCs w:val="22"/>
        </w:rPr>
        <w:t xml:space="preserve"> Teh Botol </w:t>
      </w:r>
      <w:proofErr w:type="spellStart"/>
      <w:r w:rsidR="004B1D23" w:rsidRPr="004B1D23">
        <w:rPr>
          <w:rFonts w:ascii="Arial" w:hAnsi="Arial" w:cs="Arial"/>
          <w:iCs/>
          <w:sz w:val="22"/>
          <w:szCs w:val="22"/>
        </w:rPr>
        <w:t>Sosro</w:t>
      </w:r>
      <w:proofErr w:type="spellEnd"/>
      <w:r w:rsidR="004B1D23" w:rsidRPr="004B1D23">
        <w:rPr>
          <w:rFonts w:ascii="Arial" w:hAnsi="Arial" w:cs="Arial"/>
          <w:iCs/>
          <w:sz w:val="22"/>
          <w:szCs w:val="22"/>
        </w:rPr>
        <w:t xml:space="preserve"> di Bandung Raya. </w:t>
      </w:r>
      <w:r w:rsidR="001861A8">
        <w:rPr>
          <w:rFonts w:ascii="Arial" w:hAnsi="Arial" w:cs="Arial"/>
          <w:iCs/>
          <w:sz w:val="22"/>
          <w:szCs w:val="22"/>
          <w:lang w:val="id-ID"/>
        </w:rPr>
        <w:t xml:space="preserve">Selanjutnya pada </w:t>
      </w:r>
      <w:r w:rsidR="004B1D23" w:rsidRPr="004B1D23">
        <w:rPr>
          <w:rFonts w:ascii="Arial" w:hAnsi="Arial" w:cs="Arial"/>
          <w:iCs/>
          <w:sz w:val="22"/>
          <w:szCs w:val="22"/>
        </w:rPr>
        <w:t xml:space="preserve">penelitian ini </w:t>
      </w:r>
      <w:proofErr w:type="spellStart"/>
      <w:r w:rsidR="004B1D23" w:rsidRPr="004B1D23">
        <w:rPr>
          <w:rFonts w:ascii="Arial" w:hAnsi="Arial" w:cs="Arial"/>
          <w:iCs/>
          <w:sz w:val="22"/>
          <w:szCs w:val="22"/>
        </w:rPr>
        <w:t>telah</w:t>
      </w:r>
      <w:proofErr w:type="spellEnd"/>
      <w:r w:rsidR="004B1D23" w:rsidRPr="004B1D23">
        <w:rPr>
          <w:rFonts w:ascii="Arial" w:hAnsi="Arial" w:cs="Arial"/>
          <w:iCs/>
          <w:sz w:val="22"/>
          <w:szCs w:val="22"/>
        </w:rPr>
        <w:t xml:space="preserve"> </w:t>
      </w:r>
      <w:r w:rsidR="001861A8">
        <w:rPr>
          <w:rFonts w:ascii="Arial" w:hAnsi="Arial" w:cs="Arial"/>
          <w:iCs/>
          <w:sz w:val="22"/>
          <w:szCs w:val="22"/>
          <w:lang w:val="id-ID"/>
        </w:rPr>
        <w:t>melewati</w:t>
      </w:r>
      <w:r w:rsidR="004B1D23" w:rsidRPr="004B1D23">
        <w:rPr>
          <w:rFonts w:ascii="Arial" w:hAnsi="Arial" w:cs="Arial"/>
          <w:iCs/>
          <w:sz w:val="22"/>
          <w:szCs w:val="22"/>
        </w:rPr>
        <w:t xml:space="preserve"> </w:t>
      </w:r>
      <w:proofErr w:type="spellStart"/>
      <w:r w:rsidR="004B1D23" w:rsidRPr="004B1D23">
        <w:rPr>
          <w:rFonts w:ascii="Arial" w:hAnsi="Arial" w:cs="Arial"/>
          <w:iCs/>
          <w:sz w:val="22"/>
          <w:szCs w:val="22"/>
        </w:rPr>
        <w:t>tahap</w:t>
      </w:r>
      <w:proofErr w:type="spellEnd"/>
      <w:r w:rsidR="004B1D23" w:rsidRPr="004B1D23">
        <w:rPr>
          <w:rFonts w:ascii="Arial" w:hAnsi="Arial" w:cs="Arial"/>
          <w:iCs/>
          <w:sz w:val="22"/>
          <w:szCs w:val="22"/>
        </w:rPr>
        <w:t xml:space="preserve"> uji </w:t>
      </w:r>
      <w:proofErr w:type="spellStart"/>
      <w:r w:rsidR="004B1D23" w:rsidRPr="004B1D23">
        <w:rPr>
          <w:rFonts w:ascii="Arial" w:hAnsi="Arial" w:cs="Arial"/>
          <w:iCs/>
          <w:sz w:val="22"/>
          <w:szCs w:val="22"/>
        </w:rPr>
        <w:t>deskriptif</w:t>
      </w:r>
      <w:proofErr w:type="spellEnd"/>
      <w:r w:rsidR="004B1D23" w:rsidRPr="004B1D23">
        <w:rPr>
          <w:rFonts w:ascii="Arial" w:hAnsi="Arial" w:cs="Arial"/>
          <w:iCs/>
          <w:sz w:val="22"/>
          <w:szCs w:val="22"/>
        </w:rPr>
        <w:t xml:space="preserve"> , uji </w:t>
      </w:r>
      <w:proofErr w:type="spellStart"/>
      <w:r w:rsidR="004B1D23" w:rsidRPr="004B1D23">
        <w:rPr>
          <w:rFonts w:ascii="Arial" w:hAnsi="Arial" w:cs="Arial"/>
          <w:iCs/>
          <w:sz w:val="22"/>
          <w:szCs w:val="22"/>
        </w:rPr>
        <w:t>validitas</w:t>
      </w:r>
      <w:proofErr w:type="spellEnd"/>
      <w:r w:rsidR="004B1D23" w:rsidRPr="004B1D23">
        <w:rPr>
          <w:rFonts w:ascii="Arial" w:hAnsi="Arial" w:cs="Arial"/>
          <w:iCs/>
          <w:sz w:val="22"/>
          <w:szCs w:val="22"/>
        </w:rPr>
        <w:t xml:space="preserve">, </w:t>
      </w:r>
      <w:proofErr w:type="spellStart"/>
      <w:r w:rsidR="004B1D23" w:rsidRPr="004B1D23">
        <w:rPr>
          <w:rFonts w:ascii="Arial" w:hAnsi="Arial" w:cs="Arial"/>
          <w:iCs/>
          <w:sz w:val="22"/>
          <w:szCs w:val="22"/>
        </w:rPr>
        <w:t>reliabilitas</w:t>
      </w:r>
      <w:proofErr w:type="spellEnd"/>
      <w:r w:rsidR="004B1D23" w:rsidRPr="004B1D23">
        <w:rPr>
          <w:rFonts w:ascii="Arial" w:hAnsi="Arial" w:cs="Arial"/>
          <w:iCs/>
          <w:sz w:val="22"/>
          <w:szCs w:val="22"/>
        </w:rPr>
        <w:t xml:space="preserve">, </w:t>
      </w:r>
      <w:proofErr w:type="spellStart"/>
      <w:r w:rsidR="004B1D23" w:rsidRPr="004B1D23">
        <w:rPr>
          <w:rFonts w:ascii="Arial" w:hAnsi="Arial" w:cs="Arial"/>
          <w:iCs/>
          <w:sz w:val="22"/>
          <w:szCs w:val="22"/>
        </w:rPr>
        <w:t>asumsi</w:t>
      </w:r>
      <w:proofErr w:type="spellEnd"/>
      <w:r w:rsidR="004B1D23" w:rsidRPr="004B1D23">
        <w:rPr>
          <w:rFonts w:ascii="Arial" w:hAnsi="Arial" w:cs="Arial"/>
          <w:iCs/>
          <w:sz w:val="22"/>
          <w:szCs w:val="22"/>
        </w:rPr>
        <w:t xml:space="preserve"> </w:t>
      </w:r>
      <w:proofErr w:type="spellStart"/>
      <w:r w:rsidR="004B1D23" w:rsidRPr="004B1D23">
        <w:rPr>
          <w:rFonts w:ascii="Arial" w:hAnsi="Arial" w:cs="Arial"/>
          <w:iCs/>
          <w:sz w:val="22"/>
          <w:szCs w:val="22"/>
        </w:rPr>
        <w:t>klasik</w:t>
      </w:r>
      <w:proofErr w:type="spellEnd"/>
      <w:r w:rsidR="004B1D23" w:rsidRPr="004B1D23">
        <w:rPr>
          <w:rFonts w:ascii="Arial" w:hAnsi="Arial" w:cs="Arial"/>
          <w:iCs/>
          <w:sz w:val="22"/>
          <w:szCs w:val="22"/>
        </w:rPr>
        <w:t xml:space="preserve">, </w:t>
      </w:r>
      <w:r w:rsidR="00DC6275">
        <w:rPr>
          <w:rFonts w:ascii="Arial" w:hAnsi="Arial" w:cs="Arial"/>
          <w:iCs/>
          <w:sz w:val="22"/>
          <w:szCs w:val="22"/>
          <w:lang w:val="id-ID"/>
        </w:rPr>
        <w:t xml:space="preserve">dan </w:t>
      </w:r>
      <w:proofErr w:type="spellStart"/>
      <w:r w:rsidR="004B1D23" w:rsidRPr="004B1D23">
        <w:rPr>
          <w:rFonts w:ascii="Arial" w:hAnsi="Arial" w:cs="Arial"/>
          <w:iCs/>
          <w:sz w:val="22"/>
          <w:szCs w:val="22"/>
        </w:rPr>
        <w:t>regresi</w:t>
      </w:r>
      <w:proofErr w:type="spellEnd"/>
      <w:r w:rsidR="004B1D23" w:rsidRPr="004B1D23">
        <w:rPr>
          <w:rFonts w:ascii="Arial" w:hAnsi="Arial" w:cs="Arial"/>
          <w:iCs/>
          <w:sz w:val="22"/>
          <w:szCs w:val="22"/>
        </w:rPr>
        <w:t xml:space="preserve"> </w:t>
      </w:r>
      <w:proofErr w:type="spellStart"/>
      <w:r w:rsidR="004B1D23" w:rsidRPr="004B1D23">
        <w:rPr>
          <w:rFonts w:ascii="Arial" w:hAnsi="Arial" w:cs="Arial"/>
          <w:iCs/>
          <w:sz w:val="22"/>
          <w:szCs w:val="22"/>
        </w:rPr>
        <w:t>berganda</w:t>
      </w:r>
      <w:proofErr w:type="spellEnd"/>
      <w:r w:rsidR="004B1D23" w:rsidRPr="004B1D23">
        <w:rPr>
          <w:rFonts w:ascii="Arial" w:hAnsi="Arial" w:cs="Arial"/>
          <w:iCs/>
          <w:sz w:val="22"/>
          <w:szCs w:val="22"/>
        </w:rPr>
        <w:t xml:space="preserve">. </w:t>
      </w:r>
      <w:r w:rsidR="00C153F0">
        <w:rPr>
          <w:rFonts w:ascii="Arial" w:hAnsi="Arial" w:cs="Arial"/>
          <w:iCs/>
          <w:sz w:val="22"/>
          <w:szCs w:val="22"/>
          <w:lang w:val="id-ID"/>
        </w:rPr>
        <w:t>Instrumen</w:t>
      </w:r>
      <w:r w:rsidR="004B1D23" w:rsidRPr="004B1D23">
        <w:rPr>
          <w:rFonts w:ascii="Arial" w:hAnsi="Arial" w:cs="Arial"/>
          <w:iCs/>
          <w:sz w:val="22"/>
          <w:szCs w:val="22"/>
        </w:rPr>
        <w:t xml:space="preserve"> </w:t>
      </w:r>
      <w:r w:rsidR="001861A8">
        <w:rPr>
          <w:rFonts w:ascii="Arial" w:hAnsi="Arial" w:cs="Arial"/>
          <w:iCs/>
          <w:sz w:val="22"/>
          <w:szCs w:val="22"/>
          <w:lang w:val="id-ID"/>
        </w:rPr>
        <w:t>ini</w:t>
      </w:r>
      <w:r w:rsidR="004B1D23" w:rsidRPr="004B1D23">
        <w:rPr>
          <w:rFonts w:ascii="Arial" w:hAnsi="Arial" w:cs="Arial"/>
          <w:iCs/>
          <w:sz w:val="22"/>
          <w:szCs w:val="22"/>
        </w:rPr>
        <w:t xml:space="preserve"> </w:t>
      </w:r>
      <w:r w:rsidR="00F25793">
        <w:rPr>
          <w:rFonts w:ascii="Arial" w:hAnsi="Arial" w:cs="Arial"/>
          <w:iCs/>
          <w:sz w:val="22"/>
          <w:szCs w:val="22"/>
          <w:lang w:val="id-ID"/>
        </w:rPr>
        <w:t>dilakukan</w:t>
      </w:r>
      <w:r w:rsidR="004B1D23" w:rsidRPr="004B1D23">
        <w:rPr>
          <w:rFonts w:ascii="Arial" w:hAnsi="Arial" w:cs="Arial"/>
          <w:iCs/>
          <w:sz w:val="22"/>
          <w:szCs w:val="22"/>
        </w:rPr>
        <w:t xml:space="preserve"> </w:t>
      </w:r>
      <w:r w:rsidR="001861A8">
        <w:rPr>
          <w:rFonts w:ascii="Arial" w:hAnsi="Arial" w:cs="Arial"/>
          <w:iCs/>
          <w:sz w:val="22"/>
          <w:szCs w:val="22"/>
          <w:lang w:val="id-ID"/>
        </w:rPr>
        <w:t>untuk</w:t>
      </w:r>
      <w:r w:rsidR="004B1D23" w:rsidRPr="004B1D23">
        <w:rPr>
          <w:rFonts w:ascii="Arial" w:hAnsi="Arial" w:cs="Arial"/>
          <w:iCs/>
          <w:sz w:val="22"/>
          <w:szCs w:val="22"/>
        </w:rPr>
        <w:t xml:space="preserve"> </w:t>
      </w:r>
      <w:r w:rsidR="001861A8">
        <w:rPr>
          <w:rFonts w:ascii="Arial" w:hAnsi="Arial" w:cs="Arial"/>
          <w:iCs/>
          <w:sz w:val="22"/>
          <w:szCs w:val="22"/>
          <w:lang w:val="id-ID"/>
        </w:rPr>
        <w:t>mengumpulkan</w:t>
      </w:r>
      <w:r w:rsidR="004B1D23" w:rsidRPr="004B1D23">
        <w:rPr>
          <w:rFonts w:ascii="Arial" w:hAnsi="Arial" w:cs="Arial"/>
          <w:iCs/>
          <w:sz w:val="22"/>
          <w:szCs w:val="22"/>
        </w:rPr>
        <w:t xml:space="preserve"> </w:t>
      </w:r>
      <w:r w:rsidR="00F25793">
        <w:rPr>
          <w:rFonts w:ascii="Arial" w:hAnsi="Arial" w:cs="Arial"/>
          <w:iCs/>
          <w:sz w:val="22"/>
          <w:szCs w:val="22"/>
          <w:lang w:val="id-ID"/>
        </w:rPr>
        <w:t>bahan</w:t>
      </w:r>
      <w:r w:rsidR="004B1D23" w:rsidRPr="004B1D23">
        <w:rPr>
          <w:rFonts w:ascii="Arial" w:hAnsi="Arial" w:cs="Arial"/>
          <w:iCs/>
          <w:sz w:val="22"/>
          <w:szCs w:val="22"/>
        </w:rPr>
        <w:t xml:space="preserve"> </w:t>
      </w:r>
      <w:r w:rsidR="00DC6275">
        <w:rPr>
          <w:rFonts w:ascii="Arial" w:hAnsi="Arial" w:cs="Arial"/>
          <w:iCs/>
          <w:sz w:val="22"/>
          <w:szCs w:val="22"/>
          <w:lang w:val="id-ID"/>
        </w:rPr>
        <w:t>dari</w:t>
      </w:r>
      <w:r w:rsidR="004B1D23" w:rsidRPr="004B1D23">
        <w:rPr>
          <w:rFonts w:ascii="Arial" w:hAnsi="Arial" w:cs="Arial"/>
          <w:iCs/>
          <w:sz w:val="22"/>
          <w:szCs w:val="22"/>
        </w:rPr>
        <w:t xml:space="preserve"> para </w:t>
      </w:r>
      <w:proofErr w:type="spellStart"/>
      <w:r w:rsidR="004B1D23" w:rsidRPr="004B1D23">
        <w:rPr>
          <w:rFonts w:ascii="Arial" w:hAnsi="Arial" w:cs="Arial"/>
          <w:iCs/>
          <w:sz w:val="22"/>
          <w:szCs w:val="22"/>
        </w:rPr>
        <w:t>responden</w:t>
      </w:r>
      <w:proofErr w:type="spellEnd"/>
      <w:r w:rsidR="004B1D23" w:rsidRPr="004B1D23">
        <w:rPr>
          <w:rFonts w:ascii="Arial" w:hAnsi="Arial" w:cs="Arial"/>
          <w:iCs/>
          <w:sz w:val="22"/>
          <w:szCs w:val="22"/>
        </w:rPr>
        <w:t xml:space="preserve"> yang </w:t>
      </w:r>
      <w:proofErr w:type="spellStart"/>
      <w:r w:rsidR="004B1D23" w:rsidRPr="004B1D23">
        <w:rPr>
          <w:rFonts w:ascii="Arial" w:hAnsi="Arial" w:cs="Arial"/>
          <w:iCs/>
          <w:sz w:val="22"/>
          <w:szCs w:val="22"/>
        </w:rPr>
        <w:t>berusia</w:t>
      </w:r>
      <w:proofErr w:type="spellEnd"/>
      <w:r w:rsidR="004B1D23" w:rsidRPr="004B1D23">
        <w:rPr>
          <w:rFonts w:ascii="Arial" w:hAnsi="Arial" w:cs="Arial"/>
          <w:iCs/>
          <w:sz w:val="22"/>
          <w:szCs w:val="22"/>
        </w:rPr>
        <w:t xml:space="preserve"> 17 </w:t>
      </w:r>
      <w:proofErr w:type="spellStart"/>
      <w:r w:rsidR="004B1D23" w:rsidRPr="004B1D23">
        <w:rPr>
          <w:rFonts w:ascii="Arial" w:hAnsi="Arial" w:cs="Arial"/>
          <w:iCs/>
          <w:sz w:val="22"/>
          <w:szCs w:val="22"/>
        </w:rPr>
        <w:t>tahun</w:t>
      </w:r>
      <w:proofErr w:type="spellEnd"/>
      <w:r w:rsidR="004B1D23" w:rsidRPr="004B1D23">
        <w:rPr>
          <w:rFonts w:ascii="Arial" w:hAnsi="Arial" w:cs="Arial"/>
          <w:iCs/>
          <w:sz w:val="22"/>
          <w:szCs w:val="22"/>
        </w:rPr>
        <w:t xml:space="preserve"> </w:t>
      </w:r>
      <w:proofErr w:type="spellStart"/>
      <w:r w:rsidR="004B1D23" w:rsidRPr="004B1D23">
        <w:rPr>
          <w:rFonts w:ascii="Arial" w:hAnsi="Arial" w:cs="Arial"/>
          <w:iCs/>
          <w:sz w:val="22"/>
          <w:szCs w:val="22"/>
        </w:rPr>
        <w:t>hingga</w:t>
      </w:r>
      <w:proofErr w:type="spellEnd"/>
      <w:r w:rsidR="004B1D23" w:rsidRPr="004B1D23">
        <w:rPr>
          <w:rFonts w:ascii="Arial" w:hAnsi="Arial" w:cs="Arial"/>
          <w:iCs/>
          <w:sz w:val="22"/>
          <w:szCs w:val="22"/>
        </w:rPr>
        <w:t xml:space="preserve"> 40 </w:t>
      </w:r>
      <w:proofErr w:type="spellStart"/>
      <w:r w:rsidR="004B1D23" w:rsidRPr="004B1D23">
        <w:rPr>
          <w:rFonts w:ascii="Arial" w:hAnsi="Arial" w:cs="Arial"/>
          <w:iCs/>
          <w:sz w:val="22"/>
          <w:szCs w:val="22"/>
        </w:rPr>
        <w:t>tahun</w:t>
      </w:r>
      <w:proofErr w:type="spellEnd"/>
      <w:r w:rsidR="004B1D23" w:rsidRPr="004B1D23">
        <w:rPr>
          <w:rFonts w:ascii="Arial" w:hAnsi="Arial" w:cs="Arial"/>
          <w:iCs/>
          <w:sz w:val="22"/>
          <w:szCs w:val="22"/>
        </w:rPr>
        <w:t xml:space="preserve"> </w:t>
      </w:r>
      <w:proofErr w:type="spellStart"/>
      <w:r w:rsidR="004B1D23" w:rsidRPr="004B1D23">
        <w:rPr>
          <w:rFonts w:ascii="Arial" w:hAnsi="Arial" w:cs="Arial"/>
          <w:iCs/>
          <w:sz w:val="22"/>
          <w:szCs w:val="22"/>
        </w:rPr>
        <w:t>keatas</w:t>
      </w:r>
      <w:proofErr w:type="spellEnd"/>
      <w:r w:rsidR="004B1D23" w:rsidRPr="004B1D23">
        <w:rPr>
          <w:rFonts w:ascii="Arial" w:hAnsi="Arial" w:cs="Arial"/>
          <w:iCs/>
          <w:sz w:val="22"/>
          <w:szCs w:val="22"/>
        </w:rPr>
        <w:t xml:space="preserve"> yang pernah </w:t>
      </w:r>
      <w:proofErr w:type="spellStart"/>
      <w:r w:rsidR="004B1D23" w:rsidRPr="004B1D23">
        <w:rPr>
          <w:rFonts w:ascii="Arial" w:hAnsi="Arial" w:cs="Arial"/>
          <w:iCs/>
          <w:sz w:val="22"/>
          <w:szCs w:val="22"/>
        </w:rPr>
        <w:t>membeli</w:t>
      </w:r>
      <w:proofErr w:type="spellEnd"/>
      <w:r w:rsidR="004B1D23" w:rsidRPr="004B1D23">
        <w:rPr>
          <w:rFonts w:ascii="Arial" w:hAnsi="Arial" w:cs="Arial"/>
          <w:iCs/>
          <w:sz w:val="22"/>
          <w:szCs w:val="22"/>
        </w:rPr>
        <w:t xml:space="preserve"> dan juga </w:t>
      </w:r>
      <w:r w:rsidR="001861A8">
        <w:rPr>
          <w:rFonts w:ascii="Arial" w:hAnsi="Arial" w:cs="Arial"/>
          <w:iCs/>
          <w:sz w:val="22"/>
          <w:szCs w:val="22"/>
          <w:lang w:val="id-ID"/>
        </w:rPr>
        <w:t>mengonsumsi</w:t>
      </w:r>
      <w:r w:rsidR="001861A8">
        <w:rPr>
          <w:rFonts w:ascii="Arial" w:hAnsi="Arial" w:cs="Arial"/>
          <w:iCs/>
          <w:sz w:val="22"/>
          <w:szCs w:val="22"/>
        </w:rPr>
        <w:t xml:space="preserve"> </w:t>
      </w:r>
      <w:proofErr w:type="spellStart"/>
      <w:r w:rsidR="001861A8">
        <w:rPr>
          <w:rFonts w:ascii="Arial" w:hAnsi="Arial" w:cs="Arial"/>
          <w:iCs/>
          <w:sz w:val="22"/>
          <w:szCs w:val="22"/>
        </w:rPr>
        <w:t>minuman</w:t>
      </w:r>
      <w:proofErr w:type="spellEnd"/>
      <w:r w:rsidR="001861A8">
        <w:rPr>
          <w:rFonts w:ascii="Arial" w:hAnsi="Arial" w:cs="Arial"/>
          <w:iCs/>
          <w:sz w:val="22"/>
          <w:szCs w:val="22"/>
        </w:rPr>
        <w:t xml:space="preserve"> Teh Botol </w:t>
      </w:r>
      <w:proofErr w:type="spellStart"/>
      <w:r w:rsidR="001861A8">
        <w:rPr>
          <w:rFonts w:ascii="Arial" w:hAnsi="Arial" w:cs="Arial"/>
          <w:iCs/>
          <w:sz w:val="22"/>
          <w:szCs w:val="22"/>
        </w:rPr>
        <w:t>Sosro</w:t>
      </w:r>
      <w:proofErr w:type="spellEnd"/>
      <w:r w:rsidR="001861A8">
        <w:rPr>
          <w:rFonts w:ascii="Arial" w:hAnsi="Arial" w:cs="Arial"/>
          <w:iCs/>
          <w:sz w:val="22"/>
          <w:szCs w:val="22"/>
          <w:lang w:val="id-ID"/>
        </w:rPr>
        <w:t xml:space="preserve">, </w:t>
      </w:r>
      <w:r w:rsidR="00C153F0">
        <w:rPr>
          <w:rFonts w:ascii="Arial" w:hAnsi="Arial" w:cs="Arial"/>
          <w:iCs/>
          <w:sz w:val="22"/>
          <w:szCs w:val="22"/>
          <w:lang w:val="id-ID"/>
        </w:rPr>
        <w:t>sebagai</w:t>
      </w:r>
      <w:r w:rsidR="004B1D23" w:rsidRPr="004B1D23">
        <w:rPr>
          <w:rFonts w:ascii="Arial" w:hAnsi="Arial" w:cs="Arial"/>
          <w:iCs/>
          <w:sz w:val="22"/>
          <w:szCs w:val="22"/>
        </w:rPr>
        <w:t xml:space="preserve"> </w:t>
      </w:r>
      <w:r w:rsidR="00F25793">
        <w:rPr>
          <w:rFonts w:ascii="Arial" w:hAnsi="Arial" w:cs="Arial"/>
          <w:iCs/>
          <w:sz w:val="22"/>
          <w:szCs w:val="22"/>
          <w:lang w:val="id-ID"/>
        </w:rPr>
        <w:t>yang menilai</w:t>
      </w:r>
      <w:r w:rsidR="004B1D23" w:rsidRPr="004B1D23">
        <w:rPr>
          <w:rFonts w:ascii="Arial" w:hAnsi="Arial" w:cs="Arial"/>
          <w:iCs/>
          <w:sz w:val="22"/>
          <w:szCs w:val="22"/>
        </w:rPr>
        <w:t xml:space="preserve"> </w:t>
      </w:r>
      <w:r w:rsidR="00C153F0">
        <w:rPr>
          <w:rFonts w:ascii="Arial" w:hAnsi="Arial" w:cs="Arial"/>
          <w:iCs/>
          <w:sz w:val="22"/>
          <w:szCs w:val="22"/>
          <w:lang w:val="id-ID"/>
        </w:rPr>
        <w:t>pada</w:t>
      </w:r>
      <w:r w:rsidR="004B1D23" w:rsidRPr="004B1D23">
        <w:rPr>
          <w:rFonts w:ascii="Arial" w:hAnsi="Arial" w:cs="Arial"/>
          <w:iCs/>
          <w:sz w:val="22"/>
          <w:szCs w:val="22"/>
        </w:rPr>
        <w:t xml:space="preserve"> penelitian ini. </w:t>
      </w:r>
      <w:r w:rsidR="00C153F0">
        <w:rPr>
          <w:rFonts w:ascii="Arial" w:hAnsi="Arial" w:cs="Arial"/>
          <w:iCs/>
          <w:sz w:val="22"/>
          <w:szCs w:val="22"/>
          <w:lang w:val="id-ID"/>
        </w:rPr>
        <w:t>Total</w:t>
      </w:r>
      <w:r w:rsidR="004B1D23" w:rsidRPr="004B1D23">
        <w:rPr>
          <w:rFonts w:ascii="Arial" w:hAnsi="Arial" w:cs="Arial"/>
          <w:iCs/>
          <w:sz w:val="22"/>
          <w:szCs w:val="22"/>
        </w:rPr>
        <w:t xml:space="preserve"> </w:t>
      </w:r>
      <w:proofErr w:type="spellStart"/>
      <w:r w:rsidR="004B1D23" w:rsidRPr="004B1D23">
        <w:rPr>
          <w:rFonts w:ascii="Arial" w:hAnsi="Arial" w:cs="Arial"/>
          <w:iCs/>
          <w:sz w:val="22"/>
          <w:szCs w:val="22"/>
        </w:rPr>
        <w:t>responden</w:t>
      </w:r>
      <w:proofErr w:type="spellEnd"/>
      <w:r w:rsidR="004B1D23" w:rsidRPr="004B1D23">
        <w:rPr>
          <w:rFonts w:ascii="Arial" w:hAnsi="Arial" w:cs="Arial"/>
          <w:iCs/>
          <w:sz w:val="22"/>
          <w:szCs w:val="22"/>
        </w:rPr>
        <w:t xml:space="preserve"> pada penelitian ini </w:t>
      </w:r>
      <w:proofErr w:type="spellStart"/>
      <w:r w:rsidR="004B1D23" w:rsidRPr="004B1D23">
        <w:rPr>
          <w:rFonts w:ascii="Arial" w:hAnsi="Arial" w:cs="Arial"/>
          <w:iCs/>
          <w:sz w:val="22"/>
          <w:szCs w:val="22"/>
        </w:rPr>
        <w:t>sebanyak</w:t>
      </w:r>
      <w:proofErr w:type="spellEnd"/>
      <w:r w:rsidR="004B1D23" w:rsidRPr="004B1D23">
        <w:rPr>
          <w:rFonts w:ascii="Arial" w:hAnsi="Arial" w:cs="Arial"/>
          <w:iCs/>
          <w:sz w:val="22"/>
          <w:szCs w:val="22"/>
        </w:rPr>
        <w:t xml:space="preserve"> 120 orang. </w:t>
      </w:r>
      <w:r w:rsidR="00F65B8F">
        <w:rPr>
          <w:rFonts w:ascii="Arial" w:hAnsi="Arial" w:cs="Arial"/>
          <w:iCs/>
          <w:sz w:val="22"/>
          <w:szCs w:val="22"/>
          <w:lang w:val="id-ID"/>
        </w:rPr>
        <w:t>P</w:t>
      </w:r>
      <w:proofErr w:type="spellStart"/>
      <w:r w:rsidR="004B1D23" w:rsidRPr="004B1D23">
        <w:rPr>
          <w:rFonts w:ascii="Arial" w:hAnsi="Arial" w:cs="Arial"/>
          <w:iCs/>
          <w:sz w:val="22"/>
          <w:szCs w:val="22"/>
        </w:rPr>
        <w:t>enelitian</w:t>
      </w:r>
      <w:proofErr w:type="spellEnd"/>
      <w:r w:rsidR="00F65B8F">
        <w:rPr>
          <w:rFonts w:ascii="Arial" w:hAnsi="Arial" w:cs="Arial"/>
          <w:iCs/>
          <w:sz w:val="22"/>
          <w:szCs w:val="22"/>
          <w:lang w:val="id-ID"/>
        </w:rPr>
        <w:t xml:space="preserve"> ini</w:t>
      </w:r>
      <w:r w:rsidR="004B1D23" w:rsidRPr="004B1D23">
        <w:rPr>
          <w:rFonts w:ascii="Arial" w:hAnsi="Arial" w:cs="Arial"/>
          <w:iCs/>
          <w:sz w:val="22"/>
          <w:szCs w:val="22"/>
        </w:rPr>
        <w:t xml:space="preserve"> </w:t>
      </w:r>
      <w:r w:rsidR="00F65B8F">
        <w:rPr>
          <w:rFonts w:ascii="Arial" w:hAnsi="Arial" w:cs="Arial"/>
          <w:iCs/>
          <w:sz w:val="22"/>
          <w:szCs w:val="22"/>
          <w:lang w:val="id-ID"/>
        </w:rPr>
        <w:t>sudah</w:t>
      </w:r>
      <w:r w:rsidR="004B1D23" w:rsidRPr="004B1D23">
        <w:rPr>
          <w:rFonts w:ascii="Arial" w:hAnsi="Arial" w:cs="Arial"/>
          <w:iCs/>
          <w:sz w:val="22"/>
          <w:szCs w:val="22"/>
        </w:rPr>
        <w:t xml:space="preserve"> </w:t>
      </w:r>
      <w:proofErr w:type="spellStart"/>
      <w:r w:rsidR="004B1D23" w:rsidRPr="004B1D23">
        <w:rPr>
          <w:rFonts w:ascii="Arial" w:hAnsi="Arial" w:cs="Arial"/>
          <w:iCs/>
          <w:sz w:val="22"/>
          <w:szCs w:val="22"/>
        </w:rPr>
        <w:t>melalui</w:t>
      </w:r>
      <w:proofErr w:type="spellEnd"/>
      <w:r w:rsidR="004B1D23" w:rsidRPr="004B1D23">
        <w:rPr>
          <w:rFonts w:ascii="Arial" w:hAnsi="Arial" w:cs="Arial"/>
          <w:iCs/>
          <w:sz w:val="22"/>
          <w:szCs w:val="22"/>
        </w:rPr>
        <w:t xml:space="preserve"> </w:t>
      </w:r>
      <w:proofErr w:type="spellStart"/>
      <w:r w:rsidR="004B1D23" w:rsidRPr="004B1D23">
        <w:rPr>
          <w:rFonts w:ascii="Arial" w:hAnsi="Arial" w:cs="Arial"/>
          <w:iCs/>
          <w:sz w:val="22"/>
          <w:szCs w:val="22"/>
        </w:rPr>
        <w:t>tahap</w:t>
      </w:r>
      <w:proofErr w:type="spellEnd"/>
      <w:r w:rsidR="00F65B8F">
        <w:rPr>
          <w:rFonts w:ascii="Arial" w:hAnsi="Arial" w:cs="Arial"/>
          <w:iCs/>
          <w:sz w:val="22"/>
          <w:szCs w:val="22"/>
          <w:lang w:val="id-ID"/>
        </w:rPr>
        <w:t>an</w:t>
      </w:r>
      <w:r w:rsidR="004B1D23" w:rsidRPr="004B1D23">
        <w:rPr>
          <w:rFonts w:ascii="Arial" w:hAnsi="Arial" w:cs="Arial"/>
          <w:iCs/>
          <w:sz w:val="22"/>
          <w:szCs w:val="22"/>
        </w:rPr>
        <w:t xml:space="preserve"> uji </w:t>
      </w:r>
      <w:proofErr w:type="spellStart"/>
      <w:r w:rsidR="004B1D23" w:rsidRPr="004B1D23">
        <w:rPr>
          <w:rFonts w:ascii="Arial" w:hAnsi="Arial" w:cs="Arial"/>
          <w:iCs/>
          <w:sz w:val="22"/>
          <w:szCs w:val="22"/>
        </w:rPr>
        <w:t>deskriptif</w:t>
      </w:r>
      <w:proofErr w:type="spellEnd"/>
      <w:r w:rsidR="004B1D23" w:rsidRPr="004B1D23">
        <w:rPr>
          <w:rFonts w:ascii="Arial" w:hAnsi="Arial" w:cs="Arial"/>
          <w:iCs/>
          <w:sz w:val="22"/>
          <w:szCs w:val="22"/>
        </w:rPr>
        <w:t xml:space="preserve">, uji </w:t>
      </w:r>
      <w:proofErr w:type="spellStart"/>
      <w:r w:rsidR="004B1D23" w:rsidRPr="004B1D23">
        <w:rPr>
          <w:rFonts w:ascii="Arial" w:hAnsi="Arial" w:cs="Arial"/>
          <w:iCs/>
          <w:sz w:val="22"/>
          <w:szCs w:val="22"/>
        </w:rPr>
        <w:t>validitas</w:t>
      </w:r>
      <w:proofErr w:type="spellEnd"/>
      <w:r w:rsidR="004B1D23" w:rsidRPr="004B1D23">
        <w:rPr>
          <w:rFonts w:ascii="Arial" w:hAnsi="Arial" w:cs="Arial"/>
          <w:iCs/>
          <w:sz w:val="22"/>
          <w:szCs w:val="22"/>
        </w:rPr>
        <w:t xml:space="preserve">, </w:t>
      </w:r>
      <w:proofErr w:type="spellStart"/>
      <w:r w:rsidR="004B1D23" w:rsidRPr="004B1D23">
        <w:rPr>
          <w:rFonts w:ascii="Arial" w:hAnsi="Arial" w:cs="Arial"/>
          <w:iCs/>
          <w:sz w:val="22"/>
          <w:szCs w:val="22"/>
        </w:rPr>
        <w:t>realibilitas</w:t>
      </w:r>
      <w:proofErr w:type="spellEnd"/>
      <w:r w:rsidR="004B1D23" w:rsidRPr="004B1D23">
        <w:rPr>
          <w:rFonts w:ascii="Arial" w:hAnsi="Arial" w:cs="Arial"/>
          <w:iCs/>
          <w:sz w:val="22"/>
          <w:szCs w:val="22"/>
        </w:rPr>
        <w:t xml:space="preserve">, </w:t>
      </w:r>
      <w:proofErr w:type="spellStart"/>
      <w:r w:rsidR="004B1D23" w:rsidRPr="004B1D23">
        <w:rPr>
          <w:rFonts w:ascii="Arial" w:hAnsi="Arial" w:cs="Arial"/>
          <w:iCs/>
          <w:sz w:val="22"/>
          <w:szCs w:val="22"/>
        </w:rPr>
        <w:t>asumsi</w:t>
      </w:r>
      <w:proofErr w:type="spellEnd"/>
      <w:r w:rsidR="004B1D23" w:rsidRPr="004B1D23">
        <w:rPr>
          <w:rFonts w:ascii="Arial" w:hAnsi="Arial" w:cs="Arial"/>
          <w:iCs/>
          <w:sz w:val="22"/>
          <w:szCs w:val="22"/>
        </w:rPr>
        <w:t xml:space="preserve"> </w:t>
      </w:r>
      <w:proofErr w:type="spellStart"/>
      <w:r w:rsidR="004B1D23" w:rsidRPr="004B1D23">
        <w:rPr>
          <w:rFonts w:ascii="Arial" w:hAnsi="Arial" w:cs="Arial"/>
          <w:iCs/>
          <w:sz w:val="22"/>
          <w:szCs w:val="22"/>
        </w:rPr>
        <w:t>klasik</w:t>
      </w:r>
      <w:proofErr w:type="spellEnd"/>
      <w:r w:rsidR="004B1D23" w:rsidRPr="004B1D23">
        <w:rPr>
          <w:rFonts w:ascii="Arial" w:hAnsi="Arial" w:cs="Arial"/>
          <w:iCs/>
          <w:sz w:val="22"/>
          <w:szCs w:val="22"/>
        </w:rPr>
        <w:t xml:space="preserve">, dan </w:t>
      </w:r>
      <w:proofErr w:type="spellStart"/>
      <w:r w:rsidR="004B1D23" w:rsidRPr="004B1D23">
        <w:rPr>
          <w:rFonts w:ascii="Arial" w:hAnsi="Arial" w:cs="Arial"/>
          <w:iCs/>
          <w:sz w:val="22"/>
          <w:szCs w:val="22"/>
        </w:rPr>
        <w:t>regresi</w:t>
      </w:r>
      <w:proofErr w:type="spellEnd"/>
      <w:r w:rsidR="004B1D23" w:rsidRPr="004B1D23">
        <w:rPr>
          <w:rFonts w:ascii="Arial" w:hAnsi="Arial" w:cs="Arial"/>
          <w:iCs/>
          <w:sz w:val="22"/>
          <w:szCs w:val="22"/>
        </w:rPr>
        <w:t xml:space="preserve"> </w:t>
      </w:r>
      <w:proofErr w:type="spellStart"/>
      <w:r w:rsidR="004B1D23" w:rsidRPr="004B1D23">
        <w:rPr>
          <w:rFonts w:ascii="Arial" w:hAnsi="Arial" w:cs="Arial"/>
          <w:iCs/>
          <w:sz w:val="22"/>
          <w:szCs w:val="22"/>
        </w:rPr>
        <w:t>berganda</w:t>
      </w:r>
      <w:proofErr w:type="spellEnd"/>
      <w:r w:rsidR="004B1D23" w:rsidRPr="004B1D23">
        <w:rPr>
          <w:rFonts w:ascii="Arial" w:hAnsi="Arial" w:cs="Arial"/>
          <w:iCs/>
          <w:sz w:val="22"/>
          <w:szCs w:val="22"/>
        </w:rPr>
        <w:t xml:space="preserve">. </w:t>
      </w:r>
      <w:r w:rsidR="00F65B8F">
        <w:rPr>
          <w:rFonts w:ascii="Arial" w:hAnsi="Arial" w:cs="Arial"/>
          <w:iCs/>
          <w:sz w:val="22"/>
          <w:szCs w:val="22"/>
          <w:lang w:val="id-ID"/>
        </w:rPr>
        <w:t>A</w:t>
      </w:r>
      <w:proofErr w:type="spellStart"/>
      <w:r w:rsidR="004B1D23" w:rsidRPr="004B1D23">
        <w:rPr>
          <w:rFonts w:ascii="Arial" w:hAnsi="Arial" w:cs="Arial"/>
          <w:iCs/>
          <w:sz w:val="22"/>
          <w:szCs w:val="22"/>
        </w:rPr>
        <w:t>nalisis</w:t>
      </w:r>
      <w:proofErr w:type="spellEnd"/>
      <w:r w:rsidR="004B1D23" w:rsidRPr="004B1D23">
        <w:rPr>
          <w:rFonts w:ascii="Arial" w:hAnsi="Arial" w:cs="Arial"/>
          <w:iCs/>
          <w:sz w:val="22"/>
          <w:szCs w:val="22"/>
        </w:rPr>
        <w:t xml:space="preserve"> </w:t>
      </w:r>
      <w:r w:rsidR="00DC6275">
        <w:rPr>
          <w:rFonts w:ascii="Arial" w:hAnsi="Arial" w:cs="Arial"/>
          <w:iCs/>
          <w:sz w:val="22"/>
          <w:szCs w:val="22"/>
          <w:lang w:val="id-ID"/>
        </w:rPr>
        <w:t xml:space="preserve">ini </w:t>
      </w:r>
      <w:proofErr w:type="spellStart"/>
      <w:r w:rsidR="004B1D23" w:rsidRPr="004B1D23">
        <w:rPr>
          <w:rFonts w:ascii="Arial" w:hAnsi="Arial" w:cs="Arial"/>
          <w:iCs/>
          <w:sz w:val="22"/>
          <w:szCs w:val="22"/>
        </w:rPr>
        <w:t>digunakan</w:t>
      </w:r>
      <w:proofErr w:type="spellEnd"/>
      <w:r w:rsidR="004B1D23" w:rsidRPr="004B1D23">
        <w:rPr>
          <w:rFonts w:ascii="Arial" w:hAnsi="Arial" w:cs="Arial"/>
          <w:iCs/>
          <w:sz w:val="22"/>
          <w:szCs w:val="22"/>
        </w:rPr>
        <w:t xml:space="preserve"> </w:t>
      </w:r>
      <w:r w:rsidR="00105DDD">
        <w:rPr>
          <w:rFonts w:ascii="Arial" w:hAnsi="Arial" w:cs="Arial"/>
          <w:iCs/>
          <w:sz w:val="22"/>
          <w:szCs w:val="22"/>
          <w:lang w:val="id-ID"/>
        </w:rPr>
        <w:t>pada</w:t>
      </w:r>
      <w:r w:rsidR="004B1D23" w:rsidRPr="004B1D23">
        <w:rPr>
          <w:rFonts w:ascii="Arial" w:hAnsi="Arial" w:cs="Arial"/>
          <w:iCs/>
          <w:sz w:val="22"/>
          <w:szCs w:val="22"/>
        </w:rPr>
        <w:t xml:space="preserve"> uji </w:t>
      </w:r>
      <w:proofErr w:type="spellStart"/>
      <w:r w:rsidR="004B1D23" w:rsidRPr="004B1D23">
        <w:rPr>
          <w:rFonts w:ascii="Arial" w:hAnsi="Arial" w:cs="Arial"/>
          <w:iCs/>
          <w:sz w:val="22"/>
          <w:szCs w:val="22"/>
        </w:rPr>
        <w:t>instrumen</w:t>
      </w:r>
      <w:proofErr w:type="spellEnd"/>
      <w:r w:rsidR="004B1D23" w:rsidRPr="004B1D23">
        <w:rPr>
          <w:rFonts w:ascii="Arial" w:hAnsi="Arial" w:cs="Arial"/>
          <w:iCs/>
          <w:sz w:val="22"/>
          <w:szCs w:val="22"/>
        </w:rPr>
        <w:t xml:space="preserve"> data </w:t>
      </w:r>
      <w:proofErr w:type="spellStart"/>
      <w:r w:rsidR="004B1D23" w:rsidRPr="004B1D23">
        <w:rPr>
          <w:rFonts w:ascii="Arial" w:hAnsi="Arial" w:cs="Arial"/>
          <w:iCs/>
          <w:sz w:val="22"/>
          <w:szCs w:val="22"/>
        </w:rPr>
        <w:t>menggunakan</w:t>
      </w:r>
      <w:proofErr w:type="spellEnd"/>
      <w:r w:rsidR="004B1D23" w:rsidRPr="004B1D23">
        <w:rPr>
          <w:rFonts w:ascii="Arial" w:hAnsi="Arial" w:cs="Arial"/>
          <w:iCs/>
          <w:sz w:val="22"/>
          <w:szCs w:val="22"/>
        </w:rPr>
        <w:t xml:space="preserve"> </w:t>
      </w:r>
      <w:r w:rsidR="00105DDD">
        <w:rPr>
          <w:rFonts w:ascii="Arial" w:hAnsi="Arial" w:cs="Arial"/>
          <w:iCs/>
          <w:sz w:val="22"/>
          <w:szCs w:val="22"/>
          <w:lang w:val="id-ID"/>
        </w:rPr>
        <w:t>bantuan</w:t>
      </w:r>
      <w:r w:rsidR="004B1D23" w:rsidRPr="004B1D23">
        <w:rPr>
          <w:rFonts w:ascii="Arial" w:hAnsi="Arial" w:cs="Arial"/>
          <w:iCs/>
          <w:sz w:val="22"/>
          <w:szCs w:val="22"/>
        </w:rPr>
        <w:t xml:space="preserve"> </w:t>
      </w:r>
      <w:r w:rsidR="004B1D23" w:rsidRPr="00584358">
        <w:rPr>
          <w:rFonts w:ascii="Arial" w:hAnsi="Arial" w:cs="Arial"/>
          <w:i/>
          <w:iCs/>
          <w:sz w:val="22"/>
          <w:szCs w:val="22"/>
        </w:rPr>
        <w:t>software</w:t>
      </w:r>
      <w:r w:rsidR="004B1D23" w:rsidRPr="004B1D23">
        <w:rPr>
          <w:rFonts w:ascii="Arial" w:hAnsi="Arial" w:cs="Arial"/>
          <w:iCs/>
          <w:sz w:val="22"/>
          <w:szCs w:val="22"/>
        </w:rPr>
        <w:t xml:space="preserve"> SPSS </w:t>
      </w:r>
      <w:proofErr w:type="spellStart"/>
      <w:r w:rsidR="004B1D23" w:rsidRPr="004B1D23">
        <w:rPr>
          <w:rFonts w:ascii="Arial" w:hAnsi="Arial" w:cs="Arial"/>
          <w:iCs/>
          <w:sz w:val="22"/>
          <w:szCs w:val="22"/>
        </w:rPr>
        <w:t>versi</w:t>
      </w:r>
      <w:proofErr w:type="spellEnd"/>
      <w:r w:rsidR="004B1D23" w:rsidRPr="004B1D23">
        <w:rPr>
          <w:rFonts w:ascii="Arial" w:hAnsi="Arial" w:cs="Arial"/>
          <w:iCs/>
          <w:sz w:val="22"/>
          <w:szCs w:val="22"/>
        </w:rPr>
        <w:t xml:space="preserve"> 25 </w:t>
      </w:r>
      <w:r w:rsidR="00F65B8F">
        <w:rPr>
          <w:rFonts w:ascii="Arial" w:hAnsi="Arial" w:cs="Arial"/>
          <w:iCs/>
          <w:sz w:val="22"/>
          <w:szCs w:val="22"/>
          <w:lang w:val="id-ID"/>
        </w:rPr>
        <w:t>juga</w:t>
      </w:r>
      <w:r w:rsidR="004B1D23" w:rsidRPr="004B1D23">
        <w:rPr>
          <w:rFonts w:ascii="Arial" w:hAnsi="Arial" w:cs="Arial"/>
          <w:iCs/>
          <w:sz w:val="22"/>
          <w:szCs w:val="22"/>
        </w:rPr>
        <w:t xml:space="preserve"> uji </w:t>
      </w:r>
      <w:proofErr w:type="spellStart"/>
      <w:r w:rsidR="004B1D23" w:rsidRPr="004B1D23">
        <w:rPr>
          <w:rFonts w:ascii="Arial" w:hAnsi="Arial" w:cs="Arial"/>
          <w:iCs/>
          <w:sz w:val="22"/>
          <w:szCs w:val="22"/>
        </w:rPr>
        <w:t>sobel</w:t>
      </w:r>
      <w:proofErr w:type="spellEnd"/>
      <w:r w:rsidR="004B1D23" w:rsidRPr="004B1D23">
        <w:rPr>
          <w:rFonts w:ascii="Arial" w:hAnsi="Arial" w:cs="Arial"/>
          <w:iCs/>
          <w:sz w:val="22"/>
          <w:szCs w:val="22"/>
        </w:rPr>
        <w:t xml:space="preserve">. Hasil uji </w:t>
      </w:r>
      <w:proofErr w:type="spellStart"/>
      <w:r w:rsidR="004B1D23" w:rsidRPr="004B1D23">
        <w:rPr>
          <w:rFonts w:ascii="Arial" w:hAnsi="Arial" w:cs="Arial"/>
          <w:iCs/>
          <w:sz w:val="22"/>
          <w:szCs w:val="22"/>
        </w:rPr>
        <w:t>hipotesis</w:t>
      </w:r>
      <w:proofErr w:type="spellEnd"/>
      <w:r w:rsidR="004B1D23" w:rsidRPr="004B1D23">
        <w:rPr>
          <w:rFonts w:ascii="Arial" w:hAnsi="Arial" w:cs="Arial"/>
          <w:iCs/>
          <w:sz w:val="22"/>
          <w:szCs w:val="22"/>
        </w:rPr>
        <w:t xml:space="preserve"> ini </w:t>
      </w:r>
      <w:r w:rsidR="00F65B8F">
        <w:rPr>
          <w:rFonts w:ascii="Arial" w:hAnsi="Arial" w:cs="Arial"/>
          <w:iCs/>
          <w:sz w:val="22"/>
          <w:szCs w:val="22"/>
          <w:lang w:val="id-ID"/>
        </w:rPr>
        <w:t>memperlihatkan</w:t>
      </w:r>
      <w:r w:rsidR="004B1D23" w:rsidRPr="004B1D23">
        <w:rPr>
          <w:rFonts w:ascii="Arial" w:hAnsi="Arial" w:cs="Arial"/>
          <w:iCs/>
          <w:sz w:val="22"/>
          <w:szCs w:val="22"/>
        </w:rPr>
        <w:t xml:space="preserve"> </w:t>
      </w:r>
      <w:proofErr w:type="spellStart"/>
      <w:r w:rsidR="004B1D23" w:rsidRPr="004B1D23">
        <w:rPr>
          <w:rFonts w:ascii="Arial" w:hAnsi="Arial" w:cs="Arial"/>
          <w:iCs/>
          <w:sz w:val="22"/>
          <w:szCs w:val="22"/>
        </w:rPr>
        <w:t>pengaruh</w:t>
      </w:r>
      <w:proofErr w:type="spellEnd"/>
      <w:r w:rsidR="004B1D23" w:rsidRPr="004B1D23">
        <w:rPr>
          <w:rFonts w:ascii="Arial" w:hAnsi="Arial" w:cs="Arial"/>
          <w:iCs/>
          <w:sz w:val="22"/>
          <w:szCs w:val="22"/>
        </w:rPr>
        <w:t xml:space="preserve"> </w:t>
      </w:r>
      <w:proofErr w:type="spellStart"/>
      <w:r w:rsidR="004B1D23" w:rsidRPr="004B1D23">
        <w:rPr>
          <w:rFonts w:ascii="Arial" w:hAnsi="Arial" w:cs="Arial"/>
          <w:iCs/>
          <w:sz w:val="22"/>
          <w:szCs w:val="22"/>
        </w:rPr>
        <w:t>positif</w:t>
      </w:r>
      <w:proofErr w:type="spellEnd"/>
      <w:r w:rsidR="004B1D23" w:rsidRPr="004B1D23">
        <w:rPr>
          <w:rFonts w:ascii="Arial" w:hAnsi="Arial" w:cs="Arial"/>
          <w:iCs/>
          <w:sz w:val="22"/>
          <w:szCs w:val="22"/>
        </w:rPr>
        <w:t xml:space="preserve"> dan </w:t>
      </w:r>
      <w:proofErr w:type="spellStart"/>
      <w:r w:rsidR="004B1D23" w:rsidRPr="004B1D23">
        <w:rPr>
          <w:rFonts w:ascii="Arial" w:hAnsi="Arial" w:cs="Arial"/>
          <w:iCs/>
          <w:sz w:val="22"/>
          <w:szCs w:val="22"/>
        </w:rPr>
        <w:t>signifikan</w:t>
      </w:r>
      <w:proofErr w:type="spellEnd"/>
      <w:r w:rsidR="004B1D23" w:rsidRPr="004B1D23">
        <w:rPr>
          <w:rFonts w:ascii="Arial" w:hAnsi="Arial" w:cs="Arial"/>
          <w:iCs/>
          <w:sz w:val="22"/>
          <w:szCs w:val="22"/>
        </w:rPr>
        <w:t xml:space="preserve"> </w:t>
      </w:r>
      <w:proofErr w:type="spellStart"/>
      <w:r w:rsidR="004B1D23" w:rsidRPr="004B1D23">
        <w:rPr>
          <w:rFonts w:ascii="Arial" w:hAnsi="Arial" w:cs="Arial"/>
          <w:iCs/>
          <w:sz w:val="22"/>
          <w:szCs w:val="22"/>
        </w:rPr>
        <w:t>antar</w:t>
      </w:r>
      <w:proofErr w:type="spellEnd"/>
      <w:r w:rsidR="004B1D23" w:rsidRPr="004B1D23">
        <w:rPr>
          <w:rFonts w:ascii="Arial" w:hAnsi="Arial" w:cs="Arial"/>
          <w:iCs/>
          <w:sz w:val="22"/>
          <w:szCs w:val="22"/>
        </w:rPr>
        <w:t xml:space="preserve"> </w:t>
      </w:r>
      <w:proofErr w:type="spellStart"/>
      <w:r w:rsidR="004B1D23" w:rsidRPr="004B1D23">
        <w:rPr>
          <w:rFonts w:ascii="Arial" w:hAnsi="Arial" w:cs="Arial"/>
          <w:iCs/>
          <w:sz w:val="22"/>
          <w:szCs w:val="22"/>
        </w:rPr>
        <w:t>variabel</w:t>
      </w:r>
      <w:proofErr w:type="spellEnd"/>
      <w:r w:rsidR="004B1D23" w:rsidRPr="004B1D23">
        <w:rPr>
          <w:rFonts w:ascii="Arial" w:hAnsi="Arial" w:cs="Arial"/>
          <w:iCs/>
          <w:sz w:val="22"/>
          <w:szCs w:val="22"/>
        </w:rPr>
        <w:t xml:space="preserve">, </w:t>
      </w:r>
      <w:proofErr w:type="spellStart"/>
      <w:r w:rsidR="004B1D23" w:rsidRPr="004B1D23">
        <w:rPr>
          <w:rFonts w:ascii="Arial" w:hAnsi="Arial" w:cs="Arial"/>
          <w:iCs/>
          <w:sz w:val="22"/>
          <w:szCs w:val="22"/>
        </w:rPr>
        <w:t>namun</w:t>
      </w:r>
      <w:proofErr w:type="spellEnd"/>
      <w:r w:rsidR="004B1D23" w:rsidRPr="004B1D23">
        <w:rPr>
          <w:rFonts w:ascii="Arial" w:hAnsi="Arial" w:cs="Arial"/>
          <w:iCs/>
          <w:sz w:val="22"/>
          <w:szCs w:val="22"/>
        </w:rPr>
        <w:t xml:space="preserve"> </w:t>
      </w:r>
      <w:proofErr w:type="spellStart"/>
      <w:r w:rsidR="004B1D23" w:rsidRPr="004B1D23">
        <w:rPr>
          <w:rFonts w:ascii="Arial" w:hAnsi="Arial" w:cs="Arial"/>
          <w:iCs/>
          <w:sz w:val="22"/>
          <w:szCs w:val="22"/>
        </w:rPr>
        <w:t>terdapat</w:t>
      </w:r>
      <w:proofErr w:type="spellEnd"/>
      <w:r w:rsidR="004B1D23" w:rsidRPr="004B1D23">
        <w:rPr>
          <w:rFonts w:ascii="Arial" w:hAnsi="Arial" w:cs="Arial"/>
          <w:iCs/>
          <w:sz w:val="22"/>
          <w:szCs w:val="22"/>
        </w:rPr>
        <w:t xml:space="preserve"> </w:t>
      </w:r>
      <w:proofErr w:type="spellStart"/>
      <w:r w:rsidR="004B1D23" w:rsidRPr="004B1D23">
        <w:rPr>
          <w:rFonts w:ascii="Arial" w:hAnsi="Arial" w:cs="Arial"/>
          <w:iCs/>
          <w:sz w:val="22"/>
          <w:szCs w:val="22"/>
        </w:rPr>
        <w:t>satu</w:t>
      </w:r>
      <w:proofErr w:type="spellEnd"/>
      <w:r w:rsidR="004B1D23" w:rsidRPr="004B1D23">
        <w:rPr>
          <w:rFonts w:ascii="Arial" w:hAnsi="Arial" w:cs="Arial"/>
          <w:iCs/>
          <w:sz w:val="22"/>
          <w:szCs w:val="22"/>
        </w:rPr>
        <w:t xml:space="preserve"> </w:t>
      </w:r>
      <w:proofErr w:type="spellStart"/>
      <w:r w:rsidR="004B1D23" w:rsidRPr="004B1D23">
        <w:rPr>
          <w:rFonts w:ascii="Arial" w:hAnsi="Arial" w:cs="Arial"/>
          <w:iCs/>
          <w:sz w:val="22"/>
          <w:szCs w:val="22"/>
        </w:rPr>
        <w:t>hipotesis</w:t>
      </w:r>
      <w:proofErr w:type="spellEnd"/>
      <w:r w:rsidR="004B1D23" w:rsidRPr="004B1D23">
        <w:rPr>
          <w:rFonts w:ascii="Arial" w:hAnsi="Arial" w:cs="Arial"/>
          <w:iCs/>
          <w:sz w:val="22"/>
          <w:szCs w:val="22"/>
        </w:rPr>
        <w:t xml:space="preserve"> yang </w:t>
      </w:r>
      <w:proofErr w:type="spellStart"/>
      <w:r w:rsidR="004B1D23" w:rsidRPr="004B1D23">
        <w:rPr>
          <w:rFonts w:ascii="Arial" w:hAnsi="Arial" w:cs="Arial"/>
          <w:iCs/>
          <w:sz w:val="22"/>
          <w:szCs w:val="22"/>
        </w:rPr>
        <w:t>gagal</w:t>
      </w:r>
      <w:proofErr w:type="spellEnd"/>
      <w:r w:rsidR="004B1D23" w:rsidRPr="004B1D23">
        <w:rPr>
          <w:rFonts w:ascii="Arial" w:hAnsi="Arial" w:cs="Arial"/>
          <w:iCs/>
          <w:sz w:val="22"/>
          <w:szCs w:val="22"/>
        </w:rPr>
        <w:t xml:space="preserve"> </w:t>
      </w:r>
      <w:proofErr w:type="spellStart"/>
      <w:r w:rsidR="004B1D23" w:rsidRPr="004B1D23">
        <w:rPr>
          <w:rFonts w:ascii="Arial" w:hAnsi="Arial" w:cs="Arial"/>
          <w:iCs/>
          <w:sz w:val="22"/>
          <w:szCs w:val="22"/>
        </w:rPr>
        <w:t>menolak</w:t>
      </w:r>
      <w:proofErr w:type="spellEnd"/>
      <w:r w:rsidR="004B1D23" w:rsidRPr="004B1D23">
        <w:rPr>
          <w:rFonts w:ascii="Arial" w:hAnsi="Arial" w:cs="Arial"/>
          <w:iCs/>
          <w:sz w:val="22"/>
          <w:szCs w:val="22"/>
        </w:rPr>
        <w:t xml:space="preserve"> H0 </w:t>
      </w:r>
      <w:proofErr w:type="spellStart"/>
      <w:r w:rsidR="004B1D23" w:rsidRPr="004B1D23">
        <w:rPr>
          <w:rFonts w:ascii="Arial" w:hAnsi="Arial" w:cs="Arial"/>
          <w:iCs/>
          <w:sz w:val="22"/>
          <w:szCs w:val="22"/>
        </w:rPr>
        <w:t>hal</w:t>
      </w:r>
      <w:proofErr w:type="spellEnd"/>
      <w:r w:rsidR="004B1D23" w:rsidRPr="004B1D23">
        <w:rPr>
          <w:rFonts w:ascii="Arial" w:hAnsi="Arial" w:cs="Arial"/>
          <w:iCs/>
          <w:sz w:val="22"/>
          <w:szCs w:val="22"/>
        </w:rPr>
        <w:t xml:space="preserve"> ini </w:t>
      </w:r>
      <w:r w:rsidR="00105DDD">
        <w:rPr>
          <w:rFonts w:ascii="Arial" w:hAnsi="Arial" w:cs="Arial"/>
          <w:iCs/>
          <w:sz w:val="22"/>
          <w:szCs w:val="22"/>
          <w:lang w:val="id-ID"/>
        </w:rPr>
        <w:t>terbukti</w:t>
      </w:r>
      <w:r w:rsidR="004B1D23" w:rsidRPr="004B1D23">
        <w:rPr>
          <w:rFonts w:ascii="Arial" w:hAnsi="Arial" w:cs="Arial"/>
          <w:iCs/>
          <w:sz w:val="22"/>
          <w:szCs w:val="22"/>
        </w:rPr>
        <w:t xml:space="preserve"> </w:t>
      </w:r>
      <w:r w:rsidR="00105DDD">
        <w:rPr>
          <w:rFonts w:ascii="Arial" w:hAnsi="Arial" w:cs="Arial"/>
          <w:iCs/>
          <w:sz w:val="22"/>
          <w:szCs w:val="22"/>
          <w:lang w:val="id-ID"/>
        </w:rPr>
        <w:t xml:space="preserve">jika </w:t>
      </w:r>
      <w:r w:rsidR="004B1D23" w:rsidRPr="004B1D23">
        <w:rPr>
          <w:rFonts w:ascii="Arial" w:hAnsi="Arial" w:cs="Arial"/>
          <w:i/>
          <w:iCs/>
          <w:sz w:val="22"/>
          <w:szCs w:val="22"/>
        </w:rPr>
        <w:t>product quality</w:t>
      </w:r>
      <w:r w:rsidR="004B1D23" w:rsidRPr="004B1D23">
        <w:rPr>
          <w:rFonts w:ascii="Arial" w:hAnsi="Arial" w:cs="Arial"/>
          <w:iCs/>
          <w:sz w:val="22"/>
          <w:szCs w:val="22"/>
        </w:rPr>
        <w:t xml:space="preserve"> tidak </w:t>
      </w:r>
      <w:r w:rsidR="004321CD">
        <w:rPr>
          <w:rFonts w:ascii="Arial" w:hAnsi="Arial" w:cs="Arial"/>
          <w:iCs/>
          <w:sz w:val="22"/>
          <w:szCs w:val="22"/>
          <w:lang w:val="id-ID"/>
        </w:rPr>
        <w:t>mempengaruhi</w:t>
      </w:r>
      <w:r w:rsidR="004B1D23" w:rsidRPr="004B1D23">
        <w:rPr>
          <w:rFonts w:ascii="Arial" w:hAnsi="Arial" w:cs="Arial"/>
          <w:iCs/>
          <w:sz w:val="22"/>
          <w:szCs w:val="22"/>
        </w:rPr>
        <w:t xml:space="preserve"> </w:t>
      </w:r>
      <w:r w:rsidR="004B1D23" w:rsidRPr="004B1D23">
        <w:rPr>
          <w:rFonts w:ascii="Arial" w:hAnsi="Arial" w:cs="Arial"/>
          <w:i/>
          <w:iCs/>
          <w:sz w:val="22"/>
          <w:szCs w:val="22"/>
        </w:rPr>
        <w:t>repurchase intention</w:t>
      </w:r>
      <w:r w:rsidR="004B1D23" w:rsidRPr="004B1D23">
        <w:rPr>
          <w:rFonts w:ascii="Arial" w:hAnsi="Arial" w:cs="Arial"/>
          <w:iCs/>
          <w:sz w:val="22"/>
          <w:szCs w:val="22"/>
        </w:rPr>
        <w:t xml:space="preserve">. </w:t>
      </w:r>
      <w:r w:rsidR="00F65B8F">
        <w:rPr>
          <w:rFonts w:ascii="Arial" w:hAnsi="Arial" w:cs="Arial"/>
          <w:iCs/>
          <w:sz w:val="22"/>
          <w:szCs w:val="22"/>
          <w:lang w:val="id-ID"/>
        </w:rPr>
        <w:t xml:space="preserve">Penelitian </w:t>
      </w:r>
      <w:r w:rsidR="004B1D23" w:rsidRPr="004B1D23">
        <w:rPr>
          <w:rFonts w:ascii="Arial" w:hAnsi="Arial" w:cs="Arial"/>
          <w:iCs/>
          <w:sz w:val="22"/>
          <w:szCs w:val="22"/>
        </w:rPr>
        <w:t xml:space="preserve">ini juga </w:t>
      </w:r>
      <w:r>
        <w:rPr>
          <w:rFonts w:ascii="Arial" w:hAnsi="Arial" w:cs="Arial"/>
          <w:iCs/>
          <w:sz w:val="22"/>
          <w:szCs w:val="22"/>
          <w:lang w:val="id-ID"/>
        </w:rPr>
        <w:t>memperlihatkan</w:t>
      </w:r>
      <w:r w:rsidR="004B1D23" w:rsidRPr="004B1D23">
        <w:rPr>
          <w:rFonts w:ascii="Arial" w:hAnsi="Arial" w:cs="Arial"/>
          <w:iCs/>
          <w:sz w:val="22"/>
          <w:szCs w:val="22"/>
        </w:rPr>
        <w:t xml:space="preserve"> </w:t>
      </w:r>
      <w:proofErr w:type="spellStart"/>
      <w:r w:rsidR="004B1D23" w:rsidRPr="004B1D23">
        <w:rPr>
          <w:rFonts w:ascii="Arial" w:hAnsi="Arial" w:cs="Arial"/>
          <w:iCs/>
          <w:sz w:val="22"/>
          <w:szCs w:val="22"/>
        </w:rPr>
        <w:t>bahwa</w:t>
      </w:r>
      <w:proofErr w:type="spellEnd"/>
      <w:r w:rsidR="004B1D23" w:rsidRPr="004B1D23">
        <w:rPr>
          <w:rFonts w:ascii="Arial" w:hAnsi="Arial" w:cs="Arial"/>
          <w:iCs/>
          <w:sz w:val="22"/>
          <w:szCs w:val="22"/>
        </w:rPr>
        <w:t xml:space="preserve"> </w:t>
      </w:r>
      <w:r w:rsidR="004B1D23" w:rsidRPr="004B1D23">
        <w:rPr>
          <w:rFonts w:ascii="Arial" w:hAnsi="Arial" w:cs="Arial"/>
          <w:i/>
          <w:iCs/>
          <w:sz w:val="22"/>
          <w:szCs w:val="22"/>
        </w:rPr>
        <w:t>brand image</w:t>
      </w:r>
      <w:r w:rsidR="004B1D23" w:rsidRPr="004B1D23">
        <w:rPr>
          <w:rFonts w:ascii="Arial" w:hAnsi="Arial" w:cs="Arial"/>
          <w:iCs/>
          <w:sz w:val="22"/>
          <w:szCs w:val="22"/>
        </w:rPr>
        <w:t xml:space="preserve"> dan </w:t>
      </w:r>
      <w:r w:rsidR="004B1D23" w:rsidRPr="004B1D23">
        <w:rPr>
          <w:rFonts w:ascii="Arial" w:hAnsi="Arial" w:cs="Arial"/>
          <w:i/>
          <w:iCs/>
          <w:sz w:val="22"/>
          <w:szCs w:val="22"/>
        </w:rPr>
        <w:t>product quality</w:t>
      </w:r>
      <w:r w:rsidR="004B1D23" w:rsidRPr="004B1D23">
        <w:rPr>
          <w:rFonts w:ascii="Arial" w:hAnsi="Arial" w:cs="Arial"/>
          <w:iCs/>
          <w:sz w:val="22"/>
          <w:szCs w:val="22"/>
        </w:rPr>
        <w:t xml:space="preserve"> </w:t>
      </w:r>
      <w:proofErr w:type="spellStart"/>
      <w:r w:rsidR="004B1D23" w:rsidRPr="004B1D23">
        <w:rPr>
          <w:rFonts w:ascii="Arial" w:hAnsi="Arial" w:cs="Arial"/>
          <w:iCs/>
          <w:sz w:val="22"/>
          <w:szCs w:val="22"/>
        </w:rPr>
        <w:t>berpengaruh</w:t>
      </w:r>
      <w:proofErr w:type="spellEnd"/>
      <w:r w:rsidR="004B1D23" w:rsidRPr="004B1D23">
        <w:rPr>
          <w:rFonts w:ascii="Arial" w:hAnsi="Arial" w:cs="Arial"/>
          <w:iCs/>
          <w:sz w:val="22"/>
          <w:szCs w:val="22"/>
        </w:rPr>
        <w:t xml:space="preserve"> </w:t>
      </w:r>
      <w:proofErr w:type="spellStart"/>
      <w:r w:rsidR="004B1D23" w:rsidRPr="004B1D23">
        <w:rPr>
          <w:rFonts w:ascii="Arial" w:hAnsi="Arial" w:cs="Arial"/>
          <w:iCs/>
          <w:sz w:val="22"/>
          <w:szCs w:val="22"/>
        </w:rPr>
        <w:t>positif</w:t>
      </w:r>
      <w:proofErr w:type="spellEnd"/>
      <w:r w:rsidR="004B1D23" w:rsidRPr="004B1D23">
        <w:rPr>
          <w:rFonts w:ascii="Arial" w:hAnsi="Arial" w:cs="Arial"/>
          <w:iCs/>
          <w:sz w:val="22"/>
          <w:szCs w:val="22"/>
        </w:rPr>
        <w:t xml:space="preserve"> </w:t>
      </w:r>
      <w:proofErr w:type="spellStart"/>
      <w:r w:rsidR="004B1D23" w:rsidRPr="004B1D23">
        <w:rPr>
          <w:rFonts w:ascii="Arial" w:hAnsi="Arial" w:cs="Arial"/>
          <w:iCs/>
          <w:sz w:val="22"/>
          <w:szCs w:val="22"/>
        </w:rPr>
        <w:t>terhadap</w:t>
      </w:r>
      <w:proofErr w:type="spellEnd"/>
      <w:r w:rsidR="004B1D23" w:rsidRPr="004B1D23">
        <w:rPr>
          <w:rFonts w:ascii="Arial" w:hAnsi="Arial" w:cs="Arial"/>
          <w:iCs/>
          <w:sz w:val="22"/>
          <w:szCs w:val="22"/>
        </w:rPr>
        <w:t xml:space="preserve"> </w:t>
      </w:r>
      <w:r w:rsidR="004B1D23" w:rsidRPr="004B1D23">
        <w:rPr>
          <w:rFonts w:ascii="Arial" w:hAnsi="Arial" w:cs="Arial"/>
          <w:i/>
          <w:iCs/>
          <w:sz w:val="22"/>
          <w:szCs w:val="22"/>
        </w:rPr>
        <w:t>repurchase intention</w:t>
      </w:r>
      <w:r w:rsidR="004B1D23" w:rsidRPr="004B1D23">
        <w:rPr>
          <w:rFonts w:ascii="Arial" w:hAnsi="Arial" w:cs="Arial"/>
          <w:iCs/>
          <w:sz w:val="22"/>
          <w:szCs w:val="22"/>
        </w:rPr>
        <w:t xml:space="preserve"> yang </w:t>
      </w:r>
      <w:proofErr w:type="spellStart"/>
      <w:r w:rsidR="004B1D23" w:rsidRPr="004B1D23">
        <w:rPr>
          <w:rFonts w:ascii="Arial" w:hAnsi="Arial" w:cs="Arial"/>
          <w:iCs/>
          <w:sz w:val="22"/>
          <w:szCs w:val="22"/>
        </w:rPr>
        <w:t>dimediasi</w:t>
      </w:r>
      <w:proofErr w:type="spellEnd"/>
      <w:r w:rsidR="004B1D23" w:rsidRPr="004B1D23">
        <w:rPr>
          <w:rFonts w:ascii="Arial" w:hAnsi="Arial" w:cs="Arial"/>
          <w:iCs/>
          <w:sz w:val="22"/>
          <w:szCs w:val="22"/>
        </w:rPr>
        <w:t xml:space="preserve"> </w:t>
      </w:r>
      <w:r w:rsidR="004B1D23" w:rsidRPr="004B1D23">
        <w:rPr>
          <w:rFonts w:ascii="Arial" w:hAnsi="Arial" w:cs="Arial"/>
          <w:i/>
          <w:iCs/>
          <w:sz w:val="22"/>
          <w:szCs w:val="22"/>
        </w:rPr>
        <w:t>customer trust</w:t>
      </w:r>
      <w:r w:rsidR="004B1D23" w:rsidRPr="004B1D23">
        <w:rPr>
          <w:rFonts w:ascii="Arial" w:hAnsi="Arial" w:cs="Arial"/>
          <w:iCs/>
          <w:sz w:val="22"/>
          <w:szCs w:val="22"/>
        </w:rPr>
        <w:t xml:space="preserve">. </w:t>
      </w:r>
      <w:r w:rsidR="000D70D7">
        <w:rPr>
          <w:rFonts w:ascii="Arial" w:hAnsi="Arial" w:cs="Arial"/>
          <w:iCs/>
          <w:sz w:val="22"/>
          <w:szCs w:val="22"/>
          <w:lang w:val="id-ID"/>
        </w:rPr>
        <w:t>Pembeda pada</w:t>
      </w:r>
      <w:r w:rsidR="003951DF">
        <w:rPr>
          <w:rFonts w:ascii="Arial" w:hAnsi="Arial" w:cs="Arial"/>
          <w:iCs/>
          <w:sz w:val="22"/>
          <w:szCs w:val="22"/>
          <w:lang w:val="id-ID"/>
        </w:rPr>
        <w:t xml:space="preserve"> </w:t>
      </w:r>
      <w:proofErr w:type="spellStart"/>
      <w:r w:rsidR="000D70D7">
        <w:rPr>
          <w:rFonts w:ascii="Arial" w:hAnsi="Arial" w:cs="Arial"/>
          <w:iCs/>
          <w:sz w:val="22"/>
          <w:szCs w:val="22"/>
        </w:rPr>
        <w:t>peneliti</w:t>
      </w:r>
      <w:proofErr w:type="spellEnd"/>
      <w:r w:rsidR="00DC6275">
        <w:rPr>
          <w:rFonts w:ascii="Arial" w:hAnsi="Arial" w:cs="Arial"/>
          <w:iCs/>
          <w:sz w:val="22"/>
          <w:szCs w:val="22"/>
          <w:lang w:val="id-ID"/>
        </w:rPr>
        <w:t>an</w:t>
      </w:r>
      <w:r w:rsidR="000D70D7">
        <w:rPr>
          <w:rFonts w:ascii="Arial" w:hAnsi="Arial" w:cs="Arial"/>
          <w:iCs/>
          <w:sz w:val="22"/>
          <w:szCs w:val="22"/>
        </w:rPr>
        <w:t xml:space="preserve"> ini dengan </w:t>
      </w:r>
      <w:proofErr w:type="spellStart"/>
      <w:r w:rsidR="000D70D7">
        <w:rPr>
          <w:rFonts w:ascii="Arial" w:hAnsi="Arial" w:cs="Arial"/>
          <w:iCs/>
          <w:sz w:val="22"/>
          <w:szCs w:val="22"/>
        </w:rPr>
        <w:t>peneliti</w:t>
      </w:r>
      <w:proofErr w:type="spellEnd"/>
      <w:r w:rsidR="00DC6275">
        <w:rPr>
          <w:rFonts w:ascii="Arial" w:hAnsi="Arial" w:cs="Arial"/>
          <w:iCs/>
          <w:sz w:val="22"/>
          <w:szCs w:val="22"/>
          <w:lang w:val="id-ID"/>
        </w:rPr>
        <w:t>an</w:t>
      </w:r>
      <w:r w:rsidR="004B1D23" w:rsidRPr="004B1D23">
        <w:rPr>
          <w:rFonts w:ascii="Arial" w:hAnsi="Arial" w:cs="Arial"/>
          <w:iCs/>
          <w:sz w:val="22"/>
          <w:szCs w:val="22"/>
        </w:rPr>
        <w:t xml:space="preserve"> </w:t>
      </w:r>
      <w:proofErr w:type="spellStart"/>
      <w:r w:rsidR="004B1D23" w:rsidRPr="004B1D23">
        <w:rPr>
          <w:rFonts w:ascii="Arial" w:hAnsi="Arial" w:cs="Arial"/>
          <w:iCs/>
          <w:sz w:val="22"/>
          <w:szCs w:val="22"/>
        </w:rPr>
        <w:t>sebelumnya</w:t>
      </w:r>
      <w:proofErr w:type="spellEnd"/>
      <w:r w:rsidR="004B1D23" w:rsidRPr="004B1D23">
        <w:rPr>
          <w:rFonts w:ascii="Arial" w:hAnsi="Arial" w:cs="Arial"/>
          <w:iCs/>
          <w:sz w:val="22"/>
          <w:szCs w:val="22"/>
        </w:rPr>
        <w:t xml:space="preserve"> </w:t>
      </w:r>
      <w:r w:rsidR="000D70D7">
        <w:rPr>
          <w:rFonts w:ascii="Arial" w:hAnsi="Arial" w:cs="Arial"/>
          <w:iCs/>
          <w:sz w:val="22"/>
          <w:szCs w:val="22"/>
          <w:lang w:val="id-ID"/>
        </w:rPr>
        <w:t>yaitu</w:t>
      </w:r>
      <w:r w:rsidR="00105DDD">
        <w:rPr>
          <w:rFonts w:ascii="Arial" w:hAnsi="Arial" w:cs="Arial"/>
          <w:iCs/>
          <w:sz w:val="22"/>
          <w:szCs w:val="22"/>
          <w:lang w:val="id-ID"/>
        </w:rPr>
        <w:t xml:space="preserve"> objek yang </w:t>
      </w:r>
      <w:r>
        <w:rPr>
          <w:rFonts w:ascii="Arial" w:hAnsi="Arial" w:cs="Arial"/>
          <w:iCs/>
          <w:sz w:val="22"/>
          <w:szCs w:val="22"/>
          <w:lang w:val="id-ID"/>
        </w:rPr>
        <w:t>dilihat</w:t>
      </w:r>
      <w:r w:rsidR="00DC6275">
        <w:rPr>
          <w:rFonts w:ascii="Arial" w:hAnsi="Arial" w:cs="Arial"/>
          <w:iCs/>
          <w:sz w:val="22"/>
          <w:szCs w:val="22"/>
          <w:lang w:val="id-ID"/>
        </w:rPr>
        <w:t xml:space="preserve">, </w:t>
      </w:r>
      <w:proofErr w:type="spellStart"/>
      <w:r w:rsidR="00DC6275">
        <w:rPr>
          <w:rFonts w:ascii="Arial" w:hAnsi="Arial" w:cs="Arial"/>
          <w:iCs/>
          <w:sz w:val="22"/>
          <w:szCs w:val="22"/>
        </w:rPr>
        <w:t>yaitu</w:t>
      </w:r>
      <w:proofErr w:type="spellEnd"/>
      <w:r w:rsidR="00DC6275">
        <w:rPr>
          <w:rFonts w:ascii="Arial" w:hAnsi="Arial" w:cs="Arial"/>
          <w:iCs/>
          <w:sz w:val="22"/>
          <w:szCs w:val="22"/>
        </w:rPr>
        <w:t xml:space="preserve"> Teh Botol </w:t>
      </w:r>
      <w:proofErr w:type="spellStart"/>
      <w:r w:rsidR="00DC6275">
        <w:rPr>
          <w:rFonts w:ascii="Arial" w:hAnsi="Arial" w:cs="Arial"/>
          <w:iCs/>
          <w:sz w:val="22"/>
          <w:szCs w:val="22"/>
        </w:rPr>
        <w:t>Sos</w:t>
      </w:r>
      <w:r w:rsidR="004B1D23" w:rsidRPr="004B1D23">
        <w:rPr>
          <w:rFonts w:ascii="Arial" w:hAnsi="Arial" w:cs="Arial"/>
          <w:iCs/>
          <w:sz w:val="22"/>
          <w:szCs w:val="22"/>
        </w:rPr>
        <w:t>ro</w:t>
      </w:r>
      <w:proofErr w:type="spellEnd"/>
      <w:r w:rsidR="004B1D23" w:rsidRPr="004B1D23">
        <w:rPr>
          <w:rFonts w:ascii="Arial" w:hAnsi="Arial" w:cs="Arial"/>
          <w:iCs/>
          <w:sz w:val="22"/>
          <w:szCs w:val="22"/>
        </w:rPr>
        <w:t xml:space="preserve">. </w:t>
      </w:r>
      <w:r w:rsidR="00DC6275">
        <w:rPr>
          <w:rFonts w:ascii="Arial" w:hAnsi="Arial" w:cs="Arial"/>
          <w:iCs/>
          <w:sz w:val="22"/>
          <w:szCs w:val="22"/>
          <w:lang w:val="id-ID"/>
        </w:rPr>
        <w:t>Sementara j</w:t>
      </w:r>
      <w:proofErr w:type="spellStart"/>
      <w:r w:rsidR="004B1D23" w:rsidRPr="004B1D23">
        <w:rPr>
          <w:rFonts w:ascii="Arial" w:hAnsi="Arial" w:cs="Arial"/>
          <w:iCs/>
          <w:sz w:val="22"/>
          <w:szCs w:val="22"/>
        </w:rPr>
        <w:t>umlah</w:t>
      </w:r>
      <w:proofErr w:type="spellEnd"/>
      <w:r w:rsidR="004B1D23" w:rsidRPr="004B1D23">
        <w:rPr>
          <w:rFonts w:ascii="Arial" w:hAnsi="Arial" w:cs="Arial"/>
          <w:iCs/>
          <w:sz w:val="22"/>
          <w:szCs w:val="22"/>
        </w:rPr>
        <w:t xml:space="preserve"> </w:t>
      </w:r>
      <w:proofErr w:type="spellStart"/>
      <w:r w:rsidR="004B1D23" w:rsidRPr="004B1D23">
        <w:rPr>
          <w:rFonts w:ascii="Arial" w:hAnsi="Arial" w:cs="Arial"/>
          <w:iCs/>
          <w:sz w:val="22"/>
          <w:szCs w:val="22"/>
        </w:rPr>
        <w:t>sampel</w:t>
      </w:r>
      <w:proofErr w:type="spellEnd"/>
      <w:r w:rsidR="004B1D23" w:rsidRPr="004B1D23">
        <w:rPr>
          <w:rFonts w:ascii="Arial" w:hAnsi="Arial" w:cs="Arial"/>
          <w:iCs/>
          <w:sz w:val="22"/>
          <w:szCs w:val="22"/>
        </w:rPr>
        <w:t xml:space="preserve">, </w:t>
      </w:r>
      <w:proofErr w:type="spellStart"/>
      <w:r w:rsidR="004B1D23" w:rsidRPr="004B1D23">
        <w:rPr>
          <w:rFonts w:ascii="Arial" w:hAnsi="Arial" w:cs="Arial"/>
          <w:iCs/>
          <w:sz w:val="22"/>
          <w:szCs w:val="22"/>
        </w:rPr>
        <w:t>teknik</w:t>
      </w:r>
      <w:proofErr w:type="spellEnd"/>
      <w:r w:rsidR="004B1D23" w:rsidRPr="004B1D23">
        <w:rPr>
          <w:rFonts w:ascii="Arial" w:hAnsi="Arial" w:cs="Arial"/>
          <w:iCs/>
          <w:sz w:val="22"/>
          <w:szCs w:val="22"/>
        </w:rPr>
        <w:t xml:space="preserve"> </w:t>
      </w:r>
      <w:proofErr w:type="spellStart"/>
      <w:r w:rsidR="004B1D23" w:rsidRPr="004B1D23">
        <w:rPr>
          <w:rFonts w:ascii="Arial" w:hAnsi="Arial" w:cs="Arial"/>
          <w:iCs/>
          <w:sz w:val="22"/>
          <w:szCs w:val="22"/>
        </w:rPr>
        <w:t>penentuan</w:t>
      </w:r>
      <w:proofErr w:type="spellEnd"/>
      <w:r w:rsidR="004B1D23" w:rsidRPr="004B1D23">
        <w:rPr>
          <w:rFonts w:ascii="Arial" w:hAnsi="Arial" w:cs="Arial"/>
          <w:iCs/>
          <w:sz w:val="22"/>
          <w:szCs w:val="22"/>
        </w:rPr>
        <w:t xml:space="preserve"> </w:t>
      </w:r>
      <w:proofErr w:type="spellStart"/>
      <w:r w:rsidR="004B1D23" w:rsidRPr="004B1D23">
        <w:rPr>
          <w:rFonts w:ascii="Arial" w:hAnsi="Arial" w:cs="Arial"/>
          <w:iCs/>
          <w:sz w:val="22"/>
          <w:szCs w:val="22"/>
        </w:rPr>
        <w:t>sampel</w:t>
      </w:r>
      <w:proofErr w:type="spellEnd"/>
      <w:r w:rsidR="004B1D23" w:rsidRPr="004B1D23">
        <w:rPr>
          <w:rFonts w:ascii="Arial" w:hAnsi="Arial" w:cs="Arial"/>
          <w:iCs/>
          <w:sz w:val="22"/>
          <w:szCs w:val="22"/>
        </w:rPr>
        <w:t xml:space="preserve"> dan </w:t>
      </w:r>
      <w:proofErr w:type="spellStart"/>
      <w:r w:rsidR="004B1D23" w:rsidRPr="004B1D23">
        <w:rPr>
          <w:rFonts w:ascii="Arial" w:hAnsi="Arial" w:cs="Arial"/>
          <w:iCs/>
          <w:sz w:val="22"/>
          <w:szCs w:val="22"/>
        </w:rPr>
        <w:t>teknik</w:t>
      </w:r>
      <w:proofErr w:type="spellEnd"/>
      <w:r w:rsidR="004B1D23" w:rsidRPr="004B1D23">
        <w:rPr>
          <w:rFonts w:ascii="Arial" w:hAnsi="Arial" w:cs="Arial"/>
          <w:iCs/>
          <w:sz w:val="22"/>
          <w:szCs w:val="22"/>
        </w:rPr>
        <w:t xml:space="preserve"> </w:t>
      </w:r>
      <w:proofErr w:type="spellStart"/>
      <w:r w:rsidR="004B1D23" w:rsidRPr="004B1D23">
        <w:rPr>
          <w:rFonts w:ascii="Arial" w:hAnsi="Arial" w:cs="Arial"/>
          <w:iCs/>
          <w:sz w:val="22"/>
          <w:szCs w:val="22"/>
        </w:rPr>
        <w:t>analisis</w:t>
      </w:r>
      <w:proofErr w:type="spellEnd"/>
      <w:r w:rsidR="004B1D23" w:rsidRPr="004B1D23">
        <w:rPr>
          <w:rFonts w:ascii="Arial" w:hAnsi="Arial" w:cs="Arial"/>
          <w:iCs/>
          <w:sz w:val="22"/>
          <w:szCs w:val="22"/>
        </w:rPr>
        <w:t xml:space="preserve"> data </w:t>
      </w:r>
      <w:proofErr w:type="spellStart"/>
      <w:r w:rsidR="004B1D23" w:rsidRPr="004B1D23">
        <w:rPr>
          <w:rFonts w:ascii="Arial" w:hAnsi="Arial" w:cs="Arial"/>
          <w:iCs/>
          <w:sz w:val="22"/>
          <w:szCs w:val="22"/>
        </w:rPr>
        <w:t>dapat</w:t>
      </w:r>
      <w:proofErr w:type="spellEnd"/>
      <w:r w:rsidR="004B1D23" w:rsidRPr="004B1D23">
        <w:rPr>
          <w:rFonts w:ascii="Arial" w:hAnsi="Arial" w:cs="Arial"/>
          <w:iCs/>
          <w:sz w:val="22"/>
          <w:szCs w:val="22"/>
        </w:rPr>
        <w:t xml:space="preserve"> </w:t>
      </w:r>
      <w:proofErr w:type="spellStart"/>
      <w:r w:rsidR="004B1D23" w:rsidRPr="004B1D23">
        <w:rPr>
          <w:rFonts w:ascii="Arial" w:hAnsi="Arial" w:cs="Arial"/>
          <w:iCs/>
          <w:sz w:val="22"/>
          <w:szCs w:val="22"/>
        </w:rPr>
        <w:t>disesuaikan</w:t>
      </w:r>
      <w:proofErr w:type="spellEnd"/>
      <w:r w:rsidR="004B1D23" w:rsidRPr="004B1D23">
        <w:rPr>
          <w:rFonts w:ascii="Arial" w:hAnsi="Arial" w:cs="Arial"/>
          <w:iCs/>
          <w:sz w:val="22"/>
          <w:szCs w:val="22"/>
        </w:rPr>
        <w:t xml:space="preserve"> dengan </w:t>
      </w:r>
      <w:proofErr w:type="spellStart"/>
      <w:r w:rsidR="004B1D23" w:rsidRPr="004B1D23">
        <w:rPr>
          <w:rFonts w:ascii="Arial" w:hAnsi="Arial" w:cs="Arial"/>
          <w:iCs/>
          <w:sz w:val="22"/>
          <w:szCs w:val="22"/>
        </w:rPr>
        <w:t>objek</w:t>
      </w:r>
      <w:proofErr w:type="spellEnd"/>
      <w:r w:rsidR="004B1D23" w:rsidRPr="004B1D23">
        <w:rPr>
          <w:rFonts w:ascii="Arial" w:hAnsi="Arial" w:cs="Arial"/>
          <w:iCs/>
          <w:sz w:val="22"/>
          <w:szCs w:val="22"/>
        </w:rPr>
        <w:t xml:space="preserve"> yang </w:t>
      </w:r>
      <w:proofErr w:type="spellStart"/>
      <w:r w:rsidR="004B1D23" w:rsidRPr="004B1D23">
        <w:rPr>
          <w:rFonts w:ascii="Arial" w:hAnsi="Arial" w:cs="Arial"/>
          <w:iCs/>
          <w:sz w:val="22"/>
          <w:szCs w:val="22"/>
        </w:rPr>
        <w:t>dinilai</w:t>
      </w:r>
      <w:proofErr w:type="spellEnd"/>
      <w:r w:rsidR="004B1D23" w:rsidRPr="004B1D23">
        <w:rPr>
          <w:rFonts w:ascii="Arial" w:hAnsi="Arial" w:cs="Arial"/>
          <w:iCs/>
          <w:sz w:val="22"/>
          <w:szCs w:val="22"/>
        </w:rPr>
        <w:t xml:space="preserve"> oleh </w:t>
      </w:r>
      <w:proofErr w:type="spellStart"/>
      <w:r w:rsidR="004B1D23" w:rsidRPr="004B1D23">
        <w:rPr>
          <w:rFonts w:ascii="Arial" w:hAnsi="Arial" w:cs="Arial"/>
          <w:iCs/>
          <w:sz w:val="22"/>
          <w:szCs w:val="22"/>
        </w:rPr>
        <w:t>peneliti</w:t>
      </w:r>
      <w:proofErr w:type="spellEnd"/>
      <w:r w:rsidR="004B1D23" w:rsidRPr="004B1D23">
        <w:rPr>
          <w:rFonts w:ascii="Arial" w:hAnsi="Arial" w:cs="Arial"/>
          <w:iCs/>
          <w:sz w:val="22"/>
          <w:szCs w:val="22"/>
        </w:rPr>
        <w:t xml:space="preserve"> </w:t>
      </w:r>
      <w:proofErr w:type="spellStart"/>
      <w:r w:rsidR="004B1D23" w:rsidRPr="004B1D23">
        <w:rPr>
          <w:rFonts w:ascii="Arial" w:hAnsi="Arial" w:cs="Arial"/>
          <w:iCs/>
          <w:sz w:val="22"/>
          <w:szCs w:val="22"/>
        </w:rPr>
        <w:t>sebelumnya</w:t>
      </w:r>
      <w:proofErr w:type="spellEnd"/>
      <w:r w:rsidR="004B1D23" w:rsidRPr="004B1D23">
        <w:rPr>
          <w:rFonts w:ascii="Arial" w:hAnsi="Arial" w:cs="Arial"/>
          <w:iCs/>
          <w:sz w:val="22"/>
          <w:szCs w:val="22"/>
        </w:rPr>
        <w:t xml:space="preserve">. </w:t>
      </w:r>
      <w:r w:rsidR="006A03FD">
        <w:rPr>
          <w:rFonts w:ascii="Arial" w:hAnsi="Arial" w:cs="Arial"/>
          <w:iCs/>
          <w:sz w:val="22"/>
          <w:szCs w:val="22"/>
          <w:lang w:val="id-ID"/>
        </w:rPr>
        <w:t>P</w:t>
      </w:r>
      <w:r w:rsidR="00C153F0">
        <w:rPr>
          <w:rFonts w:ascii="Arial" w:hAnsi="Arial" w:cs="Arial"/>
          <w:iCs/>
          <w:sz w:val="22"/>
          <w:szCs w:val="22"/>
          <w:lang w:val="id-ID"/>
        </w:rPr>
        <w:t xml:space="preserve">ada </w:t>
      </w:r>
      <w:r w:rsidR="006A03FD">
        <w:rPr>
          <w:rFonts w:ascii="Arial" w:hAnsi="Arial" w:cs="Arial"/>
          <w:iCs/>
          <w:sz w:val="22"/>
          <w:szCs w:val="22"/>
          <w:lang w:val="id-ID"/>
        </w:rPr>
        <w:t>telaah</w:t>
      </w:r>
      <w:r w:rsidR="004B1D23" w:rsidRPr="004B1D23">
        <w:rPr>
          <w:rFonts w:ascii="Arial" w:hAnsi="Arial" w:cs="Arial"/>
          <w:iCs/>
          <w:sz w:val="22"/>
          <w:szCs w:val="22"/>
        </w:rPr>
        <w:t xml:space="preserve"> </w:t>
      </w:r>
      <w:r w:rsidR="00DC6275">
        <w:rPr>
          <w:rFonts w:ascii="Arial" w:hAnsi="Arial" w:cs="Arial"/>
          <w:iCs/>
          <w:sz w:val="22"/>
          <w:szCs w:val="22"/>
          <w:lang w:val="id-ID"/>
        </w:rPr>
        <w:t>ini</w:t>
      </w:r>
      <w:r w:rsidR="00683BC6">
        <w:rPr>
          <w:rFonts w:ascii="Arial" w:hAnsi="Arial" w:cs="Arial"/>
          <w:iCs/>
          <w:sz w:val="22"/>
          <w:szCs w:val="22"/>
          <w:lang w:val="id-ID"/>
        </w:rPr>
        <w:t xml:space="preserve"> </w:t>
      </w:r>
      <w:proofErr w:type="spellStart"/>
      <w:r w:rsidR="004B1D23" w:rsidRPr="004B1D23">
        <w:rPr>
          <w:rFonts w:ascii="Arial" w:hAnsi="Arial" w:cs="Arial"/>
          <w:iCs/>
          <w:sz w:val="22"/>
          <w:szCs w:val="22"/>
        </w:rPr>
        <w:t>diharapkan</w:t>
      </w:r>
      <w:proofErr w:type="spellEnd"/>
      <w:r w:rsidR="004B1D23" w:rsidRPr="004B1D23">
        <w:rPr>
          <w:rFonts w:ascii="Arial" w:hAnsi="Arial" w:cs="Arial"/>
          <w:iCs/>
          <w:sz w:val="22"/>
          <w:szCs w:val="22"/>
        </w:rPr>
        <w:t xml:space="preserve"> </w:t>
      </w:r>
      <w:proofErr w:type="spellStart"/>
      <w:r w:rsidR="004B1D23" w:rsidRPr="004B1D23">
        <w:rPr>
          <w:rFonts w:ascii="Arial" w:hAnsi="Arial" w:cs="Arial"/>
          <w:iCs/>
          <w:sz w:val="22"/>
          <w:szCs w:val="22"/>
        </w:rPr>
        <w:t>bermanfaat</w:t>
      </w:r>
      <w:proofErr w:type="spellEnd"/>
      <w:r w:rsidR="004B1D23" w:rsidRPr="004B1D23">
        <w:rPr>
          <w:rFonts w:ascii="Arial" w:hAnsi="Arial" w:cs="Arial"/>
          <w:iCs/>
          <w:sz w:val="22"/>
          <w:szCs w:val="22"/>
        </w:rPr>
        <w:t xml:space="preserve"> </w:t>
      </w:r>
      <w:r w:rsidR="006A03FD">
        <w:rPr>
          <w:rFonts w:ascii="Arial" w:hAnsi="Arial" w:cs="Arial"/>
          <w:iCs/>
          <w:sz w:val="22"/>
          <w:szCs w:val="22"/>
          <w:lang w:val="id-ID"/>
        </w:rPr>
        <w:t>untuk</w:t>
      </w:r>
      <w:r w:rsidR="004B1D23" w:rsidRPr="004B1D23">
        <w:rPr>
          <w:rFonts w:ascii="Arial" w:hAnsi="Arial" w:cs="Arial"/>
          <w:iCs/>
          <w:sz w:val="22"/>
          <w:szCs w:val="22"/>
        </w:rPr>
        <w:t xml:space="preserve"> </w:t>
      </w:r>
      <w:proofErr w:type="spellStart"/>
      <w:r w:rsidR="004B1D23" w:rsidRPr="004B1D23">
        <w:rPr>
          <w:rFonts w:ascii="Arial" w:hAnsi="Arial" w:cs="Arial"/>
          <w:iCs/>
          <w:sz w:val="22"/>
          <w:szCs w:val="22"/>
        </w:rPr>
        <w:t>pengelola</w:t>
      </w:r>
      <w:proofErr w:type="spellEnd"/>
      <w:r w:rsidR="004B1D23" w:rsidRPr="004B1D23">
        <w:rPr>
          <w:rFonts w:ascii="Arial" w:hAnsi="Arial" w:cs="Arial"/>
          <w:iCs/>
          <w:sz w:val="22"/>
          <w:szCs w:val="22"/>
        </w:rPr>
        <w:t xml:space="preserve"> </w:t>
      </w:r>
      <w:r w:rsidR="00DC6275">
        <w:rPr>
          <w:rFonts w:ascii="Arial" w:hAnsi="Arial" w:cs="Arial"/>
          <w:iCs/>
          <w:sz w:val="22"/>
          <w:szCs w:val="22"/>
          <w:lang w:val="id-ID"/>
        </w:rPr>
        <w:t xml:space="preserve">objek yang dinilai </w:t>
      </w:r>
      <w:r w:rsidR="00683BC6">
        <w:rPr>
          <w:rFonts w:ascii="Arial" w:hAnsi="Arial" w:cs="Arial"/>
          <w:iCs/>
          <w:sz w:val="22"/>
          <w:szCs w:val="22"/>
          <w:lang w:val="id-ID"/>
        </w:rPr>
        <w:t>mengenai faktor-faktor yang dipertimbangkan mengenai perencanaan strategi atau program relevan.</w:t>
      </w:r>
      <w:r w:rsidR="004B1D23" w:rsidRPr="004B1D23">
        <w:rPr>
          <w:rFonts w:ascii="Arial" w:hAnsi="Arial" w:cs="Arial"/>
          <w:iCs/>
          <w:sz w:val="22"/>
          <w:szCs w:val="22"/>
        </w:rPr>
        <w:t xml:space="preserve"> </w:t>
      </w:r>
    </w:p>
    <w:p w14:paraId="5F552C82" w14:textId="2CCF14E4" w:rsidR="00156159" w:rsidRPr="004B1D23" w:rsidRDefault="002707DD" w:rsidP="002F24B1">
      <w:pPr>
        <w:jc w:val="both"/>
        <w:rPr>
          <w:rFonts w:ascii="Arial" w:hAnsi="Arial" w:cs="Arial"/>
          <w:iCs/>
          <w:sz w:val="22"/>
          <w:szCs w:val="22"/>
          <w:lang w:val="id-ID"/>
        </w:rPr>
      </w:pPr>
      <w:r w:rsidRPr="00AF7FC1">
        <w:rPr>
          <w:rFonts w:ascii="Arial" w:hAnsi="Arial" w:cs="Arial"/>
          <w:b/>
          <w:iCs/>
          <w:sz w:val="22"/>
          <w:szCs w:val="22"/>
        </w:rPr>
        <w:t xml:space="preserve">Kata </w:t>
      </w:r>
      <w:proofErr w:type="spellStart"/>
      <w:proofErr w:type="gramStart"/>
      <w:r w:rsidRPr="00AF7FC1">
        <w:rPr>
          <w:rFonts w:ascii="Arial" w:hAnsi="Arial" w:cs="Arial"/>
          <w:b/>
          <w:iCs/>
          <w:sz w:val="22"/>
          <w:szCs w:val="22"/>
        </w:rPr>
        <w:t>kunci</w:t>
      </w:r>
      <w:proofErr w:type="spellEnd"/>
      <w:r w:rsidRPr="00AF7FC1">
        <w:rPr>
          <w:rFonts w:ascii="Arial" w:hAnsi="Arial" w:cs="Arial"/>
          <w:b/>
          <w:iCs/>
          <w:sz w:val="22"/>
          <w:szCs w:val="22"/>
        </w:rPr>
        <w:t xml:space="preserve"> :</w:t>
      </w:r>
      <w:proofErr w:type="gramEnd"/>
      <w:r w:rsidRPr="002707DD">
        <w:rPr>
          <w:rFonts w:ascii="Arial" w:hAnsi="Arial" w:cs="Arial"/>
          <w:iCs/>
          <w:sz w:val="22"/>
          <w:szCs w:val="22"/>
        </w:rPr>
        <w:t xml:space="preserve"> </w:t>
      </w:r>
      <w:r w:rsidR="004B1D23" w:rsidRPr="004B1D23">
        <w:rPr>
          <w:rFonts w:ascii="Arial" w:hAnsi="Arial" w:cs="Arial"/>
          <w:i/>
          <w:iCs/>
          <w:sz w:val="22"/>
          <w:szCs w:val="22"/>
          <w:lang w:val="id-ID"/>
        </w:rPr>
        <w:t>Brand Image</w:t>
      </w:r>
      <w:r w:rsidR="004B1D23">
        <w:rPr>
          <w:rFonts w:ascii="Arial" w:hAnsi="Arial" w:cs="Arial"/>
          <w:iCs/>
          <w:sz w:val="22"/>
          <w:szCs w:val="22"/>
          <w:lang w:val="id-ID"/>
        </w:rPr>
        <w:t xml:space="preserve">, </w:t>
      </w:r>
      <w:r w:rsidR="004B1D23" w:rsidRPr="004B1D23">
        <w:rPr>
          <w:rFonts w:ascii="Arial" w:hAnsi="Arial" w:cs="Arial"/>
          <w:i/>
          <w:iCs/>
          <w:sz w:val="22"/>
          <w:szCs w:val="22"/>
          <w:lang w:val="id-ID"/>
        </w:rPr>
        <w:t>Product Quality</w:t>
      </w:r>
      <w:r w:rsidR="004B1D23">
        <w:rPr>
          <w:rFonts w:ascii="Arial" w:hAnsi="Arial" w:cs="Arial"/>
          <w:iCs/>
          <w:sz w:val="22"/>
          <w:szCs w:val="22"/>
          <w:lang w:val="id-ID"/>
        </w:rPr>
        <w:t xml:space="preserve">, </w:t>
      </w:r>
      <w:r w:rsidR="004B1D23" w:rsidRPr="004B1D23">
        <w:rPr>
          <w:rFonts w:ascii="Arial" w:hAnsi="Arial" w:cs="Arial"/>
          <w:i/>
          <w:iCs/>
          <w:sz w:val="22"/>
          <w:szCs w:val="22"/>
          <w:lang w:val="id-ID"/>
        </w:rPr>
        <w:t>Repurchase Intention</w:t>
      </w:r>
      <w:r w:rsidR="004B1D23">
        <w:rPr>
          <w:rFonts w:ascii="Arial" w:hAnsi="Arial" w:cs="Arial"/>
          <w:iCs/>
          <w:sz w:val="22"/>
          <w:szCs w:val="22"/>
          <w:lang w:val="id-ID"/>
        </w:rPr>
        <w:t xml:space="preserve">, </w:t>
      </w:r>
      <w:r w:rsidR="004B1D23" w:rsidRPr="004B1D23">
        <w:rPr>
          <w:rFonts w:ascii="Arial" w:hAnsi="Arial" w:cs="Arial"/>
          <w:i/>
          <w:iCs/>
          <w:sz w:val="22"/>
          <w:szCs w:val="22"/>
          <w:lang w:val="id-ID"/>
        </w:rPr>
        <w:t>Customer Trust</w:t>
      </w:r>
    </w:p>
    <w:p w14:paraId="46E8B643" w14:textId="77777777" w:rsidR="002707DD" w:rsidRDefault="002707DD" w:rsidP="002F24B1">
      <w:pPr>
        <w:jc w:val="both"/>
        <w:rPr>
          <w:rFonts w:ascii="Arial" w:hAnsi="Arial" w:cs="Arial"/>
          <w:b/>
          <w:sz w:val="22"/>
          <w:szCs w:val="22"/>
        </w:rPr>
      </w:pPr>
    </w:p>
    <w:p w14:paraId="0194B371" w14:textId="77777777" w:rsidR="003D17C0" w:rsidRDefault="003D17C0" w:rsidP="002F24B1">
      <w:pPr>
        <w:jc w:val="both"/>
        <w:rPr>
          <w:rFonts w:ascii="Arial" w:hAnsi="Arial" w:cs="Arial"/>
          <w:b/>
          <w:sz w:val="22"/>
          <w:szCs w:val="22"/>
          <w:lang w:val="id-ID"/>
        </w:rPr>
      </w:pPr>
    </w:p>
    <w:p w14:paraId="619961D9" w14:textId="2A52D601" w:rsidR="00156159" w:rsidRPr="00156159" w:rsidRDefault="00156159" w:rsidP="002F24B1">
      <w:pPr>
        <w:jc w:val="both"/>
        <w:rPr>
          <w:rFonts w:ascii="Arial" w:hAnsi="Arial" w:cs="Arial"/>
          <w:b/>
          <w:sz w:val="22"/>
          <w:szCs w:val="22"/>
        </w:rPr>
      </w:pPr>
      <w:r w:rsidRPr="00156159">
        <w:rPr>
          <w:rFonts w:ascii="Arial" w:hAnsi="Arial" w:cs="Arial"/>
          <w:b/>
          <w:sz w:val="22"/>
          <w:szCs w:val="22"/>
        </w:rPr>
        <w:t>PENDAHULUAN</w:t>
      </w:r>
    </w:p>
    <w:p w14:paraId="3473F31C" w14:textId="40335157" w:rsidR="004B1D23" w:rsidRDefault="004B1D23" w:rsidP="002F24B1">
      <w:pPr>
        <w:ind w:firstLine="720"/>
        <w:jc w:val="both"/>
        <w:rPr>
          <w:rFonts w:ascii="Arial" w:hAnsi="Arial" w:cs="Arial"/>
          <w:sz w:val="22"/>
          <w:szCs w:val="22"/>
          <w:lang w:val="id-ID"/>
        </w:rPr>
      </w:pPr>
      <w:r w:rsidRPr="004B1D23">
        <w:rPr>
          <w:rFonts w:ascii="Arial" w:hAnsi="Arial" w:cs="Arial"/>
          <w:sz w:val="22"/>
          <w:szCs w:val="22"/>
        </w:rPr>
        <w:lastRenderedPageBreak/>
        <w:t xml:space="preserve">Pada </w:t>
      </w:r>
      <w:proofErr w:type="spellStart"/>
      <w:r w:rsidRPr="004B1D23">
        <w:rPr>
          <w:rFonts w:ascii="Arial" w:hAnsi="Arial" w:cs="Arial"/>
          <w:sz w:val="22"/>
          <w:szCs w:val="22"/>
        </w:rPr>
        <w:t>saat</w:t>
      </w:r>
      <w:proofErr w:type="spellEnd"/>
      <w:r w:rsidRPr="004B1D23">
        <w:rPr>
          <w:rFonts w:ascii="Arial" w:hAnsi="Arial" w:cs="Arial"/>
          <w:sz w:val="22"/>
          <w:szCs w:val="22"/>
        </w:rPr>
        <w:t xml:space="preserve"> ini </w:t>
      </w:r>
      <w:proofErr w:type="spellStart"/>
      <w:r w:rsidRPr="004B1D23">
        <w:rPr>
          <w:rFonts w:ascii="Arial" w:hAnsi="Arial" w:cs="Arial"/>
          <w:sz w:val="22"/>
          <w:szCs w:val="22"/>
        </w:rPr>
        <w:t>banyak</w:t>
      </w:r>
      <w:proofErr w:type="spellEnd"/>
      <w:r w:rsidRPr="004B1D23">
        <w:rPr>
          <w:rFonts w:ascii="Arial" w:hAnsi="Arial" w:cs="Arial"/>
          <w:sz w:val="22"/>
          <w:szCs w:val="22"/>
        </w:rPr>
        <w:t xml:space="preserve"> </w:t>
      </w:r>
      <w:proofErr w:type="spellStart"/>
      <w:r w:rsidRPr="004B1D23">
        <w:rPr>
          <w:rFonts w:ascii="Arial" w:hAnsi="Arial" w:cs="Arial"/>
          <w:sz w:val="22"/>
          <w:szCs w:val="22"/>
        </w:rPr>
        <w:t>jenis</w:t>
      </w:r>
      <w:proofErr w:type="spellEnd"/>
      <w:r w:rsidRPr="004B1D23">
        <w:rPr>
          <w:rFonts w:ascii="Arial" w:hAnsi="Arial" w:cs="Arial"/>
          <w:sz w:val="22"/>
          <w:szCs w:val="22"/>
        </w:rPr>
        <w:t xml:space="preserve"> </w:t>
      </w:r>
      <w:proofErr w:type="spellStart"/>
      <w:r w:rsidRPr="004B1D23">
        <w:rPr>
          <w:rFonts w:ascii="Arial" w:hAnsi="Arial" w:cs="Arial"/>
          <w:sz w:val="22"/>
          <w:szCs w:val="22"/>
        </w:rPr>
        <w:t>minuman</w:t>
      </w:r>
      <w:proofErr w:type="spellEnd"/>
      <w:r w:rsidRPr="004B1D23">
        <w:rPr>
          <w:rFonts w:ascii="Arial" w:hAnsi="Arial" w:cs="Arial"/>
          <w:sz w:val="22"/>
          <w:szCs w:val="22"/>
        </w:rPr>
        <w:t xml:space="preserve"> </w:t>
      </w:r>
      <w:proofErr w:type="spellStart"/>
      <w:r w:rsidRPr="004B1D23">
        <w:rPr>
          <w:rFonts w:ascii="Arial" w:hAnsi="Arial" w:cs="Arial"/>
          <w:sz w:val="22"/>
          <w:szCs w:val="22"/>
        </w:rPr>
        <w:t>ringan</w:t>
      </w:r>
      <w:proofErr w:type="spellEnd"/>
      <w:r w:rsidRPr="004B1D23">
        <w:rPr>
          <w:rFonts w:ascii="Arial" w:hAnsi="Arial" w:cs="Arial"/>
          <w:sz w:val="22"/>
          <w:szCs w:val="22"/>
        </w:rPr>
        <w:t xml:space="preserve"> yang </w:t>
      </w:r>
      <w:proofErr w:type="spellStart"/>
      <w:r w:rsidRPr="004B1D23">
        <w:rPr>
          <w:rFonts w:ascii="Arial" w:hAnsi="Arial" w:cs="Arial"/>
          <w:sz w:val="22"/>
          <w:szCs w:val="22"/>
        </w:rPr>
        <w:t>bermunculan</w:t>
      </w:r>
      <w:proofErr w:type="spellEnd"/>
      <w:r w:rsidRPr="004B1D23">
        <w:rPr>
          <w:rFonts w:ascii="Arial" w:hAnsi="Arial" w:cs="Arial"/>
          <w:sz w:val="22"/>
          <w:szCs w:val="22"/>
        </w:rPr>
        <w:t xml:space="preserve"> dan </w:t>
      </w:r>
      <w:proofErr w:type="spellStart"/>
      <w:r w:rsidRPr="004B1D23">
        <w:rPr>
          <w:rFonts w:ascii="Arial" w:hAnsi="Arial" w:cs="Arial"/>
          <w:sz w:val="22"/>
          <w:szCs w:val="22"/>
        </w:rPr>
        <w:t>diminati</w:t>
      </w:r>
      <w:proofErr w:type="spellEnd"/>
      <w:r w:rsidRPr="004B1D23">
        <w:rPr>
          <w:rFonts w:ascii="Arial" w:hAnsi="Arial" w:cs="Arial"/>
          <w:sz w:val="22"/>
          <w:szCs w:val="22"/>
        </w:rPr>
        <w:t xml:space="preserve"> oleh </w:t>
      </w:r>
      <w:proofErr w:type="spellStart"/>
      <w:r w:rsidRPr="004B1D23">
        <w:rPr>
          <w:rFonts w:ascii="Arial" w:hAnsi="Arial" w:cs="Arial"/>
          <w:sz w:val="22"/>
          <w:szCs w:val="22"/>
        </w:rPr>
        <w:t>masyarakat</w:t>
      </w:r>
      <w:proofErr w:type="spellEnd"/>
      <w:r w:rsidRPr="004B1D23">
        <w:rPr>
          <w:rFonts w:ascii="Arial" w:hAnsi="Arial" w:cs="Arial"/>
          <w:sz w:val="22"/>
          <w:szCs w:val="22"/>
        </w:rPr>
        <w:t xml:space="preserve"> </w:t>
      </w:r>
      <w:proofErr w:type="spellStart"/>
      <w:r w:rsidRPr="004B1D23">
        <w:rPr>
          <w:rFonts w:ascii="Arial" w:hAnsi="Arial" w:cs="Arial"/>
          <w:sz w:val="22"/>
          <w:szCs w:val="22"/>
        </w:rPr>
        <w:t>terutama</w:t>
      </w:r>
      <w:proofErr w:type="spellEnd"/>
      <w:r w:rsidRPr="004B1D23">
        <w:rPr>
          <w:rFonts w:ascii="Arial" w:hAnsi="Arial" w:cs="Arial"/>
          <w:sz w:val="22"/>
          <w:szCs w:val="22"/>
        </w:rPr>
        <w:t xml:space="preserve"> </w:t>
      </w:r>
      <w:proofErr w:type="spellStart"/>
      <w:r w:rsidRPr="004B1D23">
        <w:rPr>
          <w:rFonts w:ascii="Arial" w:hAnsi="Arial" w:cs="Arial"/>
          <w:sz w:val="22"/>
          <w:szCs w:val="22"/>
        </w:rPr>
        <w:t>m</w:t>
      </w:r>
      <w:r w:rsidR="00746979">
        <w:rPr>
          <w:rFonts w:ascii="Arial" w:hAnsi="Arial" w:cs="Arial"/>
          <w:sz w:val="22"/>
          <w:szCs w:val="22"/>
        </w:rPr>
        <w:t>inuman</w:t>
      </w:r>
      <w:proofErr w:type="spellEnd"/>
      <w:r w:rsidR="00746979">
        <w:rPr>
          <w:rFonts w:ascii="Arial" w:hAnsi="Arial" w:cs="Arial"/>
          <w:sz w:val="22"/>
          <w:szCs w:val="22"/>
        </w:rPr>
        <w:t xml:space="preserve"> yang </w:t>
      </w:r>
      <w:proofErr w:type="spellStart"/>
      <w:r w:rsidR="00746979">
        <w:rPr>
          <w:rFonts w:ascii="Arial" w:hAnsi="Arial" w:cs="Arial"/>
          <w:sz w:val="22"/>
          <w:szCs w:val="22"/>
        </w:rPr>
        <w:t>memiliki</w:t>
      </w:r>
      <w:proofErr w:type="spellEnd"/>
      <w:r w:rsidR="00746979">
        <w:rPr>
          <w:rFonts w:ascii="Arial" w:hAnsi="Arial" w:cs="Arial"/>
          <w:sz w:val="22"/>
          <w:szCs w:val="22"/>
        </w:rPr>
        <w:t xml:space="preserve"> rasa mani</w:t>
      </w:r>
      <w:r w:rsidR="00746979">
        <w:rPr>
          <w:rFonts w:ascii="Arial" w:hAnsi="Arial" w:cs="Arial"/>
          <w:sz w:val="22"/>
          <w:szCs w:val="22"/>
          <w:lang w:val="id-ID"/>
        </w:rPr>
        <w:t>s.</w:t>
      </w:r>
      <w:r w:rsidRPr="004B1D23">
        <w:rPr>
          <w:rFonts w:ascii="Arial" w:hAnsi="Arial" w:cs="Arial"/>
          <w:sz w:val="22"/>
          <w:szCs w:val="22"/>
        </w:rPr>
        <w:t xml:space="preserve"> </w:t>
      </w:r>
      <w:proofErr w:type="spellStart"/>
      <w:r w:rsidRPr="004B1D23">
        <w:rPr>
          <w:rFonts w:ascii="Arial" w:hAnsi="Arial" w:cs="Arial"/>
          <w:sz w:val="22"/>
          <w:szCs w:val="22"/>
        </w:rPr>
        <w:t>Berdasarkan</w:t>
      </w:r>
      <w:proofErr w:type="spellEnd"/>
      <w:r w:rsidRPr="004B1D23">
        <w:rPr>
          <w:rFonts w:ascii="Arial" w:hAnsi="Arial" w:cs="Arial"/>
          <w:sz w:val="22"/>
          <w:szCs w:val="22"/>
        </w:rPr>
        <w:t xml:space="preserve"> </w:t>
      </w:r>
      <w:proofErr w:type="spellStart"/>
      <w:r w:rsidRPr="004B1D23">
        <w:rPr>
          <w:rFonts w:ascii="Arial" w:hAnsi="Arial" w:cs="Arial"/>
          <w:sz w:val="22"/>
          <w:szCs w:val="22"/>
        </w:rPr>
        <w:t>hasil</w:t>
      </w:r>
      <w:proofErr w:type="spellEnd"/>
      <w:r w:rsidRPr="004B1D23">
        <w:rPr>
          <w:rFonts w:ascii="Arial" w:hAnsi="Arial" w:cs="Arial"/>
          <w:sz w:val="22"/>
          <w:szCs w:val="22"/>
        </w:rPr>
        <w:t xml:space="preserve"> data yang </w:t>
      </w:r>
      <w:proofErr w:type="spellStart"/>
      <w:r w:rsidRPr="004B1D23">
        <w:rPr>
          <w:rFonts w:ascii="Arial" w:hAnsi="Arial" w:cs="Arial"/>
          <w:sz w:val="22"/>
          <w:szCs w:val="22"/>
        </w:rPr>
        <w:t>ada</w:t>
      </w:r>
      <w:proofErr w:type="spellEnd"/>
      <w:r w:rsidRPr="004B1D23">
        <w:rPr>
          <w:rFonts w:ascii="Arial" w:hAnsi="Arial" w:cs="Arial"/>
          <w:sz w:val="22"/>
          <w:szCs w:val="22"/>
        </w:rPr>
        <w:t xml:space="preserve">, Indonesia </w:t>
      </w:r>
      <w:proofErr w:type="spellStart"/>
      <w:r w:rsidRPr="004B1D23">
        <w:rPr>
          <w:rFonts w:ascii="Arial" w:hAnsi="Arial" w:cs="Arial"/>
          <w:sz w:val="22"/>
          <w:szCs w:val="22"/>
        </w:rPr>
        <w:t>berada</w:t>
      </w:r>
      <w:proofErr w:type="spellEnd"/>
      <w:r w:rsidRPr="004B1D23">
        <w:rPr>
          <w:rFonts w:ascii="Arial" w:hAnsi="Arial" w:cs="Arial"/>
          <w:sz w:val="22"/>
          <w:szCs w:val="22"/>
        </w:rPr>
        <w:t xml:space="preserve"> pada </w:t>
      </w:r>
      <w:proofErr w:type="spellStart"/>
      <w:r w:rsidRPr="004B1D23">
        <w:rPr>
          <w:rFonts w:ascii="Arial" w:hAnsi="Arial" w:cs="Arial"/>
          <w:sz w:val="22"/>
          <w:szCs w:val="22"/>
        </w:rPr>
        <w:t>posisi</w:t>
      </w:r>
      <w:proofErr w:type="spellEnd"/>
      <w:r w:rsidRPr="004B1D23">
        <w:rPr>
          <w:rFonts w:ascii="Arial" w:hAnsi="Arial" w:cs="Arial"/>
          <w:sz w:val="22"/>
          <w:szCs w:val="22"/>
        </w:rPr>
        <w:t xml:space="preserve"> </w:t>
      </w:r>
      <w:proofErr w:type="spellStart"/>
      <w:r w:rsidRPr="004B1D23">
        <w:rPr>
          <w:rFonts w:ascii="Arial" w:hAnsi="Arial" w:cs="Arial"/>
          <w:sz w:val="22"/>
          <w:szCs w:val="22"/>
        </w:rPr>
        <w:t>tertinggi</w:t>
      </w:r>
      <w:proofErr w:type="spellEnd"/>
      <w:r w:rsidRPr="004B1D23">
        <w:rPr>
          <w:rFonts w:ascii="Arial" w:hAnsi="Arial" w:cs="Arial"/>
          <w:sz w:val="22"/>
          <w:szCs w:val="22"/>
        </w:rPr>
        <w:t xml:space="preserve"> ke-3 </w:t>
      </w:r>
      <w:proofErr w:type="spellStart"/>
      <w:r w:rsidRPr="004B1D23">
        <w:rPr>
          <w:rFonts w:ascii="Arial" w:hAnsi="Arial" w:cs="Arial"/>
          <w:sz w:val="22"/>
          <w:szCs w:val="22"/>
        </w:rPr>
        <w:t>dalam</w:t>
      </w:r>
      <w:proofErr w:type="spellEnd"/>
      <w:r w:rsidRPr="004B1D23">
        <w:rPr>
          <w:rFonts w:ascii="Arial" w:hAnsi="Arial" w:cs="Arial"/>
          <w:sz w:val="22"/>
          <w:szCs w:val="22"/>
        </w:rPr>
        <w:t xml:space="preserve"> wilayah ASEAN sebagai </w:t>
      </w:r>
      <w:proofErr w:type="spellStart"/>
      <w:r w:rsidRPr="004B1D23">
        <w:rPr>
          <w:rFonts w:ascii="Arial" w:hAnsi="Arial" w:cs="Arial"/>
          <w:sz w:val="22"/>
          <w:szCs w:val="22"/>
        </w:rPr>
        <w:t>masyarakat</w:t>
      </w:r>
      <w:proofErr w:type="spellEnd"/>
      <w:r w:rsidRPr="004B1D23">
        <w:rPr>
          <w:rFonts w:ascii="Arial" w:hAnsi="Arial" w:cs="Arial"/>
          <w:sz w:val="22"/>
          <w:szCs w:val="22"/>
        </w:rPr>
        <w:t xml:space="preserve"> dengan </w:t>
      </w:r>
      <w:proofErr w:type="spellStart"/>
      <w:r w:rsidRPr="004B1D23">
        <w:rPr>
          <w:rFonts w:ascii="Arial" w:hAnsi="Arial" w:cs="Arial"/>
          <w:sz w:val="22"/>
          <w:szCs w:val="22"/>
        </w:rPr>
        <w:t>tingkat</w:t>
      </w:r>
      <w:proofErr w:type="spellEnd"/>
      <w:r w:rsidRPr="004B1D23">
        <w:rPr>
          <w:rFonts w:ascii="Arial" w:hAnsi="Arial" w:cs="Arial"/>
          <w:sz w:val="22"/>
          <w:szCs w:val="22"/>
        </w:rPr>
        <w:t xml:space="preserve"> </w:t>
      </w:r>
      <w:proofErr w:type="spellStart"/>
      <w:r w:rsidRPr="004B1D23">
        <w:rPr>
          <w:rFonts w:ascii="Arial" w:hAnsi="Arial" w:cs="Arial"/>
          <w:sz w:val="22"/>
          <w:szCs w:val="22"/>
        </w:rPr>
        <w:t>konsumsi</w:t>
      </w:r>
      <w:proofErr w:type="spellEnd"/>
      <w:r w:rsidRPr="004B1D23">
        <w:rPr>
          <w:rFonts w:ascii="Arial" w:hAnsi="Arial" w:cs="Arial"/>
          <w:sz w:val="22"/>
          <w:szCs w:val="22"/>
        </w:rPr>
        <w:t xml:space="preserve"> </w:t>
      </w:r>
      <w:proofErr w:type="spellStart"/>
      <w:r w:rsidRPr="004B1D23">
        <w:rPr>
          <w:rFonts w:ascii="Arial" w:hAnsi="Arial" w:cs="Arial"/>
          <w:sz w:val="22"/>
          <w:szCs w:val="22"/>
        </w:rPr>
        <w:t>minuman</w:t>
      </w:r>
      <w:proofErr w:type="spellEnd"/>
      <w:r w:rsidRPr="004B1D23">
        <w:rPr>
          <w:rFonts w:ascii="Arial" w:hAnsi="Arial" w:cs="Arial"/>
          <w:sz w:val="22"/>
          <w:szCs w:val="22"/>
        </w:rPr>
        <w:t xml:space="preserve"> manis </w:t>
      </w:r>
      <w:proofErr w:type="spellStart"/>
      <w:r w:rsidRPr="004B1D23">
        <w:rPr>
          <w:rFonts w:ascii="Arial" w:hAnsi="Arial" w:cs="Arial"/>
          <w:sz w:val="22"/>
          <w:szCs w:val="22"/>
        </w:rPr>
        <w:t>dalam</w:t>
      </w:r>
      <w:proofErr w:type="spellEnd"/>
      <w:r w:rsidRPr="004B1D23">
        <w:rPr>
          <w:rFonts w:ascii="Arial" w:hAnsi="Arial" w:cs="Arial"/>
          <w:sz w:val="22"/>
          <w:szCs w:val="22"/>
        </w:rPr>
        <w:t xml:space="preserve"> </w:t>
      </w:r>
      <w:proofErr w:type="spellStart"/>
      <w:r w:rsidRPr="004B1D23">
        <w:rPr>
          <w:rFonts w:ascii="Arial" w:hAnsi="Arial" w:cs="Arial"/>
          <w:sz w:val="22"/>
          <w:szCs w:val="22"/>
        </w:rPr>
        <w:t>kemasan</w:t>
      </w:r>
      <w:proofErr w:type="spellEnd"/>
      <w:r w:rsidRPr="004B1D23">
        <w:rPr>
          <w:rFonts w:ascii="Arial" w:hAnsi="Arial" w:cs="Arial"/>
          <w:sz w:val="22"/>
          <w:szCs w:val="22"/>
        </w:rPr>
        <w:t xml:space="preserve">. Banyak </w:t>
      </w:r>
      <w:proofErr w:type="spellStart"/>
      <w:r w:rsidRPr="004B1D23">
        <w:rPr>
          <w:rFonts w:ascii="Arial" w:hAnsi="Arial" w:cs="Arial"/>
          <w:sz w:val="22"/>
          <w:szCs w:val="22"/>
        </w:rPr>
        <w:t>sekali</w:t>
      </w:r>
      <w:proofErr w:type="spellEnd"/>
      <w:r w:rsidRPr="004B1D23">
        <w:rPr>
          <w:rFonts w:ascii="Arial" w:hAnsi="Arial" w:cs="Arial"/>
          <w:sz w:val="22"/>
          <w:szCs w:val="22"/>
        </w:rPr>
        <w:t xml:space="preserve"> </w:t>
      </w:r>
      <w:proofErr w:type="spellStart"/>
      <w:r w:rsidRPr="004B1D23">
        <w:rPr>
          <w:rFonts w:ascii="Arial" w:hAnsi="Arial" w:cs="Arial"/>
          <w:sz w:val="22"/>
          <w:szCs w:val="22"/>
        </w:rPr>
        <w:t>ragam</w:t>
      </w:r>
      <w:proofErr w:type="spellEnd"/>
      <w:r w:rsidRPr="004B1D23">
        <w:rPr>
          <w:rFonts w:ascii="Arial" w:hAnsi="Arial" w:cs="Arial"/>
          <w:sz w:val="22"/>
          <w:szCs w:val="22"/>
        </w:rPr>
        <w:t xml:space="preserve"> </w:t>
      </w:r>
      <w:proofErr w:type="spellStart"/>
      <w:r w:rsidRPr="004B1D23">
        <w:rPr>
          <w:rFonts w:ascii="Arial" w:hAnsi="Arial" w:cs="Arial"/>
          <w:sz w:val="22"/>
          <w:szCs w:val="22"/>
        </w:rPr>
        <w:t>jenis</w:t>
      </w:r>
      <w:proofErr w:type="spellEnd"/>
      <w:r w:rsidRPr="004B1D23">
        <w:rPr>
          <w:rFonts w:ascii="Arial" w:hAnsi="Arial" w:cs="Arial"/>
          <w:sz w:val="22"/>
          <w:szCs w:val="22"/>
        </w:rPr>
        <w:t xml:space="preserve"> </w:t>
      </w:r>
      <w:proofErr w:type="spellStart"/>
      <w:r w:rsidRPr="004B1D23">
        <w:rPr>
          <w:rFonts w:ascii="Arial" w:hAnsi="Arial" w:cs="Arial"/>
          <w:sz w:val="22"/>
          <w:szCs w:val="22"/>
        </w:rPr>
        <w:t>minuman</w:t>
      </w:r>
      <w:proofErr w:type="spellEnd"/>
      <w:r w:rsidRPr="004B1D23">
        <w:rPr>
          <w:rFonts w:ascii="Arial" w:hAnsi="Arial" w:cs="Arial"/>
          <w:sz w:val="22"/>
          <w:szCs w:val="22"/>
        </w:rPr>
        <w:t xml:space="preserve"> manis </w:t>
      </w:r>
      <w:proofErr w:type="spellStart"/>
      <w:r w:rsidRPr="004B1D23">
        <w:rPr>
          <w:rFonts w:ascii="Arial" w:hAnsi="Arial" w:cs="Arial"/>
          <w:sz w:val="22"/>
          <w:szCs w:val="22"/>
        </w:rPr>
        <w:t>dalam</w:t>
      </w:r>
      <w:proofErr w:type="spellEnd"/>
      <w:r w:rsidRPr="004B1D23">
        <w:rPr>
          <w:rFonts w:ascii="Arial" w:hAnsi="Arial" w:cs="Arial"/>
          <w:sz w:val="22"/>
          <w:szCs w:val="22"/>
        </w:rPr>
        <w:t xml:space="preserve"> </w:t>
      </w:r>
      <w:proofErr w:type="spellStart"/>
      <w:r w:rsidRPr="004B1D23">
        <w:rPr>
          <w:rFonts w:ascii="Arial" w:hAnsi="Arial" w:cs="Arial"/>
          <w:sz w:val="22"/>
          <w:szCs w:val="22"/>
        </w:rPr>
        <w:t>kemasan</w:t>
      </w:r>
      <w:proofErr w:type="spellEnd"/>
      <w:r w:rsidRPr="004B1D23">
        <w:rPr>
          <w:rFonts w:ascii="Arial" w:hAnsi="Arial" w:cs="Arial"/>
          <w:sz w:val="22"/>
          <w:szCs w:val="22"/>
        </w:rPr>
        <w:t xml:space="preserve">, </w:t>
      </w:r>
      <w:proofErr w:type="spellStart"/>
      <w:r w:rsidRPr="004B1D23">
        <w:rPr>
          <w:rFonts w:ascii="Arial" w:hAnsi="Arial" w:cs="Arial"/>
          <w:sz w:val="22"/>
          <w:szCs w:val="22"/>
        </w:rPr>
        <w:t>namun</w:t>
      </w:r>
      <w:proofErr w:type="spellEnd"/>
      <w:r w:rsidRPr="004B1D23">
        <w:rPr>
          <w:rFonts w:ascii="Arial" w:hAnsi="Arial" w:cs="Arial"/>
          <w:sz w:val="22"/>
          <w:szCs w:val="22"/>
        </w:rPr>
        <w:t xml:space="preserve"> </w:t>
      </w:r>
      <w:proofErr w:type="spellStart"/>
      <w:r w:rsidRPr="004B1D23">
        <w:rPr>
          <w:rFonts w:ascii="Arial" w:hAnsi="Arial" w:cs="Arial"/>
          <w:sz w:val="22"/>
          <w:szCs w:val="22"/>
        </w:rPr>
        <w:t>jenis</w:t>
      </w:r>
      <w:proofErr w:type="spellEnd"/>
      <w:r w:rsidRPr="004B1D23">
        <w:rPr>
          <w:rFonts w:ascii="Arial" w:hAnsi="Arial" w:cs="Arial"/>
          <w:sz w:val="22"/>
          <w:szCs w:val="22"/>
        </w:rPr>
        <w:t xml:space="preserve"> yang </w:t>
      </w:r>
      <w:proofErr w:type="spellStart"/>
      <w:r w:rsidRPr="004B1D23">
        <w:rPr>
          <w:rFonts w:ascii="Arial" w:hAnsi="Arial" w:cs="Arial"/>
          <w:sz w:val="22"/>
          <w:szCs w:val="22"/>
        </w:rPr>
        <w:t>meningkat</w:t>
      </w:r>
      <w:proofErr w:type="spellEnd"/>
      <w:r w:rsidRPr="004B1D23">
        <w:rPr>
          <w:rFonts w:ascii="Arial" w:hAnsi="Arial" w:cs="Arial"/>
          <w:sz w:val="22"/>
          <w:szCs w:val="22"/>
        </w:rPr>
        <w:t xml:space="preserve"> paling </w:t>
      </w:r>
      <w:proofErr w:type="spellStart"/>
      <w:r w:rsidRPr="004B1D23">
        <w:rPr>
          <w:rFonts w:ascii="Arial" w:hAnsi="Arial" w:cs="Arial"/>
          <w:sz w:val="22"/>
          <w:szCs w:val="22"/>
        </w:rPr>
        <w:t>signifikan</w:t>
      </w:r>
      <w:proofErr w:type="spellEnd"/>
      <w:r w:rsidRPr="004B1D23">
        <w:rPr>
          <w:rFonts w:ascii="Arial" w:hAnsi="Arial" w:cs="Arial"/>
          <w:sz w:val="22"/>
          <w:szCs w:val="22"/>
        </w:rPr>
        <w:t xml:space="preserve"> </w:t>
      </w:r>
      <w:proofErr w:type="spellStart"/>
      <w:r w:rsidRPr="004B1D23">
        <w:rPr>
          <w:rFonts w:ascii="Arial" w:hAnsi="Arial" w:cs="Arial"/>
          <w:sz w:val="22"/>
          <w:szCs w:val="22"/>
        </w:rPr>
        <w:t>yakni</w:t>
      </w:r>
      <w:proofErr w:type="spellEnd"/>
      <w:r w:rsidRPr="004B1D23">
        <w:rPr>
          <w:rFonts w:ascii="Arial" w:hAnsi="Arial" w:cs="Arial"/>
          <w:sz w:val="22"/>
          <w:szCs w:val="22"/>
        </w:rPr>
        <w:t xml:space="preserve"> </w:t>
      </w:r>
      <w:proofErr w:type="spellStart"/>
      <w:r w:rsidRPr="004B1D23">
        <w:rPr>
          <w:rFonts w:ascii="Arial" w:hAnsi="Arial" w:cs="Arial"/>
          <w:sz w:val="22"/>
          <w:szCs w:val="22"/>
        </w:rPr>
        <w:t>minuman</w:t>
      </w:r>
      <w:proofErr w:type="spellEnd"/>
      <w:r w:rsidRPr="004B1D23">
        <w:rPr>
          <w:rFonts w:ascii="Arial" w:hAnsi="Arial" w:cs="Arial"/>
          <w:sz w:val="22"/>
          <w:szCs w:val="22"/>
        </w:rPr>
        <w:t xml:space="preserve"> teh </w:t>
      </w:r>
      <w:proofErr w:type="spellStart"/>
      <w:r w:rsidRPr="004B1D23">
        <w:rPr>
          <w:rFonts w:ascii="Arial" w:hAnsi="Arial" w:cs="Arial"/>
          <w:sz w:val="22"/>
          <w:szCs w:val="22"/>
        </w:rPr>
        <w:t>dalam</w:t>
      </w:r>
      <w:proofErr w:type="spellEnd"/>
      <w:r w:rsidRPr="004B1D23">
        <w:rPr>
          <w:rFonts w:ascii="Arial" w:hAnsi="Arial" w:cs="Arial"/>
          <w:sz w:val="22"/>
          <w:szCs w:val="22"/>
        </w:rPr>
        <w:t xml:space="preserve"> </w:t>
      </w:r>
      <w:proofErr w:type="spellStart"/>
      <w:r w:rsidRPr="004B1D23">
        <w:rPr>
          <w:rFonts w:ascii="Arial" w:hAnsi="Arial" w:cs="Arial"/>
          <w:sz w:val="22"/>
          <w:szCs w:val="22"/>
        </w:rPr>
        <w:t>kemasan</w:t>
      </w:r>
      <w:proofErr w:type="spellEnd"/>
      <w:r w:rsidRPr="004B1D23">
        <w:rPr>
          <w:rFonts w:ascii="Arial" w:hAnsi="Arial" w:cs="Arial"/>
          <w:sz w:val="22"/>
          <w:szCs w:val="22"/>
        </w:rPr>
        <w:t xml:space="preserve"> (Ulya, 2022).</w:t>
      </w:r>
      <w:r>
        <w:rPr>
          <w:rFonts w:ascii="Arial" w:hAnsi="Arial" w:cs="Arial"/>
          <w:sz w:val="22"/>
          <w:szCs w:val="22"/>
          <w:lang w:val="id-ID"/>
        </w:rPr>
        <w:t xml:space="preserve"> </w:t>
      </w:r>
      <w:r w:rsidRPr="004B1D23">
        <w:rPr>
          <w:rFonts w:ascii="Arial" w:hAnsi="Arial" w:cs="Arial"/>
          <w:sz w:val="22"/>
          <w:szCs w:val="22"/>
          <w:lang w:val="id-ID"/>
        </w:rPr>
        <w:t xml:space="preserve">Budaya minuman teh di Indonesia sendiri tidak mengenal waktu </w:t>
      </w:r>
      <w:r w:rsidR="00D065F9">
        <w:rPr>
          <w:rFonts w:ascii="Arial" w:hAnsi="Arial" w:cs="Arial"/>
          <w:sz w:val="22"/>
          <w:szCs w:val="22"/>
          <w:lang w:val="id-ID"/>
        </w:rPr>
        <w:t>tertentu</w:t>
      </w:r>
      <w:r w:rsidRPr="004B1D23">
        <w:rPr>
          <w:rFonts w:ascii="Arial" w:hAnsi="Arial" w:cs="Arial"/>
          <w:sz w:val="22"/>
          <w:szCs w:val="22"/>
          <w:lang w:val="id-ID"/>
        </w:rPr>
        <w:t xml:space="preserve">, </w:t>
      </w:r>
      <w:r w:rsidR="00D065F9">
        <w:rPr>
          <w:rFonts w:ascii="Arial" w:hAnsi="Arial" w:cs="Arial"/>
          <w:sz w:val="22"/>
          <w:szCs w:val="22"/>
          <w:lang w:val="id-ID"/>
        </w:rPr>
        <w:t>walaupun kebanyakan</w:t>
      </w:r>
      <w:r w:rsidRPr="004B1D23">
        <w:rPr>
          <w:rFonts w:ascii="Arial" w:hAnsi="Arial" w:cs="Arial"/>
          <w:sz w:val="22"/>
          <w:szCs w:val="22"/>
          <w:lang w:val="id-ID"/>
        </w:rPr>
        <w:t xml:space="preserve"> orang </w:t>
      </w:r>
      <w:r w:rsidR="00D065F9">
        <w:rPr>
          <w:rFonts w:ascii="Arial" w:hAnsi="Arial" w:cs="Arial"/>
          <w:sz w:val="22"/>
          <w:szCs w:val="22"/>
          <w:lang w:val="id-ID"/>
        </w:rPr>
        <w:t xml:space="preserve">minum teh di pagi hari, </w:t>
      </w:r>
      <w:r w:rsidRPr="004B1D23">
        <w:rPr>
          <w:rFonts w:ascii="Arial" w:hAnsi="Arial" w:cs="Arial"/>
          <w:sz w:val="22"/>
          <w:szCs w:val="22"/>
          <w:lang w:val="id-ID"/>
        </w:rPr>
        <w:t>namun teh dapat dinikmati kapan saja. Saat ini, teh</w:t>
      </w:r>
      <w:r w:rsidR="00D065F9">
        <w:rPr>
          <w:rFonts w:ascii="Arial" w:hAnsi="Arial" w:cs="Arial"/>
          <w:sz w:val="22"/>
          <w:szCs w:val="22"/>
          <w:lang w:val="id-ID"/>
        </w:rPr>
        <w:t xml:space="preserve"> yang ditawarkan untuk dijual tidak </w:t>
      </w:r>
      <w:r w:rsidRPr="004B1D23">
        <w:rPr>
          <w:rFonts w:ascii="Arial" w:hAnsi="Arial" w:cs="Arial"/>
          <w:sz w:val="22"/>
          <w:szCs w:val="22"/>
          <w:lang w:val="id-ID"/>
        </w:rPr>
        <w:t xml:space="preserve">hanya dalam bentuk cangkir, tetapi juga dalam bahan </w:t>
      </w:r>
      <w:r w:rsidR="00D065F9">
        <w:rPr>
          <w:rFonts w:ascii="Arial" w:hAnsi="Arial" w:cs="Arial"/>
          <w:sz w:val="22"/>
          <w:szCs w:val="22"/>
          <w:lang w:val="id-ID"/>
        </w:rPr>
        <w:t>kemasan</w:t>
      </w:r>
      <w:r w:rsidRPr="004B1D23">
        <w:rPr>
          <w:rFonts w:ascii="Arial" w:hAnsi="Arial" w:cs="Arial"/>
          <w:sz w:val="22"/>
          <w:szCs w:val="22"/>
          <w:lang w:val="id-ID"/>
        </w:rPr>
        <w:t xml:space="preserve"> seperti botol plastik, botol kaca, kaleng, dan</w:t>
      </w:r>
      <w:r w:rsidR="00D065F9">
        <w:rPr>
          <w:rFonts w:ascii="Arial" w:hAnsi="Arial" w:cs="Arial"/>
          <w:sz w:val="22"/>
          <w:szCs w:val="22"/>
          <w:lang w:val="id-ID"/>
        </w:rPr>
        <w:t xml:space="preserve"> juga</w:t>
      </w:r>
      <w:r w:rsidRPr="004B1D23">
        <w:rPr>
          <w:rFonts w:ascii="Arial" w:hAnsi="Arial" w:cs="Arial"/>
          <w:sz w:val="22"/>
          <w:szCs w:val="22"/>
          <w:lang w:val="id-ID"/>
        </w:rPr>
        <w:t xml:space="preserve"> </w:t>
      </w:r>
      <w:r w:rsidR="00D065F9">
        <w:rPr>
          <w:rFonts w:ascii="Arial" w:hAnsi="Arial" w:cs="Arial"/>
          <w:sz w:val="22"/>
          <w:szCs w:val="22"/>
          <w:lang w:val="id-ID"/>
        </w:rPr>
        <w:t>kotak</w:t>
      </w:r>
      <w:r w:rsidRPr="004B1D23">
        <w:rPr>
          <w:rFonts w:ascii="Arial" w:hAnsi="Arial" w:cs="Arial"/>
          <w:sz w:val="22"/>
          <w:szCs w:val="22"/>
          <w:lang w:val="id-ID"/>
        </w:rPr>
        <w:t xml:space="preserve">. </w:t>
      </w:r>
      <w:r w:rsidR="00D065F9">
        <w:rPr>
          <w:rFonts w:ascii="Arial" w:hAnsi="Arial" w:cs="Arial"/>
          <w:sz w:val="22"/>
          <w:szCs w:val="22"/>
          <w:lang w:val="id-ID"/>
        </w:rPr>
        <w:t>Kemasan</w:t>
      </w:r>
      <w:r w:rsidRPr="004B1D23">
        <w:rPr>
          <w:rFonts w:ascii="Arial" w:hAnsi="Arial" w:cs="Arial"/>
          <w:sz w:val="22"/>
          <w:szCs w:val="22"/>
          <w:lang w:val="id-ID"/>
        </w:rPr>
        <w:t xml:space="preserve"> yang paling praktis</w:t>
      </w:r>
      <w:r w:rsidR="00D065F9">
        <w:rPr>
          <w:rFonts w:ascii="Arial" w:hAnsi="Arial" w:cs="Arial"/>
          <w:sz w:val="22"/>
          <w:szCs w:val="22"/>
          <w:lang w:val="id-ID"/>
        </w:rPr>
        <w:t xml:space="preserve"> dan populer adalah botol plastik, </w:t>
      </w:r>
      <w:r w:rsidRPr="004B1D23">
        <w:rPr>
          <w:rFonts w:ascii="Arial" w:hAnsi="Arial" w:cs="Arial"/>
          <w:sz w:val="22"/>
          <w:szCs w:val="22"/>
          <w:lang w:val="id-ID"/>
        </w:rPr>
        <w:t xml:space="preserve">karena memudahkan </w:t>
      </w:r>
      <w:r w:rsidR="00D065F9">
        <w:rPr>
          <w:rFonts w:ascii="Arial" w:hAnsi="Arial" w:cs="Arial"/>
          <w:sz w:val="22"/>
          <w:szCs w:val="22"/>
          <w:lang w:val="id-ID"/>
        </w:rPr>
        <w:t>konsumen</w:t>
      </w:r>
      <w:r w:rsidRPr="004B1D23">
        <w:rPr>
          <w:rFonts w:ascii="Arial" w:hAnsi="Arial" w:cs="Arial"/>
          <w:sz w:val="22"/>
          <w:szCs w:val="22"/>
          <w:lang w:val="id-ID"/>
        </w:rPr>
        <w:t xml:space="preserve"> untuk membawa</w:t>
      </w:r>
      <w:r w:rsidR="00D065F9">
        <w:rPr>
          <w:rFonts w:ascii="Arial" w:hAnsi="Arial" w:cs="Arial"/>
          <w:sz w:val="22"/>
          <w:szCs w:val="22"/>
          <w:lang w:val="id-ID"/>
        </w:rPr>
        <w:t xml:space="preserve"> teh</w:t>
      </w:r>
      <w:r w:rsidRPr="004B1D23">
        <w:rPr>
          <w:rFonts w:ascii="Arial" w:hAnsi="Arial" w:cs="Arial"/>
          <w:sz w:val="22"/>
          <w:szCs w:val="22"/>
          <w:lang w:val="id-ID"/>
        </w:rPr>
        <w:t xml:space="preserve"> dan menikmati</w:t>
      </w:r>
      <w:r w:rsidR="00D065F9">
        <w:rPr>
          <w:rFonts w:ascii="Arial" w:hAnsi="Arial" w:cs="Arial"/>
          <w:sz w:val="22"/>
          <w:szCs w:val="22"/>
          <w:lang w:val="id-ID"/>
        </w:rPr>
        <w:t xml:space="preserve">nya </w:t>
      </w:r>
      <w:r w:rsidRPr="004B1D23">
        <w:rPr>
          <w:rFonts w:ascii="Arial" w:hAnsi="Arial" w:cs="Arial"/>
          <w:sz w:val="22"/>
          <w:szCs w:val="22"/>
          <w:lang w:val="id-ID"/>
        </w:rPr>
        <w:t>kapan pun mereka mau (Tekege, 2020).</w:t>
      </w:r>
    </w:p>
    <w:p w14:paraId="0B4B1DE4" w14:textId="77777777" w:rsidR="003D17C0" w:rsidRDefault="00840145" w:rsidP="002F24B1">
      <w:pPr>
        <w:ind w:firstLine="720"/>
        <w:jc w:val="both"/>
        <w:rPr>
          <w:rFonts w:ascii="Arial" w:hAnsi="Arial" w:cs="Arial"/>
          <w:sz w:val="22"/>
          <w:szCs w:val="22"/>
          <w:lang w:val="id-ID"/>
        </w:rPr>
      </w:pPr>
      <w:r w:rsidRPr="00840145">
        <w:rPr>
          <w:rFonts w:ascii="Arial" w:hAnsi="Arial" w:cs="Arial"/>
          <w:sz w:val="22"/>
          <w:szCs w:val="22"/>
          <w:lang w:val="id-ID"/>
        </w:rPr>
        <w:t xml:space="preserve">Berdasarkan data </w:t>
      </w:r>
      <w:r w:rsidRPr="00AF7FC1">
        <w:rPr>
          <w:rFonts w:ascii="Arial" w:hAnsi="Arial" w:cs="Arial"/>
          <w:i/>
          <w:sz w:val="22"/>
          <w:szCs w:val="22"/>
          <w:lang w:val="id-ID"/>
        </w:rPr>
        <w:t>Top Brand Awards</w:t>
      </w:r>
      <w:r w:rsidRPr="00840145">
        <w:rPr>
          <w:rFonts w:ascii="Arial" w:hAnsi="Arial" w:cs="Arial"/>
          <w:sz w:val="22"/>
          <w:szCs w:val="22"/>
          <w:lang w:val="id-ID"/>
        </w:rPr>
        <w:t xml:space="preserve"> di Indonesia pada tahun 2019 hingga tahun 2023 (saat ini) </w:t>
      </w:r>
      <w:r w:rsidR="00BF6CD2">
        <w:rPr>
          <w:rFonts w:ascii="Arial" w:hAnsi="Arial" w:cs="Arial"/>
          <w:sz w:val="22"/>
          <w:szCs w:val="22"/>
          <w:lang w:val="id-ID"/>
        </w:rPr>
        <w:t>bisa dipastikan</w:t>
      </w:r>
      <w:r w:rsidRPr="00840145">
        <w:rPr>
          <w:rFonts w:ascii="Arial" w:hAnsi="Arial" w:cs="Arial"/>
          <w:sz w:val="22"/>
          <w:szCs w:val="22"/>
          <w:lang w:val="id-ID"/>
        </w:rPr>
        <w:t xml:space="preserve"> bahwa Teh Pucuk Harum menempati posisi pertama selama lima tahun berturut-turut, sedangkan Teh Botol Sosro menempati posisi kedua pada </w:t>
      </w:r>
      <w:r w:rsidRPr="00AF7FC1">
        <w:rPr>
          <w:rFonts w:ascii="Arial" w:hAnsi="Arial" w:cs="Arial"/>
          <w:i/>
          <w:sz w:val="22"/>
          <w:szCs w:val="22"/>
          <w:lang w:val="id-ID"/>
        </w:rPr>
        <w:t>Top Brand Awards</w:t>
      </w:r>
      <w:r w:rsidRPr="00840145">
        <w:rPr>
          <w:rFonts w:ascii="Arial" w:hAnsi="Arial" w:cs="Arial"/>
          <w:sz w:val="22"/>
          <w:szCs w:val="22"/>
          <w:lang w:val="id-ID"/>
        </w:rPr>
        <w:t xml:space="preserve"> di Indonesia. Teh Botol Sosro mengalami naik dan turunnya angka </w:t>
      </w:r>
      <w:r w:rsidRPr="00AF7FC1">
        <w:rPr>
          <w:rFonts w:ascii="Arial" w:hAnsi="Arial" w:cs="Arial"/>
          <w:i/>
          <w:sz w:val="22"/>
          <w:szCs w:val="22"/>
          <w:lang w:val="id-ID"/>
        </w:rPr>
        <w:t>index</w:t>
      </w:r>
      <w:r w:rsidRPr="00840145">
        <w:rPr>
          <w:rFonts w:ascii="Arial" w:hAnsi="Arial" w:cs="Arial"/>
          <w:sz w:val="22"/>
          <w:szCs w:val="22"/>
          <w:lang w:val="id-ID"/>
        </w:rPr>
        <w:t xml:space="preserve"> pada tahun 2019 hingga 2021, namun pada tahun 2022 Teh Botol Sosro mengalami kenaikan, dimana pada tahun 2021 presentase Teh Botol Sosro sebesar 18.60% dan selanjutnya meningkat menjadi 20.10% di tahun 2022, namun Teh Botol Sosro kembali mengalami penurunan presentase sebanyak 1.3% yang dimana di tahun 2023 presentase Teh Botol Sosro sebesar 18.80% (</w:t>
      </w:r>
      <w:r w:rsidRPr="00AF7FC1">
        <w:rPr>
          <w:rFonts w:ascii="Arial" w:hAnsi="Arial" w:cs="Arial"/>
          <w:i/>
          <w:sz w:val="22"/>
          <w:szCs w:val="22"/>
          <w:lang w:val="id-ID"/>
        </w:rPr>
        <w:t>Top Brand Index</w:t>
      </w:r>
      <w:r w:rsidRPr="00840145">
        <w:rPr>
          <w:rFonts w:ascii="Arial" w:hAnsi="Arial" w:cs="Arial"/>
          <w:sz w:val="22"/>
          <w:szCs w:val="22"/>
          <w:lang w:val="id-ID"/>
        </w:rPr>
        <w:t>, 2023).</w:t>
      </w:r>
    </w:p>
    <w:p w14:paraId="6617E864" w14:textId="5BC674CA" w:rsidR="002707DD" w:rsidRDefault="00840145" w:rsidP="002F24B1">
      <w:pPr>
        <w:ind w:firstLine="720"/>
        <w:jc w:val="both"/>
        <w:rPr>
          <w:rFonts w:ascii="Arial" w:hAnsi="Arial" w:cs="Arial"/>
          <w:sz w:val="22"/>
          <w:szCs w:val="22"/>
          <w:lang w:val="id-ID"/>
        </w:rPr>
      </w:pPr>
      <w:r>
        <w:rPr>
          <w:rFonts w:ascii="Arial" w:hAnsi="Arial" w:cs="Arial"/>
          <w:sz w:val="22"/>
          <w:szCs w:val="22"/>
          <w:lang w:val="id-ID"/>
        </w:rPr>
        <w:t xml:space="preserve"> </w:t>
      </w:r>
    </w:p>
    <w:p w14:paraId="11EAD6B5" w14:textId="64F0F736" w:rsidR="00840145" w:rsidRPr="00840145" w:rsidRDefault="00453E3B" w:rsidP="002F24B1">
      <w:pPr>
        <w:pStyle w:val="Caption"/>
        <w:spacing w:after="0"/>
        <w:jc w:val="center"/>
        <w:rPr>
          <w:rFonts w:ascii="Arial" w:hAnsi="Arial" w:cs="Arial"/>
        </w:rPr>
      </w:pPr>
      <w:bookmarkStart w:id="0" w:name="_Toc167615318"/>
      <w:r>
        <w:rPr>
          <w:rFonts w:ascii="Arial" w:hAnsi="Arial" w:cs="Arial"/>
        </w:rPr>
        <w:t xml:space="preserve">Tabel 1 </w:t>
      </w:r>
      <w:r w:rsidR="00840145" w:rsidRPr="00AF7FC1">
        <w:rPr>
          <w:rFonts w:ascii="Arial" w:hAnsi="Arial" w:cs="Arial"/>
          <w:i/>
        </w:rPr>
        <w:t>Top Brand Awards</w:t>
      </w:r>
      <w:r w:rsidR="00840145" w:rsidRPr="00840145">
        <w:rPr>
          <w:rFonts w:ascii="Arial" w:hAnsi="Arial" w:cs="Arial"/>
        </w:rPr>
        <w:t xml:space="preserve"> Kategori Minuman</w:t>
      </w:r>
      <w:bookmarkEnd w:id="0"/>
    </w:p>
    <w:tbl>
      <w:tblPr>
        <w:tblW w:w="5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1276"/>
        <w:gridCol w:w="1275"/>
      </w:tblGrid>
      <w:tr w:rsidR="00840145" w:rsidRPr="00AA2B5E" w14:paraId="458A640F" w14:textId="77777777" w:rsidTr="00840145">
        <w:trPr>
          <w:jc w:val="center"/>
        </w:trPr>
        <w:tc>
          <w:tcPr>
            <w:tcW w:w="1276" w:type="dxa"/>
            <w:shd w:val="clear" w:color="auto" w:fill="D6E3BC" w:themeFill="accent3" w:themeFillTint="66"/>
          </w:tcPr>
          <w:p w14:paraId="793B87EF" w14:textId="77777777" w:rsidR="00840145" w:rsidRPr="00AF7FC1" w:rsidRDefault="00840145" w:rsidP="002F24B1">
            <w:pPr>
              <w:ind w:left="142" w:firstLine="98"/>
              <w:jc w:val="center"/>
              <w:rPr>
                <w:rFonts w:ascii="Arial" w:hAnsi="Arial" w:cs="Arial"/>
                <w:b/>
              </w:rPr>
            </w:pPr>
          </w:p>
          <w:p w14:paraId="7BDAE623" w14:textId="77777777" w:rsidR="00840145" w:rsidRPr="00AF7FC1" w:rsidRDefault="00840145" w:rsidP="002F24B1">
            <w:pPr>
              <w:jc w:val="center"/>
              <w:rPr>
                <w:rFonts w:ascii="Arial" w:hAnsi="Arial" w:cs="Arial"/>
                <w:b/>
              </w:rPr>
            </w:pPr>
            <w:r w:rsidRPr="00AF7FC1">
              <w:rPr>
                <w:rFonts w:ascii="Arial" w:hAnsi="Arial" w:cs="Arial"/>
                <w:b/>
              </w:rPr>
              <w:t>TAHUN</w:t>
            </w:r>
          </w:p>
        </w:tc>
        <w:tc>
          <w:tcPr>
            <w:tcW w:w="1276" w:type="dxa"/>
            <w:shd w:val="clear" w:color="auto" w:fill="D6E3BC" w:themeFill="accent3" w:themeFillTint="66"/>
          </w:tcPr>
          <w:p w14:paraId="17BBD8C2" w14:textId="77777777" w:rsidR="00840145" w:rsidRPr="00AF7FC1" w:rsidRDefault="00840145" w:rsidP="002F24B1">
            <w:pPr>
              <w:jc w:val="center"/>
              <w:rPr>
                <w:rFonts w:ascii="Arial" w:hAnsi="Arial" w:cs="Arial"/>
                <w:b/>
              </w:rPr>
            </w:pPr>
            <w:r w:rsidRPr="00AF7FC1">
              <w:rPr>
                <w:rFonts w:ascii="Arial" w:hAnsi="Arial" w:cs="Arial"/>
                <w:b/>
              </w:rPr>
              <w:t>TEH PUCUK HARUM</w:t>
            </w:r>
          </w:p>
        </w:tc>
        <w:tc>
          <w:tcPr>
            <w:tcW w:w="1276" w:type="dxa"/>
            <w:shd w:val="clear" w:color="auto" w:fill="D6E3BC" w:themeFill="accent3" w:themeFillTint="66"/>
          </w:tcPr>
          <w:p w14:paraId="1C7750B0" w14:textId="77777777" w:rsidR="00840145" w:rsidRPr="00AF7FC1" w:rsidRDefault="00840145" w:rsidP="002F24B1">
            <w:pPr>
              <w:jc w:val="center"/>
              <w:rPr>
                <w:rFonts w:ascii="Arial" w:hAnsi="Arial" w:cs="Arial"/>
                <w:b/>
              </w:rPr>
            </w:pPr>
            <w:r w:rsidRPr="00AF7FC1">
              <w:rPr>
                <w:rFonts w:ascii="Arial" w:hAnsi="Arial" w:cs="Arial"/>
                <w:b/>
              </w:rPr>
              <w:t>TEH BOTOL SOSRO</w:t>
            </w:r>
          </w:p>
        </w:tc>
        <w:tc>
          <w:tcPr>
            <w:tcW w:w="1275" w:type="dxa"/>
            <w:shd w:val="clear" w:color="auto" w:fill="D6E3BC" w:themeFill="accent3" w:themeFillTint="66"/>
          </w:tcPr>
          <w:p w14:paraId="285F2AFC" w14:textId="77777777" w:rsidR="00840145" w:rsidRPr="00AF7FC1" w:rsidRDefault="00840145" w:rsidP="002F24B1">
            <w:pPr>
              <w:jc w:val="center"/>
              <w:rPr>
                <w:rFonts w:ascii="Arial" w:hAnsi="Arial" w:cs="Arial"/>
                <w:b/>
              </w:rPr>
            </w:pPr>
          </w:p>
          <w:p w14:paraId="6600BE1E" w14:textId="77777777" w:rsidR="00840145" w:rsidRPr="00AF7FC1" w:rsidRDefault="00840145" w:rsidP="002F24B1">
            <w:pPr>
              <w:jc w:val="center"/>
              <w:rPr>
                <w:rFonts w:ascii="Arial" w:hAnsi="Arial" w:cs="Arial"/>
                <w:b/>
              </w:rPr>
            </w:pPr>
            <w:r w:rsidRPr="00AF7FC1">
              <w:rPr>
                <w:rFonts w:ascii="Arial" w:hAnsi="Arial" w:cs="Arial"/>
                <w:b/>
              </w:rPr>
              <w:t>FRESTEA</w:t>
            </w:r>
          </w:p>
        </w:tc>
      </w:tr>
      <w:tr w:rsidR="00840145" w:rsidRPr="0056183C" w14:paraId="51DB0455" w14:textId="77777777" w:rsidTr="00840145">
        <w:trPr>
          <w:jc w:val="center"/>
        </w:trPr>
        <w:tc>
          <w:tcPr>
            <w:tcW w:w="1276" w:type="dxa"/>
          </w:tcPr>
          <w:p w14:paraId="692D6126" w14:textId="77777777" w:rsidR="00840145" w:rsidRPr="00AF7FC1" w:rsidRDefault="00840145" w:rsidP="002F24B1">
            <w:pPr>
              <w:jc w:val="center"/>
              <w:rPr>
                <w:rFonts w:ascii="Arial" w:hAnsi="Arial" w:cs="Arial"/>
              </w:rPr>
            </w:pPr>
            <w:r w:rsidRPr="00AF7FC1">
              <w:rPr>
                <w:rFonts w:ascii="Arial" w:hAnsi="Arial" w:cs="Arial"/>
              </w:rPr>
              <w:t>2019</w:t>
            </w:r>
          </w:p>
        </w:tc>
        <w:tc>
          <w:tcPr>
            <w:tcW w:w="1276" w:type="dxa"/>
          </w:tcPr>
          <w:p w14:paraId="0CF4D682" w14:textId="77777777" w:rsidR="00840145" w:rsidRPr="00AF7FC1" w:rsidRDefault="00840145" w:rsidP="002F24B1">
            <w:pPr>
              <w:jc w:val="center"/>
              <w:rPr>
                <w:rFonts w:ascii="Arial" w:hAnsi="Arial" w:cs="Arial"/>
              </w:rPr>
            </w:pPr>
            <w:r w:rsidRPr="00AF7FC1">
              <w:rPr>
                <w:rFonts w:ascii="Arial" w:hAnsi="Arial" w:cs="Arial"/>
              </w:rPr>
              <w:t>35.20</w:t>
            </w:r>
          </w:p>
        </w:tc>
        <w:tc>
          <w:tcPr>
            <w:tcW w:w="1276" w:type="dxa"/>
          </w:tcPr>
          <w:p w14:paraId="27D5FBB1" w14:textId="77777777" w:rsidR="00840145" w:rsidRPr="00AF7FC1" w:rsidRDefault="00840145" w:rsidP="002F24B1">
            <w:pPr>
              <w:jc w:val="center"/>
              <w:rPr>
                <w:rFonts w:ascii="Arial" w:hAnsi="Arial" w:cs="Arial"/>
              </w:rPr>
            </w:pPr>
            <w:r w:rsidRPr="00AF7FC1">
              <w:rPr>
                <w:rFonts w:ascii="Arial" w:hAnsi="Arial" w:cs="Arial"/>
              </w:rPr>
              <w:t>21.20</w:t>
            </w:r>
          </w:p>
        </w:tc>
        <w:tc>
          <w:tcPr>
            <w:tcW w:w="1275" w:type="dxa"/>
          </w:tcPr>
          <w:p w14:paraId="57256D32" w14:textId="77777777" w:rsidR="00840145" w:rsidRPr="00AF7FC1" w:rsidRDefault="00840145" w:rsidP="002F24B1">
            <w:pPr>
              <w:jc w:val="center"/>
              <w:rPr>
                <w:rFonts w:ascii="Arial" w:hAnsi="Arial" w:cs="Arial"/>
              </w:rPr>
            </w:pPr>
            <w:r w:rsidRPr="00AF7FC1">
              <w:rPr>
                <w:rFonts w:ascii="Arial" w:hAnsi="Arial" w:cs="Arial"/>
              </w:rPr>
              <w:t>8.50</w:t>
            </w:r>
          </w:p>
        </w:tc>
      </w:tr>
      <w:tr w:rsidR="00840145" w:rsidRPr="0056183C" w14:paraId="74C73CDD" w14:textId="77777777" w:rsidTr="00840145">
        <w:trPr>
          <w:jc w:val="center"/>
        </w:trPr>
        <w:tc>
          <w:tcPr>
            <w:tcW w:w="1276" w:type="dxa"/>
          </w:tcPr>
          <w:p w14:paraId="5A4223AB" w14:textId="77777777" w:rsidR="00840145" w:rsidRPr="00AF7FC1" w:rsidRDefault="00840145" w:rsidP="002F24B1">
            <w:pPr>
              <w:jc w:val="center"/>
              <w:rPr>
                <w:rFonts w:ascii="Arial" w:hAnsi="Arial" w:cs="Arial"/>
              </w:rPr>
            </w:pPr>
            <w:r w:rsidRPr="00AF7FC1">
              <w:rPr>
                <w:rFonts w:ascii="Arial" w:hAnsi="Arial" w:cs="Arial"/>
              </w:rPr>
              <w:t>2020</w:t>
            </w:r>
          </w:p>
        </w:tc>
        <w:tc>
          <w:tcPr>
            <w:tcW w:w="1276" w:type="dxa"/>
          </w:tcPr>
          <w:p w14:paraId="365F3B73" w14:textId="77777777" w:rsidR="00840145" w:rsidRPr="00AF7FC1" w:rsidRDefault="00840145" w:rsidP="002F24B1">
            <w:pPr>
              <w:jc w:val="center"/>
              <w:rPr>
                <w:rFonts w:ascii="Arial" w:hAnsi="Arial" w:cs="Arial"/>
              </w:rPr>
            </w:pPr>
            <w:r w:rsidRPr="00AF7FC1">
              <w:rPr>
                <w:rFonts w:ascii="Arial" w:hAnsi="Arial" w:cs="Arial"/>
              </w:rPr>
              <w:t>34.70</w:t>
            </w:r>
          </w:p>
        </w:tc>
        <w:tc>
          <w:tcPr>
            <w:tcW w:w="1276" w:type="dxa"/>
          </w:tcPr>
          <w:p w14:paraId="7E788CEE" w14:textId="77777777" w:rsidR="00840145" w:rsidRPr="00AF7FC1" w:rsidRDefault="00840145" w:rsidP="002F24B1">
            <w:pPr>
              <w:jc w:val="center"/>
              <w:rPr>
                <w:rFonts w:ascii="Arial" w:hAnsi="Arial" w:cs="Arial"/>
              </w:rPr>
            </w:pPr>
            <w:r w:rsidRPr="00AF7FC1">
              <w:rPr>
                <w:rFonts w:ascii="Arial" w:hAnsi="Arial" w:cs="Arial"/>
              </w:rPr>
              <w:t>17.50</w:t>
            </w:r>
          </w:p>
        </w:tc>
        <w:tc>
          <w:tcPr>
            <w:tcW w:w="1275" w:type="dxa"/>
          </w:tcPr>
          <w:p w14:paraId="71C384B6" w14:textId="77777777" w:rsidR="00840145" w:rsidRPr="00AF7FC1" w:rsidRDefault="00840145" w:rsidP="002F24B1">
            <w:pPr>
              <w:jc w:val="center"/>
              <w:rPr>
                <w:rFonts w:ascii="Arial" w:hAnsi="Arial" w:cs="Arial"/>
              </w:rPr>
            </w:pPr>
            <w:r w:rsidRPr="00AF7FC1">
              <w:rPr>
                <w:rFonts w:ascii="Arial" w:hAnsi="Arial" w:cs="Arial"/>
              </w:rPr>
              <w:t>10.40</w:t>
            </w:r>
          </w:p>
        </w:tc>
      </w:tr>
      <w:tr w:rsidR="00840145" w:rsidRPr="0056183C" w14:paraId="65DF354F" w14:textId="77777777" w:rsidTr="00840145">
        <w:trPr>
          <w:jc w:val="center"/>
        </w:trPr>
        <w:tc>
          <w:tcPr>
            <w:tcW w:w="1276" w:type="dxa"/>
          </w:tcPr>
          <w:p w14:paraId="1A76E924" w14:textId="77777777" w:rsidR="00840145" w:rsidRPr="00AF7FC1" w:rsidRDefault="00840145" w:rsidP="002F24B1">
            <w:pPr>
              <w:jc w:val="center"/>
              <w:rPr>
                <w:rFonts w:ascii="Arial" w:hAnsi="Arial" w:cs="Arial"/>
              </w:rPr>
            </w:pPr>
            <w:r w:rsidRPr="00AF7FC1">
              <w:rPr>
                <w:rFonts w:ascii="Arial" w:hAnsi="Arial" w:cs="Arial"/>
              </w:rPr>
              <w:t>2021</w:t>
            </w:r>
          </w:p>
        </w:tc>
        <w:tc>
          <w:tcPr>
            <w:tcW w:w="1276" w:type="dxa"/>
          </w:tcPr>
          <w:p w14:paraId="5EDAD17C" w14:textId="77777777" w:rsidR="00840145" w:rsidRPr="00AF7FC1" w:rsidRDefault="00840145" w:rsidP="002F24B1">
            <w:pPr>
              <w:jc w:val="center"/>
              <w:rPr>
                <w:rFonts w:ascii="Arial" w:hAnsi="Arial" w:cs="Arial"/>
              </w:rPr>
            </w:pPr>
            <w:r w:rsidRPr="00AF7FC1">
              <w:rPr>
                <w:rFonts w:ascii="Arial" w:hAnsi="Arial" w:cs="Arial"/>
              </w:rPr>
              <w:t>36.80</w:t>
            </w:r>
          </w:p>
        </w:tc>
        <w:tc>
          <w:tcPr>
            <w:tcW w:w="1276" w:type="dxa"/>
          </w:tcPr>
          <w:p w14:paraId="0BA35FDC" w14:textId="77777777" w:rsidR="00840145" w:rsidRPr="00AF7FC1" w:rsidRDefault="00840145" w:rsidP="002F24B1">
            <w:pPr>
              <w:jc w:val="center"/>
              <w:rPr>
                <w:rFonts w:ascii="Arial" w:hAnsi="Arial" w:cs="Arial"/>
              </w:rPr>
            </w:pPr>
            <w:r w:rsidRPr="00AF7FC1">
              <w:rPr>
                <w:rFonts w:ascii="Arial" w:hAnsi="Arial" w:cs="Arial"/>
              </w:rPr>
              <w:t>18.60</w:t>
            </w:r>
          </w:p>
        </w:tc>
        <w:tc>
          <w:tcPr>
            <w:tcW w:w="1275" w:type="dxa"/>
          </w:tcPr>
          <w:p w14:paraId="15A13E49" w14:textId="77777777" w:rsidR="00840145" w:rsidRPr="00AF7FC1" w:rsidRDefault="00840145" w:rsidP="002F24B1">
            <w:pPr>
              <w:jc w:val="center"/>
              <w:rPr>
                <w:rFonts w:ascii="Arial" w:hAnsi="Arial" w:cs="Arial"/>
              </w:rPr>
            </w:pPr>
            <w:r w:rsidRPr="00AF7FC1">
              <w:rPr>
                <w:rFonts w:ascii="Arial" w:hAnsi="Arial" w:cs="Arial"/>
              </w:rPr>
              <w:t>11.80</w:t>
            </w:r>
          </w:p>
        </w:tc>
      </w:tr>
      <w:tr w:rsidR="00840145" w:rsidRPr="0056183C" w14:paraId="0E7370D3" w14:textId="77777777" w:rsidTr="00840145">
        <w:trPr>
          <w:jc w:val="center"/>
        </w:trPr>
        <w:tc>
          <w:tcPr>
            <w:tcW w:w="1276" w:type="dxa"/>
          </w:tcPr>
          <w:p w14:paraId="3F0CF9C8" w14:textId="77777777" w:rsidR="00840145" w:rsidRPr="00AF7FC1" w:rsidRDefault="00840145" w:rsidP="002F24B1">
            <w:pPr>
              <w:jc w:val="center"/>
              <w:rPr>
                <w:rFonts w:ascii="Arial" w:hAnsi="Arial" w:cs="Arial"/>
              </w:rPr>
            </w:pPr>
            <w:r w:rsidRPr="00AF7FC1">
              <w:rPr>
                <w:rFonts w:ascii="Arial" w:hAnsi="Arial" w:cs="Arial"/>
              </w:rPr>
              <w:t>2022</w:t>
            </w:r>
          </w:p>
        </w:tc>
        <w:tc>
          <w:tcPr>
            <w:tcW w:w="1276" w:type="dxa"/>
          </w:tcPr>
          <w:p w14:paraId="6FD73E94" w14:textId="77777777" w:rsidR="00840145" w:rsidRPr="00AF7FC1" w:rsidRDefault="00840145" w:rsidP="002F24B1">
            <w:pPr>
              <w:jc w:val="center"/>
              <w:rPr>
                <w:rFonts w:ascii="Arial" w:hAnsi="Arial" w:cs="Arial"/>
              </w:rPr>
            </w:pPr>
            <w:r w:rsidRPr="00AF7FC1">
              <w:rPr>
                <w:rFonts w:ascii="Arial" w:hAnsi="Arial" w:cs="Arial"/>
              </w:rPr>
              <w:t>32.60</w:t>
            </w:r>
          </w:p>
        </w:tc>
        <w:tc>
          <w:tcPr>
            <w:tcW w:w="1276" w:type="dxa"/>
          </w:tcPr>
          <w:p w14:paraId="2F889433" w14:textId="77777777" w:rsidR="00840145" w:rsidRPr="00AF7FC1" w:rsidRDefault="00840145" w:rsidP="002F24B1">
            <w:pPr>
              <w:jc w:val="center"/>
              <w:rPr>
                <w:rFonts w:ascii="Arial" w:hAnsi="Arial" w:cs="Arial"/>
              </w:rPr>
            </w:pPr>
            <w:r w:rsidRPr="00AF7FC1">
              <w:rPr>
                <w:rFonts w:ascii="Arial" w:hAnsi="Arial" w:cs="Arial"/>
              </w:rPr>
              <w:t>20.10</w:t>
            </w:r>
          </w:p>
        </w:tc>
        <w:tc>
          <w:tcPr>
            <w:tcW w:w="1275" w:type="dxa"/>
          </w:tcPr>
          <w:p w14:paraId="25AA39AD" w14:textId="77777777" w:rsidR="00840145" w:rsidRPr="00AF7FC1" w:rsidRDefault="00840145" w:rsidP="002F24B1">
            <w:pPr>
              <w:jc w:val="center"/>
              <w:rPr>
                <w:rFonts w:ascii="Arial" w:hAnsi="Arial" w:cs="Arial"/>
              </w:rPr>
            </w:pPr>
            <w:r w:rsidRPr="00AF7FC1">
              <w:rPr>
                <w:rFonts w:ascii="Arial" w:hAnsi="Arial" w:cs="Arial"/>
              </w:rPr>
              <w:t>10.40</w:t>
            </w:r>
          </w:p>
        </w:tc>
      </w:tr>
      <w:tr w:rsidR="00840145" w:rsidRPr="0056183C" w14:paraId="4CCED182" w14:textId="77777777" w:rsidTr="00840145">
        <w:trPr>
          <w:jc w:val="center"/>
        </w:trPr>
        <w:tc>
          <w:tcPr>
            <w:tcW w:w="1276" w:type="dxa"/>
          </w:tcPr>
          <w:p w14:paraId="7DBC135C" w14:textId="77777777" w:rsidR="00840145" w:rsidRPr="00AF7FC1" w:rsidRDefault="00840145" w:rsidP="002F24B1">
            <w:pPr>
              <w:jc w:val="center"/>
              <w:rPr>
                <w:rFonts w:ascii="Arial" w:hAnsi="Arial" w:cs="Arial"/>
              </w:rPr>
            </w:pPr>
            <w:r w:rsidRPr="00AF7FC1">
              <w:rPr>
                <w:rFonts w:ascii="Arial" w:hAnsi="Arial" w:cs="Arial"/>
              </w:rPr>
              <w:t>2023</w:t>
            </w:r>
          </w:p>
        </w:tc>
        <w:tc>
          <w:tcPr>
            <w:tcW w:w="1276" w:type="dxa"/>
          </w:tcPr>
          <w:p w14:paraId="333F9FEB" w14:textId="77777777" w:rsidR="00840145" w:rsidRPr="00AF7FC1" w:rsidRDefault="00840145" w:rsidP="002F24B1">
            <w:pPr>
              <w:jc w:val="center"/>
              <w:rPr>
                <w:rFonts w:ascii="Arial" w:hAnsi="Arial" w:cs="Arial"/>
              </w:rPr>
            </w:pPr>
            <w:r w:rsidRPr="00AF7FC1">
              <w:rPr>
                <w:rFonts w:ascii="Arial" w:hAnsi="Arial" w:cs="Arial"/>
              </w:rPr>
              <w:t>30.60</w:t>
            </w:r>
          </w:p>
        </w:tc>
        <w:tc>
          <w:tcPr>
            <w:tcW w:w="1276" w:type="dxa"/>
          </w:tcPr>
          <w:p w14:paraId="2AE6B8A3" w14:textId="77777777" w:rsidR="00840145" w:rsidRPr="00AF7FC1" w:rsidRDefault="00840145" w:rsidP="002F24B1">
            <w:pPr>
              <w:jc w:val="center"/>
              <w:rPr>
                <w:rFonts w:ascii="Arial" w:hAnsi="Arial" w:cs="Arial"/>
              </w:rPr>
            </w:pPr>
            <w:r w:rsidRPr="00AF7FC1">
              <w:rPr>
                <w:rFonts w:ascii="Arial" w:hAnsi="Arial" w:cs="Arial"/>
              </w:rPr>
              <w:t>18.80</w:t>
            </w:r>
          </w:p>
        </w:tc>
        <w:tc>
          <w:tcPr>
            <w:tcW w:w="1275" w:type="dxa"/>
          </w:tcPr>
          <w:p w14:paraId="70461CE1" w14:textId="77777777" w:rsidR="00840145" w:rsidRPr="00AF7FC1" w:rsidRDefault="00840145" w:rsidP="002F24B1">
            <w:pPr>
              <w:jc w:val="center"/>
              <w:rPr>
                <w:rFonts w:ascii="Arial" w:hAnsi="Arial" w:cs="Arial"/>
              </w:rPr>
            </w:pPr>
            <w:r w:rsidRPr="00AF7FC1">
              <w:rPr>
                <w:rFonts w:ascii="Arial" w:hAnsi="Arial" w:cs="Arial"/>
              </w:rPr>
              <w:t>11.00</w:t>
            </w:r>
          </w:p>
        </w:tc>
      </w:tr>
    </w:tbl>
    <w:p w14:paraId="3B85AA80" w14:textId="5678D0A6" w:rsidR="00840145" w:rsidRPr="00840145" w:rsidRDefault="00840145" w:rsidP="002F24B1">
      <w:pPr>
        <w:ind w:left="1843"/>
        <w:jc w:val="both"/>
        <w:rPr>
          <w:rFonts w:ascii="Arial" w:hAnsi="Arial" w:cs="Arial"/>
          <w:sz w:val="22"/>
          <w:szCs w:val="22"/>
          <w:lang w:val="id-ID"/>
        </w:rPr>
      </w:pPr>
      <w:r w:rsidRPr="00840145">
        <w:rPr>
          <w:rFonts w:ascii="Arial" w:hAnsi="Arial" w:cs="Arial"/>
          <w:sz w:val="22"/>
          <w:szCs w:val="22"/>
        </w:rPr>
        <w:t xml:space="preserve"> </w:t>
      </w:r>
      <w:proofErr w:type="spellStart"/>
      <w:proofErr w:type="gramStart"/>
      <w:r w:rsidRPr="00AF7FC1">
        <w:rPr>
          <w:rFonts w:ascii="Arial" w:hAnsi="Arial" w:cs="Arial"/>
          <w:b/>
          <w:sz w:val="22"/>
          <w:szCs w:val="22"/>
        </w:rPr>
        <w:t>Sumber</w:t>
      </w:r>
      <w:proofErr w:type="spellEnd"/>
      <w:r w:rsidRPr="00AF7FC1">
        <w:rPr>
          <w:rFonts w:ascii="Arial" w:hAnsi="Arial" w:cs="Arial"/>
          <w:b/>
          <w:sz w:val="22"/>
          <w:szCs w:val="22"/>
        </w:rPr>
        <w:t xml:space="preserve"> :</w:t>
      </w:r>
      <w:proofErr w:type="gramEnd"/>
      <w:r w:rsidRPr="00AF7FC1">
        <w:rPr>
          <w:rFonts w:ascii="Arial" w:hAnsi="Arial" w:cs="Arial"/>
          <w:b/>
          <w:sz w:val="22"/>
          <w:szCs w:val="22"/>
        </w:rPr>
        <w:t xml:space="preserve"> </w:t>
      </w:r>
      <w:r w:rsidRPr="007767EE">
        <w:rPr>
          <w:rFonts w:ascii="Arial" w:hAnsi="Arial" w:cs="Arial"/>
          <w:b/>
          <w:sz w:val="22"/>
          <w:szCs w:val="22"/>
        </w:rPr>
        <w:t>(</w:t>
      </w:r>
      <w:r w:rsidRPr="00840145">
        <w:rPr>
          <w:rFonts w:ascii="Arial" w:hAnsi="Arial" w:cs="Arial"/>
          <w:b/>
          <w:i/>
          <w:sz w:val="22"/>
          <w:szCs w:val="22"/>
        </w:rPr>
        <w:t xml:space="preserve">Top Brand Awards, </w:t>
      </w:r>
      <w:r w:rsidRPr="007767EE">
        <w:rPr>
          <w:rFonts w:ascii="Arial" w:hAnsi="Arial" w:cs="Arial"/>
          <w:b/>
          <w:sz w:val="22"/>
          <w:szCs w:val="22"/>
        </w:rPr>
        <w:t>2023)</w:t>
      </w:r>
    </w:p>
    <w:p w14:paraId="677B55BA" w14:textId="77777777" w:rsidR="003D17C0" w:rsidRDefault="003D17C0" w:rsidP="002F24B1">
      <w:pPr>
        <w:ind w:firstLine="720"/>
        <w:jc w:val="both"/>
        <w:rPr>
          <w:rFonts w:ascii="Arial" w:hAnsi="Arial" w:cs="Arial"/>
          <w:sz w:val="22"/>
          <w:szCs w:val="22"/>
          <w:lang w:val="id-ID"/>
        </w:rPr>
      </w:pPr>
    </w:p>
    <w:p w14:paraId="167E4612" w14:textId="5862FF9E" w:rsidR="004B1D23" w:rsidRDefault="00826D11" w:rsidP="002F24B1">
      <w:pPr>
        <w:ind w:firstLine="720"/>
        <w:jc w:val="both"/>
        <w:rPr>
          <w:rFonts w:ascii="Arial" w:hAnsi="Arial" w:cs="Arial"/>
          <w:sz w:val="22"/>
          <w:szCs w:val="22"/>
          <w:lang w:val="id-ID"/>
        </w:rPr>
      </w:pPr>
      <w:r>
        <w:rPr>
          <w:rFonts w:ascii="Arial" w:hAnsi="Arial" w:cs="Arial"/>
          <w:sz w:val="22"/>
          <w:szCs w:val="22"/>
          <w:lang w:val="id-ID"/>
        </w:rPr>
        <w:t>Dapat dilihat</w:t>
      </w:r>
      <w:r w:rsidR="00746979">
        <w:rPr>
          <w:rFonts w:ascii="Arial" w:hAnsi="Arial" w:cs="Arial"/>
          <w:sz w:val="22"/>
          <w:szCs w:val="22"/>
          <w:lang w:val="id-ID"/>
        </w:rPr>
        <w:t xml:space="preserve"> diatas, </w:t>
      </w:r>
      <w:r w:rsidR="005814E1" w:rsidRPr="005814E1">
        <w:rPr>
          <w:rFonts w:ascii="Arial" w:hAnsi="Arial" w:cs="Arial"/>
          <w:sz w:val="22"/>
          <w:szCs w:val="22"/>
          <w:lang w:val="id-ID"/>
        </w:rPr>
        <w:t xml:space="preserve">diketahui adanya penurunan nilai </w:t>
      </w:r>
      <w:r w:rsidR="005814E1" w:rsidRPr="007767EE">
        <w:rPr>
          <w:rFonts w:ascii="Arial" w:hAnsi="Arial" w:cs="Arial"/>
          <w:i/>
          <w:sz w:val="22"/>
          <w:szCs w:val="22"/>
          <w:lang w:val="id-ID"/>
        </w:rPr>
        <w:t>indeks</w:t>
      </w:r>
      <w:r w:rsidR="00746979">
        <w:rPr>
          <w:rFonts w:ascii="Arial" w:hAnsi="Arial" w:cs="Arial"/>
          <w:sz w:val="22"/>
          <w:szCs w:val="22"/>
          <w:lang w:val="id-ID"/>
        </w:rPr>
        <w:t xml:space="preserve"> pada produk Teh Botol Sosro, </w:t>
      </w:r>
      <w:r w:rsidR="005814E1" w:rsidRPr="005814E1">
        <w:rPr>
          <w:rFonts w:ascii="Arial" w:hAnsi="Arial" w:cs="Arial"/>
          <w:sz w:val="22"/>
          <w:szCs w:val="22"/>
          <w:lang w:val="id-ID"/>
        </w:rPr>
        <w:t xml:space="preserve">menurut </w:t>
      </w:r>
      <w:r w:rsidR="005814E1" w:rsidRPr="00AF7FC1">
        <w:rPr>
          <w:rFonts w:ascii="Arial" w:hAnsi="Arial" w:cs="Arial"/>
          <w:i/>
          <w:sz w:val="22"/>
          <w:szCs w:val="22"/>
          <w:lang w:val="id-ID"/>
        </w:rPr>
        <w:t>Top Brand Awards</w:t>
      </w:r>
      <w:r w:rsidR="005814E1" w:rsidRPr="005814E1">
        <w:rPr>
          <w:rFonts w:ascii="Arial" w:hAnsi="Arial" w:cs="Arial"/>
          <w:sz w:val="22"/>
          <w:szCs w:val="22"/>
          <w:lang w:val="id-ID"/>
        </w:rPr>
        <w:t xml:space="preserve"> 2023, secara terperinci Teh Botol Sosro masih tetap berada di peringkat ke dua dari tahun 2019 ke 2023.</w:t>
      </w:r>
      <w:r w:rsidR="005814E1">
        <w:rPr>
          <w:rFonts w:ascii="Arial" w:hAnsi="Arial" w:cs="Arial"/>
          <w:sz w:val="22"/>
          <w:szCs w:val="22"/>
          <w:lang w:val="id-ID"/>
        </w:rPr>
        <w:t xml:space="preserve"> </w:t>
      </w:r>
      <w:r w:rsidR="005814E1" w:rsidRPr="005814E1">
        <w:rPr>
          <w:rFonts w:ascii="Arial" w:hAnsi="Arial" w:cs="Arial"/>
          <w:sz w:val="22"/>
          <w:szCs w:val="22"/>
          <w:lang w:val="id-ID"/>
        </w:rPr>
        <w:t xml:space="preserve">Menurut </w:t>
      </w:r>
      <w:r w:rsidR="005814E1" w:rsidRPr="00AF7FC1">
        <w:rPr>
          <w:rFonts w:ascii="Arial" w:hAnsi="Arial" w:cs="Arial"/>
          <w:i/>
          <w:sz w:val="22"/>
          <w:szCs w:val="22"/>
          <w:lang w:val="id-ID"/>
        </w:rPr>
        <w:t>Top Brand Award</w:t>
      </w:r>
      <w:r w:rsidR="005814E1" w:rsidRPr="005814E1">
        <w:rPr>
          <w:rFonts w:ascii="Arial" w:hAnsi="Arial" w:cs="Arial"/>
          <w:sz w:val="22"/>
          <w:szCs w:val="22"/>
          <w:lang w:val="id-ID"/>
        </w:rPr>
        <w:t xml:space="preserve"> (2022) </w:t>
      </w:r>
      <w:r w:rsidR="00830D7C">
        <w:rPr>
          <w:rFonts w:ascii="Arial" w:hAnsi="Arial" w:cs="Arial"/>
          <w:sz w:val="22"/>
          <w:szCs w:val="22"/>
          <w:lang w:val="id-ID"/>
        </w:rPr>
        <w:t>pemeriksaan</w:t>
      </w:r>
      <w:r w:rsidR="005814E1" w:rsidRPr="005814E1">
        <w:rPr>
          <w:rFonts w:ascii="Arial" w:hAnsi="Arial" w:cs="Arial"/>
          <w:sz w:val="22"/>
          <w:szCs w:val="22"/>
          <w:lang w:val="id-ID"/>
        </w:rPr>
        <w:t xml:space="preserve"> </w:t>
      </w:r>
      <w:r w:rsidR="00BF6CD2">
        <w:rPr>
          <w:rFonts w:ascii="Arial" w:hAnsi="Arial" w:cs="Arial"/>
          <w:sz w:val="22"/>
          <w:szCs w:val="22"/>
          <w:lang w:val="id-ID"/>
        </w:rPr>
        <w:t>ini</w:t>
      </w:r>
      <w:r w:rsidR="005814E1" w:rsidRPr="005814E1">
        <w:rPr>
          <w:rFonts w:ascii="Arial" w:hAnsi="Arial" w:cs="Arial"/>
          <w:sz w:val="22"/>
          <w:szCs w:val="22"/>
          <w:lang w:val="id-ID"/>
        </w:rPr>
        <w:t xml:space="preserve"> dilakukan </w:t>
      </w:r>
      <w:r w:rsidR="00830D7C">
        <w:rPr>
          <w:rFonts w:ascii="Arial" w:hAnsi="Arial" w:cs="Arial"/>
          <w:sz w:val="22"/>
          <w:szCs w:val="22"/>
          <w:lang w:val="id-ID"/>
        </w:rPr>
        <w:t>tiga kali dalam satu tahun</w:t>
      </w:r>
      <w:r w:rsidR="00BF6CD2">
        <w:rPr>
          <w:rFonts w:ascii="Arial" w:hAnsi="Arial" w:cs="Arial"/>
          <w:sz w:val="22"/>
          <w:szCs w:val="22"/>
          <w:lang w:val="id-ID"/>
        </w:rPr>
        <w:t xml:space="preserve"> </w:t>
      </w:r>
      <w:r w:rsidR="00830D7C">
        <w:rPr>
          <w:rFonts w:ascii="Arial" w:hAnsi="Arial" w:cs="Arial"/>
          <w:sz w:val="22"/>
          <w:szCs w:val="22"/>
          <w:lang w:val="id-ID"/>
        </w:rPr>
        <w:t xml:space="preserve">di </w:t>
      </w:r>
      <w:r w:rsidR="005814E1" w:rsidRPr="005814E1">
        <w:rPr>
          <w:rFonts w:ascii="Arial" w:hAnsi="Arial" w:cs="Arial"/>
          <w:sz w:val="22"/>
          <w:szCs w:val="22"/>
          <w:lang w:val="id-ID"/>
        </w:rPr>
        <w:t xml:space="preserve">15 kota besar di Indonesia, </w:t>
      </w:r>
      <w:r w:rsidR="00BF6CD2">
        <w:rPr>
          <w:rFonts w:ascii="Arial" w:hAnsi="Arial" w:cs="Arial"/>
          <w:sz w:val="22"/>
          <w:szCs w:val="22"/>
          <w:lang w:val="id-ID"/>
        </w:rPr>
        <w:t>termasuk</w:t>
      </w:r>
      <w:r w:rsidR="005814E1" w:rsidRPr="005814E1">
        <w:rPr>
          <w:rFonts w:ascii="Arial" w:hAnsi="Arial" w:cs="Arial"/>
          <w:sz w:val="22"/>
          <w:szCs w:val="22"/>
          <w:lang w:val="id-ID"/>
        </w:rPr>
        <w:t xml:space="preserve"> Kota Bandung. </w:t>
      </w:r>
      <w:r w:rsidR="005814E1" w:rsidRPr="00AF7FC1">
        <w:rPr>
          <w:rFonts w:ascii="Arial" w:hAnsi="Arial" w:cs="Arial"/>
          <w:i/>
          <w:sz w:val="22"/>
          <w:szCs w:val="22"/>
          <w:lang w:val="id-ID"/>
        </w:rPr>
        <w:t>Top Brand Awards</w:t>
      </w:r>
      <w:r w:rsidR="005814E1" w:rsidRPr="005814E1">
        <w:rPr>
          <w:rFonts w:ascii="Arial" w:hAnsi="Arial" w:cs="Arial"/>
          <w:sz w:val="22"/>
          <w:szCs w:val="22"/>
          <w:lang w:val="id-ID"/>
        </w:rPr>
        <w:t xml:space="preserve"> di ukur dengan menggunakan </w:t>
      </w:r>
      <w:r w:rsidR="00746979">
        <w:rPr>
          <w:rFonts w:ascii="Arial" w:hAnsi="Arial" w:cs="Arial"/>
          <w:sz w:val="22"/>
          <w:szCs w:val="22"/>
          <w:lang w:val="id-ID"/>
        </w:rPr>
        <w:t>ketiga</w:t>
      </w:r>
      <w:r w:rsidR="005814E1" w:rsidRPr="005814E1">
        <w:rPr>
          <w:rFonts w:ascii="Arial" w:hAnsi="Arial" w:cs="Arial"/>
          <w:sz w:val="22"/>
          <w:szCs w:val="22"/>
          <w:lang w:val="id-ID"/>
        </w:rPr>
        <w:t xml:space="preserve"> </w:t>
      </w:r>
      <w:r w:rsidR="00A86F53">
        <w:rPr>
          <w:rFonts w:ascii="Arial" w:hAnsi="Arial" w:cs="Arial"/>
          <w:sz w:val="22"/>
          <w:szCs w:val="22"/>
          <w:lang w:val="id-ID"/>
        </w:rPr>
        <w:t>tolak ukur salah satunya</w:t>
      </w:r>
      <w:r w:rsidR="005814E1" w:rsidRPr="001C1CED">
        <w:rPr>
          <w:rFonts w:ascii="Arial" w:hAnsi="Arial" w:cs="Arial"/>
          <w:sz w:val="22"/>
          <w:szCs w:val="22"/>
          <w:lang w:val="id-ID"/>
        </w:rPr>
        <w:t xml:space="preserve"> </w:t>
      </w:r>
      <w:r w:rsidR="00A86F53">
        <w:rPr>
          <w:rFonts w:ascii="Arial" w:hAnsi="Arial" w:cs="Arial"/>
          <w:i/>
          <w:sz w:val="22"/>
          <w:szCs w:val="22"/>
          <w:lang w:val="id-ID"/>
        </w:rPr>
        <w:t>F</w:t>
      </w:r>
      <w:r w:rsidR="005814E1" w:rsidRPr="001C1CED">
        <w:rPr>
          <w:rFonts w:ascii="Arial" w:hAnsi="Arial" w:cs="Arial"/>
          <w:i/>
          <w:sz w:val="22"/>
          <w:szCs w:val="22"/>
          <w:lang w:val="id-ID"/>
        </w:rPr>
        <w:t>uture Intention</w:t>
      </w:r>
      <w:r w:rsidR="005814E1" w:rsidRPr="001C1CED">
        <w:rPr>
          <w:rFonts w:ascii="Arial" w:hAnsi="Arial" w:cs="Arial"/>
          <w:sz w:val="22"/>
          <w:szCs w:val="22"/>
          <w:lang w:val="id-ID"/>
        </w:rPr>
        <w:t xml:space="preserve"> </w:t>
      </w:r>
      <w:r w:rsidR="007D6794">
        <w:rPr>
          <w:rFonts w:ascii="Arial" w:hAnsi="Arial" w:cs="Arial"/>
          <w:sz w:val="22"/>
          <w:szCs w:val="22"/>
          <w:lang w:val="id-ID"/>
        </w:rPr>
        <w:t>yaitu</w:t>
      </w:r>
      <w:r w:rsidR="005814E1" w:rsidRPr="001C1CED">
        <w:rPr>
          <w:rFonts w:ascii="Arial" w:hAnsi="Arial" w:cs="Arial"/>
          <w:sz w:val="22"/>
          <w:szCs w:val="22"/>
          <w:lang w:val="id-ID"/>
        </w:rPr>
        <w:t xml:space="preserve"> </w:t>
      </w:r>
      <w:r w:rsidR="001C1CED" w:rsidRPr="001C1CED">
        <w:rPr>
          <w:rFonts w:ascii="Arial" w:hAnsi="Arial" w:cs="Arial"/>
          <w:sz w:val="22"/>
          <w:szCs w:val="22"/>
          <w:lang w:val="id-ID"/>
        </w:rPr>
        <w:t>pembelian</w:t>
      </w:r>
      <w:r w:rsidR="005814E1" w:rsidRPr="001C1CED">
        <w:rPr>
          <w:rFonts w:ascii="Arial" w:hAnsi="Arial" w:cs="Arial"/>
          <w:sz w:val="22"/>
          <w:szCs w:val="22"/>
          <w:lang w:val="id-ID"/>
        </w:rPr>
        <w:t xml:space="preserve"> kembali (</w:t>
      </w:r>
      <w:r w:rsidR="008828BF">
        <w:rPr>
          <w:rFonts w:ascii="Arial" w:hAnsi="Arial" w:cs="Arial"/>
          <w:sz w:val="22"/>
          <w:szCs w:val="22"/>
          <w:lang w:val="id-ID"/>
        </w:rPr>
        <w:t>kemauan</w:t>
      </w:r>
      <w:r w:rsidR="005814E1" w:rsidRPr="001C1CED">
        <w:rPr>
          <w:rFonts w:ascii="Arial" w:hAnsi="Arial" w:cs="Arial"/>
          <w:sz w:val="22"/>
          <w:szCs w:val="22"/>
          <w:lang w:val="id-ID"/>
        </w:rPr>
        <w:t xml:space="preserve"> responden menggunakan/mengkonsumsi kembali </w:t>
      </w:r>
      <w:r w:rsidR="001C1CED" w:rsidRPr="001C1CED">
        <w:rPr>
          <w:rFonts w:ascii="Arial" w:hAnsi="Arial" w:cs="Arial"/>
          <w:sz w:val="22"/>
          <w:szCs w:val="22"/>
          <w:lang w:val="id-ID"/>
        </w:rPr>
        <w:t xml:space="preserve">pada </w:t>
      </w:r>
      <w:r w:rsidR="005814E1" w:rsidRPr="001C1CED">
        <w:rPr>
          <w:rFonts w:ascii="Arial" w:hAnsi="Arial" w:cs="Arial"/>
          <w:sz w:val="22"/>
          <w:szCs w:val="22"/>
          <w:lang w:val="id-ID"/>
        </w:rPr>
        <w:t xml:space="preserve">masa </w:t>
      </w:r>
      <w:r w:rsidR="001C1CED" w:rsidRPr="001C1CED">
        <w:rPr>
          <w:rFonts w:ascii="Arial" w:hAnsi="Arial" w:cs="Arial"/>
          <w:sz w:val="22"/>
          <w:szCs w:val="22"/>
          <w:lang w:val="id-ID"/>
        </w:rPr>
        <w:t>yang akan datang</w:t>
      </w:r>
      <w:r w:rsidR="005814E1" w:rsidRPr="001C1CED">
        <w:rPr>
          <w:rFonts w:ascii="Arial" w:hAnsi="Arial" w:cs="Arial"/>
          <w:sz w:val="22"/>
          <w:szCs w:val="22"/>
          <w:lang w:val="id-ID"/>
        </w:rPr>
        <w:t>).</w:t>
      </w:r>
      <w:r w:rsidR="005814E1" w:rsidRPr="005814E1">
        <w:rPr>
          <w:rFonts w:ascii="Arial" w:hAnsi="Arial" w:cs="Arial"/>
          <w:sz w:val="22"/>
          <w:szCs w:val="22"/>
          <w:lang w:val="id-ID"/>
        </w:rPr>
        <w:t xml:space="preserve"> Maka dapat dianalisa dari data </w:t>
      </w:r>
      <w:r w:rsidR="005814E1" w:rsidRPr="00AF7FC1">
        <w:rPr>
          <w:rFonts w:ascii="Arial" w:hAnsi="Arial" w:cs="Arial"/>
          <w:i/>
          <w:sz w:val="22"/>
          <w:szCs w:val="22"/>
          <w:lang w:val="id-ID"/>
        </w:rPr>
        <w:t>Top Brand Awards</w:t>
      </w:r>
      <w:r w:rsidR="005814E1" w:rsidRPr="005814E1">
        <w:rPr>
          <w:rFonts w:ascii="Arial" w:hAnsi="Arial" w:cs="Arial"/>
          <w:sz w:val="22"/>
          <w:szCs w:val="22"/>
          <w:lang w:val="id-ID"/>
        </w:rPr>
        <w:t xml:space="preserve"> masalah penelitian ini termasuk kedalam </w:t>
      </w:r>
      <w:r w:rsidR="005814E1" w:rsidRPr="00AF7FC1">
        <w:rPr>
          <w:rFonts w:ascii="Arial" w:hAnsi="Arial" w:cs="Arial"/>
          <w:i/>
          <w:sz w:val="22"/>
          <w:szCs w:val="22"/>
          <w:lang w:val="id-ID"/>
        </w:rPr>
        <w:t>Future Intention</w:t>
      </w:r>
      <w:r w:rsidR="005814E1" w:rsidRPr="005814E1">
        <w:rPr>
          <w:rFonts w:ascii="Arial" w:hAnsi="Arial" w:cs="Arial"/>
          <w:sz w:val="22"/>
          <w:szCs w:val="22"/>
          <w:lang w:val="id-ID"/>
        </w:rPr>
        <w:t xml:space="preserve"> yang dimana menunjukan ad</w:t>
      </w:r>
      <w:r w:rsidR="001C1CED">
        <w:rPr>
          <w:rFonts w:ascii="Arial" w:hAnsi="Arial" w:cs="Arial"/>
          <w:sz w:val="22"/>
          <w:szCs w:val="22"/>
          <w:lang w:val="id-ID"/>
        </w:rPr>
        <w:t xml:space="preserve">anya penurunan minat beli ulang atau rencana </w:t>
      </w:r>
      <w:r w:rsidR="005814E1" w:rsidRPr="005814E1">
        <w:rPr>
          <w:rFonts w:ascii="Arial" w:hAnsi="Arial" w:cs="Arial"/>
          <w:sz w:val="22"/>
          <w:szCs w:val="22"/>
          <w:lang w:val="id-ID"/>
        </w:rPr>
        <w:t xml:space="preserve">konsumen </w:t>
      </w:r>
      <w:r w:rsidR="001C1CED">
        <w:rPr>
          <w:rFonts w:ascii="Arial" w:hAnsi="Arial" w:cs="Arial"/>
          <w:sz w:val="22"/>
          <w:szCs w:val="22"/>
          <w:lang w:val="id-ID"/>
        </w:rPr>
        <w:t>memakai</w:t>
      </w:r>
      <w:r w:rsidR="005814E1" w:rsidRPr="005814E1">
        <w:rPr>
          <w:rFonts w:ascii="Arial" w:hAnsi="Arial" w:cs="Arial"/>
          <w:sz w:val="22"/>
          <w:szCs w:val="22"/>
          <w:lang w:val="id-ID"/>
        </w:rPr>
        <w:t xml:space="preserve">/mengkonsumsi </w:t>
      </w:r>
      <w:r w:rsidR="005814E1" w:rsidRPr="001C1CED">
        <w:rPr>
          <w:rFonts w:ascii="Arial" w:hAnsi="Arial" w:cs="Arial"/>
          <w:sz w:val="22"/>
          <w:szCs w:val="22"/>
          <w:lang w:val="id-ID"/>
        </w:rPr>
        <w:t>kembali</w:t>
      </w:r>
      <w:r w:rsidR="005814E1" w:rsidRPr="005814E1">
        <w:rPr>
          <w:rFonts w:ascii="Arial" w:hAnsi="Arial" w:cs="Arial"/>
          <w:sz w:val="22"/>
          <w:szCs w:val="22"/>
          <w:lang w:val="id-ID"/>
        </w:rPr>
        <w:t xml:space="preserve"> dimasa </w:t>
      </w:r>
      <w:r w:rsidR="001C1CED">
        <w:rPr>
          <w:rFonts w:ascii="Arial" w:hAnsi="Arial" w:cs="Arial"/>
          <w:sz w:val="22"/>
          <w:szCs w:val="22"/>
          <w:lang w:val="id-ID"/>
        </w:rPr>
        <w:t>yang akan datang</w:t>
      </w:r>
      <w:r w:rsidR="005814E1" w:rsidRPr="005814E1">
        <w:rPr>
          <w:rFonts w:ascii="Arial" w:hAnsi="Arial" w:cs="Arial"/>
          <w:sz w:val="22"/>
          <w:szCs w:val="22"/>
          <w:lang w:val="id-ID"/>
        </w:rPr>
        <w:t>.</w:t>
      </w:r>
    </w:p>
    <w:p w14:paraId="78B67185" w14:textId="0A2DEEA2" w:rsidR="005814E1" w:rsidRDefault="005814E1" w:rsidP="005814E1">
      <w:pPr>
        <w:ind w:firstLine="720"/>
        <w:jc w:val="both"/>
        <w:rPr>
          <w:rFonts w:ascii="Arial" w:hAnsi="Arial" w:cs="Arial"/>
          <w:sz w:val="22"/>
          <w:szCs w:val="22"/>
          <w:lang w:val="id-ID"/>
        </w:rPr>
      </w:pPr>
      <w:r>
        <w:rPr>
          <w:noProof/>
          <w:lang w:val="id-ID" w:eastAsia="id-ID"/>
        </w:rPr>
        <w:lastRenderedPageBreak/>
        <w:drawing>
          <wp:inline distT="0" distB="0" distL="0" distR="0" wp14:anchorId="1F28854F" wp14:editId="20B14A23">
            <wp:extent cx="5131525" cy="2294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777).png"/>
                    <pic:cNvPicPr/>
                  </pic:nvPicPr>
                  <pic:blipFill rotWithShape="1">
                    <a:blip r:embed="rId10">
                      <a:extLst>
                        <a:ext uri="{28A0092B-C50C-407E-A947-70E740481C1C}">
                          <a14:useLocalDpi xmlns:a14="http://schemas.microsoft.com/office/drawing/2010/main" val="0"/>
                        </a:ext>
                      </a:extLst>
                    </a:blip>
                    <a:srcRect l="27871" t="28257" r="7845" b="17477"/>
                    <a:stretch/>
                  </pic:blipFill>
                  <pic:spPr bwMode="auto">
                    <a:xfrm>
                      <a:off x="0" y="0"/>
                      <a:ext cx="5141047" cy="2299184"/>
                    </a:xfrm>
                    <a:prstGeom prst="rect">
                      <a:avLst/>
                    </a:prstGeom>
                    <a:ln>
                      <a:noFill/>
                    </a:ln>
                    <a:extLst>
                      <a:ext uri="{53640926-AAD7-44D8-BBD7-CCE9431645EC}">
                        <a14:shadowObscured xmlns:a14="http://schemas.microsoft.com/office/drawing/2010/main"/>
                      </a:ext>
                    </a:extLst>
                  </pic:spPr>
                </pic:pic>
              </a:graphicData>
            </a:graphic>
          </wp:inline>
        </w:drawing>
      </w:r>
    </w:p>
    <w:p w14:paraId="4C75E3A0" w14:textId="5B106EF4" w:rsidR="005814E1" w:rsidRPr="00236D3B" w:rsidRDefault="00453E3B" w:rsidP="002F24B1">
      <w:pPr>
        <w:ind w:left="2552" w:hanging="1134"/>
        <w:rPr>
          <w:rFonts w:ascii="Arial" w:hAnsi="Arial" w:cs="Arial"/>
          <w:b/>
          <w:sz w:val="22"/>
          <w:szCs w:val="22"/>
          <w:lang w:val="id-ID"/>
        </w:rPr>
      </w:pPr>
      <w:r>
        <w:rPr>
          <w:rFonts w:ascii="Arial" w:hAnsi="Arial" w:cs="Arial"/>
          <w:b/>
          <w:sz w:val="22"/>
          <w:szCs w:val="22"/>
          <w:lang w:val="id-ID"/>
        </w:rPr>
        <w:t xml:space="preserve">Gambar </w:t>
      </w:r>
      <w:r w:rsidR="00236D3B" w:rsidRPr="00236D3B">
        <w:rPr>
          <w:rFonts w:ascii="Arial" w:hAnsi="Arial" w:cs="Arial"/>
          <w:b/>
          <w:sz w:val="22"/>
          <w:szCs w:val="22"/>
          <w:lang w:val="id-ID"/>
        </w:rPr>
        <w:t>1 Model Konseptual P</w:t>
      </w:r>
      <w:r>
        <w:rPr>
          <w:rFonts w:ascii="Arial" w:hAnsi="Arial" w:cs="Arial"/>
          <w:b/>
          <w:sz w:val="22"/>
          <w:szCs w:val="22"/>
          <w:lang w:val="id-ID"/>
        </w:rPr>
        <w:t xml:space="preserve">engaruh </w:t>
      </w:r>
      <w:r w:rsidRPr="002F24B1">
        <w:rPr>
          <w:rFonts w:ascii="Arial" w:hAnsi="Arial" w:cs="Arial"/>
          <w:b/>
          <w:i/>
          <w:sz w:val="22"/>
          <w:szCs w:val="22"/>
          <w:lang w:val="id-ID"/>
        </w:rPr>
        <w:t>Brand Image</w:t>
      </w:r>
      <w:r>
        <w:rPr>
          <w:rFonts w:ascii="Arial" w:hAnsi="Arial" w:cs="Arial"/>
          <w:b/>
          <w:sz w:val="22"/>
          <w:szCs w:val="22"/>
          <w:lang w:val="id-ID"/>
        </w:rPr>
        <w:t xml:space="preserve"> Dan </w:t>
      </w:r>
      <w:r w:rsidRPr="002F24B1">
        <w:rPr>
          <w:rFonts w:ascii="Arial" w:hAnsi="Arial" w:cs="Arial"/>
          <w:b/>
          <w:i/>
          <w:sz w:val="22"/>
          <w:szCs w:val="22"/>
          <w:lang w:val="id-ID"/>
        </w:rPr>
        <w:t xml:space="preserve">Product </w:t>
      </w:r>
      <w:r w:rsidR="00236D3B" w:rsidRPr="002F24B1">
        <w:rPr>
          <w:rFonts w:ascii="Arial" w:hAnsi="Arial" w:cs="Arial"/>
          <w:b/>
          <w:i/>
          <w:sz w:val="22"/>
          <w:szCs w:val="22"/>
          <w:lang w:val="id-ID"/>
        </w:rPr>
        <w:t>Quality</w:t>
      </w:r>
      <w:r w:rsidR="00236D3B" w:rsidRPr="00236D3B">
        <w:rPr>
          <w:rFonts w:ascii="Arial" w:hAnsi="Arial" w:cs="Arial"/>
          <w:b/>
          <w:sz w:val="22"/>
          <w:szCs w:val="22"/>
          <w:lang w:val="id-ID"/>
        </w:rPr>
        <w:t xml:space="preserve"> Terhadap </w:t>
      </w:r>
      <w:r w:rsidR="00236D3B" w:rsidRPr="002F24B1">
        <w:rPr>
          <w:rFonts w:ascii="Arial" w:hAnsi="Arial" w:cs="Arial"/>
          <w:b/>
          <w:i/>
          <w:sz w:val="22"/>
          <w:szCs w:val="22"/>
          <w:lang w:val="id-ID"/>
        </w:rPr>
        <w:t>Repurchase Intention</w:t>
      </w:r>
      <w:r w:rsidR="00236D3B" w:rsidRPr="00236D3B">
        <w:rPr>
          <w:rFonts w:ascii="Arial" w:hAnsi="Arial" w:cs="Arial"/>
          <w:b/>
          <w:sz w:val="22"/>
          <w:szCs w:val="22"/>
          <w:lang w:val="id-ID"/>
        </w:rPr>
        <w:t xml:space="preserve"> Melalui </w:t>
      </w:r>
      <w:r w:rsidR="00236D3B" w:rsidRPr="002F24B1">
        <w:rPr>
          <w:rFonts w:ascii="Arial" w:hAnsi="Arial" w:cs="Arial"/>
          <w:b/>
          <w:i/>
          <w:sz w:val="22"/>
          <w:szCs w:val="22"/>
          <w:lang w:val="id-ID"/>
        </w:rPr>
        <w:t>Customer Trust</w:t>
      </w:r>
      <w:r w:rsidR="00236D3B" w:rsidRPr="00236D3B">
        <w:rPr>
          <w:rFonts w:ascii="Arial" w:hAnsi="Arial" w:cs="Arial"/>
          <w:b/>
          <w:sz w:val="22"/>
          <w:szCs w:val="22"/>
          <w:lang w:val="id-ID"/>
        </w:rPr>
        <w:t xml:space="preserve"> Pada Produk Teh Botol Sosro Di Bandung Raya</w:t>
      </w:r>
    </w:p>
    <w:p w14:paraId="1ABF6194" w14:textId="23F0C08F" w:rsidR="00156159" w:rsidRPr="00156159" w:rsidRDefault="00156159" w:rsidP="002F24B1">
      <w:pPr>
        <w:jc w:val="both"/>
        <w:rPr>
          <w:rFonts w:ascii="Arial" w:hAnsi="Arial" w:cs="Arial"/>
          <w:b/>
          <w:sz w:val="22"/>
          <w:szCs w:val="22"/>
        </w:rPr>
      </w:pPr>
      <w:r w:rsidRPr="00156159">
        <w:rPr>
          <w:rFonts w:ascii="Arial" w:hAnsi="Arial" w:cs="Arial"/>
          <w:b/>
          <w:sz w:val="22"/>
          <w:szCs w:val="22"/>
        </w:rPr>
        <w:t>LANDASAN TEORI</w:t>
      </w:r>
    </w:p>
    <w:p w14:paraId="7F6A5CFF" w14:textId="147E1915" w:rsidR="00236D3B" w:rsidRPr="00236D3B" w:rsidRDefault="00236D3B" w:rsidP="002F24B1">
      <w:pPr>
        <w:jc w:val="both"/>
        <w:rPr>
          <w:rFonts w:ascii="Arial" w:hAnsi="Arial" w:cs="Arial"/>
          <w:b/>
          <w:sz w:val="22"/>
          <w:szCs w:val="22"/>
          <w:lang w:val="id-ID"/>
        </w:rPr>
      </w:pPr>
      <w:r>
        <w:rPr>
          <w:rFonts w:ascii="Arial" w:hAnsi="Arial" w:cs="Arial"/>
          <w:b/>
          <w:i/>
          <w:sz w:val="22"/>
          <w:szCs w:val="22"/>
          <w:lang w:val="id-ID"/>
        </w:rPr>
        <w:t xml:space="preserve">BRAND IMAGE </w:t>
      </w:r>
    </w:p>
    <w:p w14:paraId="49DD95E3" w14:textId="3CC05054" w:rsidR="00236D3B" w:rsidRDefault="00236D3B" w:rsidP="006108B0">
      <w:pPr>
        <w:ind w:firstLine="720"/>
        <w:jc w:val="both"/>
        <w:rPr>
          <w:rFonts w:ascii="Arial" w:hAnsi="Arial" w:cs="Arial"/>
          <w:sz w:val="22"/>
          <w:szCs w:val="22"/>
          <w:lang w:val="id-ID"/>
        </w:rPr>
      </w:pPr>
      <w:r w:rsidRPr="00236D3B">
        <w:rPr>
          <w:rFonts w:ascii="Arial" w:hAnsi="Arial" w:cs="Arial"/>
          <w:sz w:val="22"/>
          <w:szCs w:val="22"/>
        </w:rPr>
        <w:t xml:space="preserve">Kotler, P. &amp; Keller (2016) </w:t>
      </w:r>
      <w:r w:rsidRPr="00236D3B">
        <w:rPr>
          <w:rFonts w:ascii="Arial" w:hAnsi="Arial" w:cs="Arial"/>
          <w:i/>
          <w:sz w:val="22"/>
          <w:szCs w:val="22"/>
        </w:rPr>
        <w:t>brand image</w:t>
      </w:r>
      <w:r w:rsidRPr="00236D3B">
        <w:rPr>
          <w:rFonts w:ascii="Arial" w:hAnsi="Arial" w:cs="Arial"/>
          <w:sz w:val="22"/>
          <w:szCs w:val="22"/>
        </w:rPr>
        <w:t xml:space="preserve"> </w:t>
      </w:r>
      <w:r w:rsidR="00F65B8F">
        <w:rPr>
          <w:rFonts w:ascii="Arial" w:hAnsi="Arial" w:cs="Arial"/>
          <w:sz w:val="22"/>
          <w:szCs w:val="22"/>
          <w:lang w:val="id-ID"/>
        </w:rPr>
        <w:t>yaitu</w:t>
      </w:r>
      <w:r w:rsidRPr="00236D3B">
        <w:rPr>
          <w:rFonts w:ascii="Arial" w:hAnsi="Arial" w:cs="Arial"/>
          <w:sz w:val="22"/>
          <w:szCs w:val="22"/>
        </w:rPr>
        <w:t xml:space="preserve"> </w:t>
      </w:r>
      <w:r w:rsidR="00826D11">
        <w:rPr>
          <w:rFonts w:ascii="Arial" w:hAnsi="Arial" w:cs="Arial"/>
          <w:sz w:val="22"/>
          <w:szCs w:val="22"/>
          <w:lang w:val="id-ID"/>
        </w:rPr>
        <w:t>kesan</w:t>
      </w:r>
      <w:r w:rsidRPr="001C1CED">
        <w:rPr>
          <w:rFonts w:ascii="Arial" w:hAnsi="Arial" w:cs="Arial"/>
          <w:sz w:val="22"/>
          <w:szCs w:val="22"/>
        </w:rPr>
        <w:t xml:space="preserve"> </w:t>
      </w:r>
      <w:r w:rsidR="001C1CED">
        <w:rPr>
          <w:rFonts w:ascii="Arial" w:hAnsi="Arial" w:cs="Arial"/>
          <w:sz w:val="22"/>
          <w:szCs w:val="22"/>
          <w:lang w:val="id-ID"/>
        </w:rPr>
        <w:t>pembeli</w:t>
      </w:r>
      <w:r w:rsidRPr="00236D3B">
        <w:rPr>
          <w:rFonts w:ascii="Arial" w:hAnsi="Arial" w:cs="Arial"/>
          <w:sz w:val="22"/>
          <w:szCs w:val="22"/>
        </w:rPr>
        <w:t xml:space="preserve"> </w:t>
      </w:r>
      <w:proofErr w:type="spellStart"/>
      <w:r w:rsidRPr="00236D3B">
        <w:rPr>
          <w:rFonts w:ascii="Arial" w:hAnsi="Arial" w:cs="Arial"/>
          <w:sz w:val="22"/>
          <w:szCs w:val="22"/>
        </w:rPr>
        <w:t>terhadap</w:t>
      </w:r>
      <w:proofErr w:type="spellEnd"/>
      <w:r w:rsidRPr="00236D3B">
        <w:rPr>
          <w:rFonts w:ascii="Arial" w:hAnsi="Arial" w:cs="Arial"/>
          <w:sz w:val="22"/>
          <w:szCs w:val="22"/>
        </w:rPr>
        <w:t xml:space="preserve"> </w:t>
      </w:r>
      <w:proofErr w:type="spellStart"/>
      <w:r w:rsidRPr="001C1CED">
        <w:rPr>
          <w:rFonts w:ascii="Arial" w:hAnsi="Arial" w:cs="Arial"/>
          <w:sz w:val="22"/>
          <w:szCs w:val="22"/>
        </w:rPr>
        <w:t>merek</w:t>
      </w:r>
      <w:proofErr w:type="spellEnd"/>
      <w:r w:rsidRPr="00236D3B">
        <w:rPr>
          <w:rFonts w:ascii="Arial" w:hAnsi="Arial" w:cs="Arial"/>
          <w:sz w:val="22"/>
          <w:szCs w:val="22"/>
        </w:rPr>
        <w:t xml:space="preserve"> </w:t>
      </w:r>
      <w:r w:rsidR="00CA3158">
        <w:rPr>
          <w:rFonts w:ascii="Arial" w:hAnsi="Arial" w:cs="Arial"/>
          <w:sz w:val="22"/>
          <w:szCs w:val="22"/>
          <w:lang w:val="id-ID"/>
        </w:rPr>
        <w:t>menjadi</w:t>
      </w:r>
      <w:r w:rsidRPr="001C1CED">
        <w:rPr>
          <w:rFonts w:ascii="Arial" w:hAnsi="Arial" w:cs="Arial"/>
          <w:sz w:val="22"/>
          <w:szCs w:val="22"/>
        </w:rPr>
        <w:t xml:space="preserve"> </w:t>
      </w:r>
      <w:proofErr w:type="spellStart"/>
      <w:r w:rsidRPr="001C1CED">
        <w:rPr>
          <w:rFonts w:ascii="Arial" w:hAnsi="Arial" w:cs="Arial"/>
          <w:sz w:val="22"/>
          <w:szCs w:val="22"/>
        </w:rPr>
        <w:t>refleksi</w:t>
      </w:r>
      <w:proofErr w:type="spellEnd"/>
      <w:r w:rsidRPr="001C1CED">
        <w:rPr>
          <w:rFonts w:ascii="Arial" w:hAnsi="Arial" w:cs="Arial"/>
          <w:sz w:val="22"/>
          <w:szCs w:val="22"/>
        </w:rPr>
        <w:t xml:space="preserve"> </w:t>
      </w:r>
      <w:proofErr w:type="spellStart"/>
      <w:r w:rsidRPr="001C1CED">
        <w:rPr>
          <w:rFonts w:ascii="Arial" w:hAnsi="Arial" w:cs="Arial"/>
          <w:sz w:val="22"/>
          <w:szCs w:val="22"/>
        </w:rPr>
        <w:t>asosiasi</w:t>
      </w:r>
      <w:proofErr w:type="spellEnd"/>
      <w:r w:rsidRPr="001C1CED">
        <w:rPr>
          <w:rFonts w:ascii="Arial" w:hAnsi="Arial" w:cs="Arial"/>
          <w:sz w:val="22"/>
          <w:szCs w:val="22"/>
        </w:rPr>
        <w:t xml:space="preserve"> yang </w:t>
      </w:r>
      <w:proofErr w:type="spellStart"/>
      <w:r w:rsidRPr="001C1CED">
        <w:rPr>
          <w:rFonts w:ascii="Arial" w:hAnsi="Arial" w:cs="Arial"/>
          <w:sz w:val="22"/>
          <w:szCs w:val="22"/>
        </w:rPr>
        <w:t>ada</w:t>
      </w:r>
      <w:proofErr w:type="spellEnd"/>
      <w:r w:rsidRPr="001C1CED">
        <w:rPr>
          <w:rFonts w:ascii="Arial" w:hAnsi="Arial" w:cs="Arial"/>
          <w:sz w:val="22"/>
          <w:szCs w:val="22"/>
        </w:rPr>
        <w:t xml:space="preserve"> di </w:t>
      </w:r>
      <w:proofErr w:type="spellStart"/>
      <w:r w:rsidRPr="001C1CED">
        <w:rPr>
          <w:rFonts w:ascii="Arial" w:hAnsi="Arial" w:cs="Arial"/>
          <w:sz w:val="22"/>
          <w:szCs w:val="22"/>
        </w:rPr>
        <w:t>pikiran</w:t>
      </w:r>
      <w:proofErr w:type="spellEnd"/>
      <w:r w:rsidRPr="00236D3B">
        <w:rPr>
          <w:rFonts w:ascii="Arial" w:hAnsi="Arial" w:cs="Arial"/>
          <w:sz w:val="22"/>
          <w:szCs w:val="22"/>
        </w:rPr>
        <w:t xml:space="preserve"> atau </w:t>
      </w:r>
      <w:proofErr w:type="spellStart"/>
      <w:r w:rsidRPr="00236D3B">
        <w:rPr>
          <w:rFonts w:ascii="Arial" w:hAnsi="Arial" w:cs="Arial"/>
          <w:sz w:val="22"/>
          <w:szCs w:val="22"/>
        </w:rPr>
        <w:t>benak</w:t>
      </w:r>
      <w:proofErr w:type="spellEnd"/>
      <w:r w:rsidRPr="00236D3B">
        <w:rPr>
          <w:rFonts w:ascii="Arial" w:hAnsi="Arial" w:cs="Arial"/>
          <w:sz w:val="22"/>
          <w:szCs w:val="22"/>
        </w:rPr>
        <w:t xml:space="preserve"> </w:t>
      </w:r>
      <w:r w:rsidR="001C1CED">
        <w:rPr>
          <w:rFonts w:ascii="Arial" w:hAnsi="Arial" w:cs="Arial"/>
          <w:sz w:val="22"/>
          <w:szCs w:val="22"/>
          <w:lang w:val="id-ID"/>
        </w:rPr>
        <w:t>pembeli</w:t>
      </w:r>
      <w:r w:rsidRPr="00236D3B">
        <w:rPr>
          <w:rFonts w:ascii="Arial" w:hAnsi="Arial" w:cs="Arial"/>
          <w:sz w:val="22"/>
          <w:szCs w:val="22"/>
        </w:rPr>
        <w:t xml:space="preserve">. </w:t>
      </w:r>
      <w:proofErr w:type="spellStart"/>
      <w:r w:rsidRPr="00236D3B">
        <w:rPr>
          <w:rFonts w:ascii="Arial" w:hAnsi="Arial" w:cs="Arial"/>
          <w:sz w:val="22"/>
          <w:szCs w:val="22"/>
        </w:rPr>
        <w:t>Sedangkan</w:t>
      </w:r>
      <w:proofErr w:type="spellEnd"/>
      <w:r w:rsidRPr="00236D3B">
        <w:rPr>
          <w:rFonts w:ascii="Arial" w:hAnsi="Arial" w:cs="Arial"/>
          <w:sz w:val="22"/>
          <w:szCs w:val="22"/>
        </w:rPr>
        <w:t xml:space="preserve"> </w:t>
      </w:r>
      <w:proofErr w:type="spellStart"/>
      <w:r w:rsidRPr="00236D3B">
        <w:rPr>
          <w:rFonts w:ascii="Arial" w:hAnsi="Arial" w:cs="Arial"/>
          <w:sz w:val="22"/>
          <w:szCs w:val="22"/>
        </w:rPr>
        <w:t>menurut</w:t>
      </w:r>
      <w:proofErr w:type="spellEnd"/>
      <w:r w:rsidRPr="00236D3B">
        <w:rPr>
          <w:rFonts w:ascii="Arial" w:hAnsi="Arial" w:cs="Arial"/>
          <w:sz w:val="22"/>
          <w:szCs w:val="22"/>
        </w:rPr>
        <w:t xml:space="preserve"> Nasution et al (2020) </w:t>
      </w:r>
      <w:r w:rsidRPr="00236D3B">
        <w:rPr>
          <w:rFonts w:ascii="Arial" w:hAnsi="Arial" w:cs="Arial"/>
          <w:i/>
          <w:sz w:val="22"/>
          <w:szCs w:val="22"/>
        </w:rPr>
        <w:t>brand image</w:t>
      </w:r>
      <w:r w:rsidRPr="00236D3B">
        <w:rPr>
          <w:rFonts w:ascii="Arial" w:hAnsi="Arial" w:cs="Arial"/>
          <w:sz w:val="22"/>
          <w:szCs w:val="22"/>
        </w:rPr>
        <w:t xml:space="preserve"> </w:t>
      </w:r>
      <w:r w:rsidR="00574E0F">
        <w:rPr>
          <w:rFonts w:ascii="Arial" w:hAnsi="Arial" w:cs="Arial"/>
          <w:sz w:val="22"/>
          <w:szCs w:val="22"/>
          <w:lang w:val="id-ID"/>
        </w:rPr>
        <w:t>yaitu observasi</w:t>
      </w:r>
      <w:r w:rsidRPr="001C1CED">
        <w:rPr>
          <w:rFonts w:ascii="Arial" w:hAnsi="Arial" w:cs="Arial"/>
          <w:sz w:val="22"/>
          <w:szCs w:val="22"/>
        </w:rPr>
        <w:t xml:space="preserve"> </w:t>
      </w:r>
      <w:r w:rsidR="00CA3158">
        <w:rPr>
          <w:rFonts w:ascii="Arial" w:hAnsi="Arial" w:cs="Arial"/>
          <w:sz w:val="22"/>
          <w:szCs w:val="22"/>
          <w:lang w:val="id-ID"/>
        </w:rPr>
        <w:t>juga</w:t>
      </w:r>
      <w:r w:rsidRPr="001C1CED">
        <w:rPr>
          <w:rFonts w:ascii="Arial" w:hAnsi="Arial" w:cs="Arial"/>
          <w:sz w:val="22"/>
          <w:szCs w:val="22"/>
        </w:rPr>
        <w:t xml:space="preserve"> </w:t>
      </w:r>
      <w:r w:rsidR="00574E0F">
        <w:rPr>
          <w:rFonts w:ascii="Arial" w:hAnsi="Arial" w:cs="Arial"/>
          <w:sz w:val="22"/>
          <w:szCs w:val="22"/>
          <w:lang w:val="id-ID"/>
        </w:rPr>
        <w:t>harapan</w:t>
      </w:r>
      <w:r w:rsidRPr="001C1CED">
        <w:rPr>
          <w:rFonts w:ascii="Arial" w:hAnsi="Arial" w:cs="Arial"/>
          <w:sz w:val="22"/>
          <w:szCs w:val="22"/>
        </w:rPr>
        <w:t xml:space="preserve"> </w:t>
      </w:r>
      <w:r w:rsidR="001C1CED" w:rsidRPr="001C1CED">
        <w:rPr>
          <w:rFonts w:ascii="Arial" w:hAnsi="Arial" w:cs="Arial"/>
          <w:sz w:val="22"/>
          <w:szCs w:val="22"/>
          <w:lang w:val="id-ID"/>
        </w:rPr>
        <w:t>pada genggaman pembeli</w:t>
      </w:r>
      <w:r w:rsidRPr="001C1CED">
        <w:rPr>
          <w:rFonts w:ascii="Arial" w:hAnsi="Arial" w:cs="Arial"/>
          <w:sz w:val="22"/>
          <w:szCs w:val="22"/>
        </w:rPr>
        <w:t xml:space="preserve">, </w:t>
      </w:r>
      <w:r w:rsidR="00746979">
        <w:rPr>
          <w:rFonts w:ascii="Arial" w:hAnsi="Arial" w:cs="Arial"/>
          <w:sz w:val="22"/>
          <w:szCs w:val="22"/>
          <w:lang w:val="id-ID"/>
        </w:rPr>
        <w:t>di</w:t>
      </w:r>
      <w:r w:rsidR="00CA3158">
        <w:rPr>
          <w:rFonts w:ascii="Arial" w:hAnsi="Arial" w:cs="Arial"/>
          <w:sz w:val="22"/>
          <w:szCs w:val="22"/>
          <w:lang w:val="id-ID"/>
        </w:rPr>
        <w:t>cermin</w:t>
      </w:r>
      <w:r w:rsidR="00746979">
        <w:rPr>
          <w:rFonts w:ascii="Arial" w:hAnsi="Arial" w:cs="Arial"/>
          <w:sz w:val="22"/>
          <w:szCs w:val="22"/>
          <w:lang w:val="id-ID"/>
        </w:rPr>
        <w:t xml:space="preserve">kan </w:t>
      </w:r>
      <w:proofErr w:type="spellStart"/>
      <w:r w:rsidRPr="001C1CED">
        <w:rPr>
          <w:rFonts w:ascii="Arial" w:hAnsi="Arial" w:cs="Arial"/>
          <w:sz w:val="22"/>
          <w:szCs w:val="22"/>
        </w:rPr>
        <w:t>asosiasi</w:t>
      </w:r>
      <w:proofErr w:type="spellEnd"/>
      <w:r w:rsidRPr="00236D3B">
        <w:rPr>
          <w:rFonts w:ascii="Arial" w:hAnsi="Arial" w:cs="Arial"/>
          <w:sz w:val="22"/>
          <w:szCs w:val="22"/>
        </w:rPr>
        <w:t xml:space="preserve"> </w:t>
      </w:r>
      <w:r w:rsidR="00574E0F">
        <w:rPr>
          <w:rFonts w:ascii="Arial" w:hAnsi="Arial" w:cs="Arial"/>
          <w:sz w:val="22"/>
          <w:szCs w:val="22"/>
          <w:lang w:val="id-ID"/>
        </w:rPr>
        <w:t>juga</w:t>
      </w:r>
      <w:r w:rsidRPr="00236D3B">
        <w:rPr>
          <w:rFonts w:ascii="Arial" w:hAnsi="Arial" w:cs="Arial"/>
          <w:sz w:val="22"/>
          <w:szCs w:val="22"/>
        </w:rPr>
        <w:t xml:space="preserve"> </w:t>
      </w:r>
      <w:proofErr w:type="spellStart"/>
      <w:r w:rsidRPr="00236D3B">
        <w:rPr>
          <w:rFonts w:ascii="Arial" w:hAnsi="Arial" w:cs="Arial"/>
          <w:sz w:val="22"/>
          <w:szCs w:val="22"/>
        </w:rPr>
        <w:t>keyakinan</w:t>
      </w:r>
      <w:proofErr w:type="spellEnd"/>
      <w:r w:rsidRPr="00236D3B">
        <w:rPr>
          <w:rFonts w:ascii="Arial" w:hAnsi="Arial" w:cs="Arial"/>
          <w:sz w:val="22"/>
          <w:szCs w:val="22"/>
        </w:rPr>
        <w:t xml:space="preserve"> </w:t>
      </w:r>
      <w:r w:rsidR="001C1CED">
        <w:rPr>
          <w:rFonts w:ascii="Arial" w:hAnsi="Arial" w:cs="Arial"/>
          <w:sz w:val="22"/>
          <w:szCs w:val="22"/>
          <w:lang w:val="id-ID"/>
        </w:rPr>
        <w:t>pembeli</w:t>
      </w:r>
      <w:r w:rsidRPr="00236D3B">
        <w:rPr>
          <w:rFonts w:ascii="Arial" w:hAnsi="Arial" w:cs="Arial"/>
          <w:sz w:val="22"/>
          <w:szCs w:val="22"/>
        </w:rPr>
        <w:t xml:space="preserve"> </w:t>
      </w:r>
      <w:r w:rsidR="00574E0F">
        <w:rPr>
          <w:rFonts w:ascii="Arial" w:hAnsi="Arial" w:cs="Arial"/>
          <w:sz w:val="22"/>
          <w:szCs w:val="22"/>
          <w:lang w:val="id-ID"/>
        </w:rPr>
        <w:t>pada</w:t>
      </w:r>
      <w:r w:rsidRPr="00236D3B">
        <w:rPr>
          <w:rFonts w:ascii="Arial" w:hAnsi="Arial" w:cs="Arial"/>
          <w:sz w:val="22"/>
          <w:szCs w:val="22"/>
        </w:rPr>
        <w:t xml:space="preserve"> </w:t>
      </w:r>
      <w:proofErr w:type="spellStart"/>
      <w:r w:rsidRPr="001C1CED">
        <w:rPr>
          <w:rFonts w:ascii="Arial" w:hAnsi="Arial" w:cs="Arial"/>
          <w:sz w:val="22"/>
          <w:szCs w:val="22"/>
        </w:rPr>
        <w:t>merek</w:t>
      </w:r>
      <w:proofErr w:type="spellEnd"/>
      <w:r w:rsidRPr="00236D3B">
        <w:rPr>
          <w:rFonts w:ascii="Arial" w:hAnsi="Arial" w:cs="Arial"/>
          <w:sz w:val="22"/>
          <w:szCs w:val="22"/>
        </w:rPr>
        <w:t xml:space="preserve"> </w:t>
      </w:r>
      <w:proofErr w:type="spellStart"/>
      <w:r w:rsidRPr="00236D3B">
        <w:rPr>
          <w:rFonts w:ascii="Arial" w:hAnsi="Arial" w:cs="Arial"/>
          <w:sz w:val="22"/>
          <w:szCs w:val="22"/>
        </w:rPr>
        <w:t>tertentu</w:t>
      </w:r>
      <w:proofErr w:type="spellEnd"/>
      <w:r w:rsidRPr="00236D3B">
        <w:rPr>
          <w:rFonts w:ascii="Arial" w:hAnsi="Arial" w:cs="Arial"/>
          <w:sz w:val="22"/>
          <w:szCs w:val="22"/>
        </w:rPr>
        <w:t xml:space="preserve">.  </w:t>
      </w:r>
    </w:p>
    <w:p w14:paraId="7EEC71A1" w14:textId="2A3941AF" w:rsidR="00236D3B" w:rsidRPr="00236D3B" w:rsidRDefault="00236D3B" w:rsidP="002F24B1">
      <w:pPr>
        <w:jc w:val="both"/>
        <w:rPr>
          <w:rFonts w:ascii="Arial" w:hAnsi="Arial" w:cs="Arial"/>
          <w:b/>
          <w:sz w:val="22"/>
          <w:szCs w:val="22"/>
          <w:lang w:val="id-ID"/>
        </w:rPr>
      </w:pPr>
      <w:r>
        <w:rPr>
          <w:rFonts w:ascii="Arial" w:hAnsi="Arial" w:cs="Arial"/>
          <w:b/>
          <w:i/>
          <w:sz w:val="22"/>
          <w:szCs w:val="22"/>
          <w:lang w:val="id-ID"/>
        </w:rPr>
        <w:t>PRODUCT QUALITY</w:t>
      </w:r>
    </w:p>
    <w:p w14:paraId="4FD10092" w14:textId="44C106C4" w:rsidR="00236D3B" w:rsidRDefault="00236D3B" w:rsidP="006108B0">
      <w:pPr>
        <w:ind w:firstLine="720"/>
        <w:jc w:val="both"/>
        <w:rPr>
          <w:rFonts w:ascii="Arial" w:hAnsi="Arial" w:cs="Arial"/>
          <w:sz w:val="22"/>
          <w:szCs w:val="22"/>
          <w:lang w:val="id-ID"/>
        </w:rPr>
      </w:pPr>
      <w:r w:rsidRPr="00236D3B">
        <w:rPr>
          <w:rFonts w:ascii="Arial" w:hAnsi="Arial" w:cs="Arial"/>
          <w:i/>
          <w:sz w:val="22"/>
          <w:szCs w:val="22"/>
        </w:rPr>
        <w:t>Product quality</w:t>
      </w:r>
      <w:r w:rsidRPr="00236D3B">
        <w:rPr>
          <w:rFonts w:ascii="Arial" w:hAnsi="Arial" w:cs="Arial"/>
          <w:sz w:val="22"/>
          <w:szCs w:val="22"/>
        </w:rPr>
        <w:t xml:space="preserve"> </w:t>
      </w:r>
      <w:proofErr w:type="spellStart"/>
      <w:r w:rsidRPr="00BF486E">
        <w:rPr>
          <w:rFonts w:ascii="Arial" w:hAnsi="Arial" w:cs="Arial"/>
          <w:sz w:val="22"/>
          <w:szCs w:val="22"/>
        </w:rPr>
        <w:t>yaitu</w:t>
      </w:r>
      <w:proofErr w:type="spellEnd"/>
      <w:r w:rsidRPr="00BF486E">
        <w:rPr>
          <w:rFonts w:ascii="Arial" w:hAnsi="Arial" w:cs="Arial"/>
          <w:sz w:val="22"/>
          <w:szCs w:val="22"/>
        </w:rPr>
        <w:t xml:space="preserve"> </w:t>
      </w:r>
      <w:r w:rsidR="00BF486E" w:rsidRPr="00BF486E">
        <w:rPr>
          <w:rFonts w:ascii="Arial" w:hAnsi="Arial" w:cs="Arial"/>
          <w:sz w:val="22"/>
          <w:szCs w:val="22"/>
          <w:lang w:val="id-ID"/>
        </w:rPr>
        <w:t>unggulnya suatu</w:t>
      </w:r>
      <w:r w:rsidRPr="00BF486E">
        <w:rPr>
          <w:rFonts w:ascii="Arial" w:hAnsi="Arial" w:cs="Arial"/>
          <w:sz w:val="22"/>
          <w:szCs w:val="22"/>
        </w:rPr>
        <w:t xml:space="preserve"> </w:t>
      </w:r>
      <w:proofErr w:type="spellStart"/>
      <w:r w:rsidRPr="00BF486E">
        <w:rPr>
          <w:rFonts w:ascii="Arial" w:hAnsi="Arial" w:cs="Arial"/>
          <w:sz w:val="22"/>
          <w:szCs w:val="22"/>
        </w:rPr>
        <w:t>produk</w:t>
      </w:r>
      <w:proofErr w:type="spellEnd"/>
      <w:r w:rsidRPr="00BF486E">
        <w:rPr>
          <w:rFonts w:ascii="Arial" w:hAnsi="Arial" w:cs="Arial"/>
          <w:sz w:val="22"/>
          <w:szCs w:val="22"/>
        </w:rPr>
        <w:t xml:space="preserve"> </w:t>
      </w:r>
      <w:r w:rsidR="00CA3158">
        <w:rPr>
          <w:rFonts w:ascii="Arial" w:hAnsi="Arial" w:cs="Arial"/>
          <w:sz w:val="22"/>
          <w:szCs w:val="22"/>
          <w:lang w:val="id-ID"/>
        </w:rPr>
        <w:t>untuk</w:t>
      </w:r>
      <w:r w:rsidRPr="00BF486E">
        <w:rPr>
          <w:rFonts w:ascii="Arial" w:hAnsi="Arial" w:cs="Arial"/>
          <w:sz w:val="22"/>
          <w:szCs w:val="22"/>
        </w:rPr>
        <w:t xml:space="preserve"> </w:t>
      </w:r>
      <w:r w:rsidR="008828BF">
        <w:rPr>
          <w:rFonts w:ascii="Arial" w:hAnsi="Arial" w:cs="Arial"/>
          <w:sz w:val="22"/>
          <w:szCs w:val="22"/>
          <w:lang w:val="id-ID"/>
        </w:rPr>
        <w:t>tepenuhinya</w:t>
      </w:r>
      <w:r w:rsidRPr="00BF486E">
        <w:rPr>
          <w:rFonts w:ascii="Arial" w:hAnsi="Arial" w:cs="Arial"/>
          <w:sz w:val="22"/>
          <w:szCs w:val="22"/>
        </w:rPr>
        <w:t xml:space="preserve"> tugas yang </w:t>
      </w:r>
      <w:proofErr w:type="spellStart"/>
      <w:r w:rsidRPr="00BF486E">
        <w:rPr>
          <w:rFonts w:ascii="Arial" w:hAnsi="Arial" w:cs="Arial"/>
          <w:sz w:val="22"/>
          <w:szCs w:val="22"/>
        </w:rPr>
        <w:t>diberikan</w:t>
      </w:r>
      <w:proofErr w:type="spellEnd"/>
      <w:r w:rsidRPr="00BF486E">
        <w:rPr>
          <w:rFonts w:ascii="Arial" w:hAnsi="Arial" w:cs="Arial"/>
          <w:sz w:val="22"/>
          <w:szCs w:val="22"/>
        </w:rPr>
        <w:t xml:space="preserve">, </w:t>
      </w:r>
      <w:proofErr w:type="spellStart"/>
      <w:r w:rsidRPr="00BF486E">
        <w:rPr>
          <w:rFonts w:ascii="Arial" w:hAnsi="Arial" w:cs="Arial"/>
          <w:sz w:val="22"/>
          <w:szCs w:val="22"/>
        </w:rPr>
        <w:t>daya</w:t>
      </w:r>
      <w:proofErr w:type="spellEnd"/>
      <w:r w:rsidRPr="00BF486E">
        <w:rPr>
          <w:rFonts w:ascii="Arial" w:hAnsi="Arial" w:cs="Arial"/>
          <w:sz w:val="22"/>
          <w:szCs w:val="22"/>
        </w:rPr>
        <w:t xml:space="preserve"> </w:t>
      </w:r>
      <w:proofErr w:type="spellStart"/>
      <w:r w:rsidRPr="00BF486E">
        <w:rPr>
          <w:rFonts w:ascii="Arial" w:hAnsi="Arial" w:cs="Arial"/>
          <w:sz w:val="22"/>
          <w:szCs w:val="22"/>
        </w:rPr>
        <w:t>tahan</w:t>
      </w:r>
      <w:proofErr w:type="spellEnd"/>
      <w:r w:rsidRPr="00BF486E">
        <w:rPr>
          <w:rFonts w:ascii="Arial" w:hAnsi="Arial" w:cs="Arial"/>
          <w:sz w:val="22"/>
          <w:szCs w:val="22"/>
        </w:rPr>
        <w:t xml:space="preserve">, </w:t>
      </w:r>
      <w:proofErr w:type="spellStart"/>
      <w:r w:rsidRPr="00BF486E">
        <w:rPr>
          <w:rFonts w:ascii="Arial" w:hAnsi="Arial" w:cs="Arial"/>
          <w:sz w:val="22"/>
          <w:szCs w:val="22"/>
        </w:rPr>
        <w:t>keandalan</w:t>
      </w:r>
      <w:proofErr w:type="spellEnd"/>
      <w:r w:rsidRPr="00BF486E">
        <w:rPr>
          <w:rFonts w:ascii="Arial" w:hAnsi="Arial" w:cs="Arial"/>
          <w:sz w:val="22"/>
          <w:szCs w:val="22"/>
        </w:rPr>
        <w:t xml:space="preserve">, </w:t>
      </w:r>
      <w:proofErr w:type="spellStart"/>
      <w:r w:rsidRPr="00BF486E">
        <w:rPr>
          <w:rFonts w:ascii="Arial" w:hAnsi="Arial" w:cs="Arial"/>
          <w:sz w:val="22"/>
          <w:szCs w:val="22"/>
        </w:rPr>
        <w:t>akurasi</w:t>
      </w:r>
      <w:proofErr w:type="spellEnd"/>
      <w:r w:rsidRPr="00BF486E">
        <w:rPr>
          <w:rFonts w:ascii="Arial" w:hAnsi="Arial" w:cs="Arial"/>
          <w:sz w:val="22"/>
          <w:szCs w:val="22"/>
        </w:rPr>
        <w:t xml:space="preserve">, </w:t>
      </w:r>
      <w:proofErr w:type="spellStart"/>
      <w:r w:rsidRPr="00BF486E">
        <w:rPr>
          <w:rFonts w:ascii="Arial" w:hAnsi="Arial" w:cs="Arial"/>
          <w:sz w:val="22"/>
          <w:szCs w:val="22"/>
        </w:rPr>
        <w:t>kemudahan</w:t>
      </w:r>
      <w:proofErr w:type="spellEnd"/>
      <w:r w:rsidRPr="00BF486E">
        <w:rPr>
          <w:rFonts w:ascii="Arial" w:hAnsi="Arial" w:cs="Arial"/>
          <w:sz w:val="22"/>
          <w:szCs w:val="22"/>
        </w:rPr>
        <w:t xml:space="preserve"> </w:t>
      </w:r>
      <w:proofErr w:type="spellStart"/>
      <w:r w:rsidRPr="00BF486E">
        <w:rPr>
          <w:rFonts w:ascii="Arial" w:hAnsi="Arial" w:cs="Arial"/>
          <w:sz w:val="22"/>
          <w:szCs w:val="22"/>
        </w:rPr>
        <w:t>perawatan</w:t>
      </w:r>
      <w:proofErr w:type="spellEnd"/>
      <w:r w:rsidRPr="00BF486E">
        <w:rPr>
          <w:rFonts w:ascii="Arial" w:hAnsi="Arial" w:cs="Arial"/>
          <w:sz w:val="22"/>
          <w:szCs w:val="22"/>
        </w:rPr>
        <w:t xml:space="preserve">, </w:t>
      </w:r>
      <w:r w:rsidR="00BD022B">
        <w:rPr>
          <w:rFonts w:ascii="Arial" w:hAnsi="Arial" w:cs="Arial"/>
          <w:sz w:val="22"/>
          <w:szCs w:val="22"/>
          <w:lang w:val="id-ID"/>
        </w:rPr>
        <w:t>beragam</w:t>
      </w:r>
      <w:r w:rsidR="00CA3158">
        <w:rPr>
          <w:rFonts w:ascii="Arial" w:hAnsi="Arial" w:cs="Arial"/>
          <w:sz w:val="22"/>
          <w:szCs w:val="22"/>
        </w:rPr>
        <w:t xml:space="preserve"> </w:t>
      </w:r>
      <w:proofErr w:type="spellStart"/>
      <w:r w:rsidR="00CA3158">
        <w:rPr>
          <w:rFonts w:ascii="Arial" w:hAnsi="Arial" w:cs="Arial"/>
          <w:sz w:val="22"/>
          <w:szCs w:val="22"/>
        </w:rPr>
        <w:t>karakteritik</w:t>
      </w:r>
      <w:proofErr w:type="spellEnd"/>
      <w:r w:rsidR="00CA3158">
        <w:rPr>
          <w:rFonts w:ascii="Arial" w:hAnsi="Arial" w:cs="Arial"/>
          <w:sz w:val="22"/>
          <w:szCs w:val="22"/>
        </w:rPr>
        <w:t xml:space="preserve"> </w:t>
      </w:r>
      <w:proofErr w:type="spellStart"/>
      <w:r w:rsidR="00CA3158">
        <w:rPr>
          <w:rFonts w:ascii="Arial" w:hAnsi="Arial" w:cs="Arial"/>
          <w:sz w:val="22"/>
          <w:szCs w:val="22"/>
        </w:rPr>
        <w:t>produk</w:t>
      </w:r>
      <w:proofErr w:type="spellEnd"/>
      <w:r w:rsidR="00CA3158">
        <w:rPr>
          <w:rFonts w:ascii="Arial" w:hAnsi="Arial" w:cs="Arial"/>
          <w:sz w:val="22"/>
          <w:szCs w:val="22"/>
        </w:rPr>
        <w:t xml:space="preserve"> </w:t>
      </w:r>
      <w:r w:rsidR="00A1424E">
        <w:rPr>
          <w:rFonts w:ascii="Arial" w:hAnsi="Arial" w:cs="Arial"/>
          <w:sz w:val="22"/>
          <w:szCs w:val="22"/>
          <w:lang w:val="id-ID"/>
        </w:rPr>
        <w:t>lain</w:t>
      </w:r>
      <w:r w:rsidR="00F851B8">
        <w:rPr>
          <w:rFonts w:ascii="Arial" w:hAnsi="Arial" w:cs="Arial"/>
          <w:sz w:val="22"/>
          <w:szCs w:val="22"/>
          <w:lang w:val="id-ID"/>
        </w:rPr>
        <w:t xml:space="preserve"> yang dinilai</w:t>
      </w:r>
      <w:r w:rsidRPr="00BF486E">
        <w:rPr>
          <w:rFonts w:ascii="Arial" w:hAnsi="Arial" w:cs="Arial"/>
          <w:sz w:val="22"/>
          <w:szCs w:val="22"/>
        </w:rPr>
        <w:t xml:space="preserve"> (</w:t>
      </w:r>
      <w:proofErr w:type="spellStart"/>
      <w:r w:rsidRPr="00BF486E">
        <w:rPr>
          <w:rFonts w:ascii="Arial" w:hAnsi="Arial" w:cs="Arial"/>
          <w:sz w:val="22"/>
          <w:szCs w:val="22"/>
        </w:rPr>
        <w:t>Rayuwanto</w:t>
      </w:r>
      <w:proofErr w:type="spellEnd"/>
      <w:r w:rsidRPr="00BF486E">
        <w:rPr>
          <w:rFonts w:ascii="Arial" w:hAnsi="Arial" w:cs="Arial"/>
          <w:sz w:val="22"/>
          <w:szCs w:val="22"/>
        </w:rPr>
        <w:t>, 2022).</w:t>
      </w:r>
      <w:r>
        <w:rPr>
          <w:rFonts w:ascii="Arial" w:hAnsi="Arial" w:cs="Arial"/>
          <w:sz w:val="22"/>
          <w:szCs w:val="22"/>
          <w:lang w:val="id-ID"/>
        </w:rPr>
        <w:t xml:space="preserve"> </w:t>
      </w:r>
      <w:r w:rsidRPr="00236D3B">
        <w:rPr>
          <w:rFonts w:ascii="Arial" w:hAnsi="Arial" w:cs="Arial"/>
          <w:sz w:val="22"/>
          <w:szCs w:val="22"/>
          <w:lang w:val="id-ID"/>
        </w:rPr>
        <w:t>Sedangkan Veronika &amp; Hikmah (2020)</w:t>
      </w:r>
      <w:r w:rsidR="00BF486E">
        <w:rPr>
          <w:rFonts w:ascii="Arial" w:hAnsi="Arial" w:cs="Arial"/>
          <w:sz w:val="22"/>
          <w:szCs w:val="22"/>
          <w:lang w:val="id-ID"/>
        </w:rPr>
        <w:t xml:space="preserve"> menyatakan</w:t>
      </w:r>
      <w:r w:rsidRPr="00236D3B">
        <w:rPr>
          <w:rFonts w:ascii="Arial" w:hAnsi="Arial" w:cs="Arial"/>
          <w:sz w:val="22"/>
          <w:szCs w:val="22"/>
          <w:lang w:val="id-ID"/>
        </w:rPr>
        <w:t xml:space="preserve"> </w:t>
      </w:r>
      <w:r w:rsidRPr="00236D3B">
        <w:rPr>
          <w:rFonts w:ascii="Arial" w:hAnsi="Arial" w:cs="Arial"/>
          <w:i/>
          <w:sz w:val="22"/>
          <w:szCs w:val="22"/>
          <w:lang w:val="id-ID"/>
        </w:rPr>
        <w:t>product quality</w:t>
      </w:r>
      <w:r w:rsidRPr="00236D3B">
        <w:rPr>
          <w:rFonts w:ascii="Arial" w:hAnsi="Arial" w:cs="Arial"/>
          <w:sz w:val="22"/>
          <w:szCs w:val="22"/>
          <w:lang w:val="id-ID"/>
        </w:rPr>
        <w:t xml:space="preserve"> adalah </w:t>
      </w:r>
      <w:r w:rsidRPr="00BF486E">
        <w:rPr>
          <w:rFonts w:ascii="Arial" w:hAnsi="Arial" w:cs="Arial"/>
          <w:sz w:val="22"/>
          <w:szCs w:val="22"/>
          <w:lang w:val="id-ID"/>
        </w:rPr>
        <w:t xml:space="preserve">kondisi suatu barang yang akan dijual </w:t>
      </w:r>
      <w:r w:rsidR="00BF486E" w:rsidRPr="00BF486E">
        <w:rPr>
          <w:rFonts w:ascii="Arial" w:hAnsi="Arial" w:cs="Arial"/>
          <w:sz w:val="22"/>
          <w:szCs w:val="22"/>
          <w:lang w:val="id-ID"/>
        </w:rPr>
        <w:t>pada</w:t>
      </w:r>
      <w:r w:rsidRPr="00BF486E">
        <w:rPr>
          <w:rFonts w:ascii="Arial" w:hAnsi="Arial" w:cs="Arial"/>
          <w:sz w:val="22"/>
          <w:szCs w:val="22"/>
          <w:lang w:val="id-ID"/>
        </w:rPr>
        <w:t xml:space="preserve"> </w:t>
      </w:r>
      <w:r w:rsidR="00BF486E" w:rsidRPr="00BF486E">
        <w:rPr>
          <w:rFonts w:ascii="Arial" w:hAnsi="Arial" w:cs="Arial"/>
          <w:sz w:val="22"/>
          <w:szCs w:val="22"/>
          <w:lang w:val="id-ID"/>
        </w:rPr>
        <w:t>pembeli</w:t>
      </w:r>
      <w:r w:rsidRPr="00BF486E">
        <w:rPr>
          <w:rFonts w:ascii="Arial" w:hAnsi="Arial" w:cs="Arial"/>
          <w:sz w:val="22"/>
          <w:szCs w:val="22"/>
          <w:lang w:val="id-ID"/>
        </w:rPr>
        <w:t xml:space="preserve"> </w:t>
      </w:r>
      <w:r w:rsidR="00BF486E" w:rsidRPr="00BF486E">
        <w:rPr>
          <w:rFonts w:ascii="Arial" w:hAnsi="Arial" w:cs="Arial"/>
          <w:sz w:val="22"/>
          <w:szCs w:val="22"/>
          <w:lang w:val="id-ID"/>
        </w:rPr>
        <w:t xml:space="preserve">yang </w:t>
      </w:r>
      <w:r w:rsidR="00574E0F">
        <w:rPr>
          <w:rFonts w:ascii="Arial" w:hAnsi="Arial" w:cs="Arial"/>
          <w:sz w:val="22"/>
          <w:szCs w:val="22"/>
          <w:lang w:val="id-ID"/>
        </w:rPr>
        <w:t>dimana produk ini memastikan tingkat kualitas yang unggul di seluruh penggunaannya.</w:t>
      </w:r>
    </w:p>
    <w:p w14:paraId="4198D3D2" w14:textId="2FD4521A" w:rsidR="00236D3B" w:rsidRPr="00236D3B" w:rsidRDefault="00236D3B" w:rsidP="002F24B1">
      <w:pPr>
        <w:jc w:val="both"/>
        <w:rPr>
          <w:rFonts w:ascii="Arial" w:hAnsi="Arial" w:cs="Arial"/>
          <w:b/>
          <w:sz w:val="22"/>
          <w:szCs w:val="22"/>
          <w:lang w:val="id-ID"/>
        </w:rPr>
      </w:pPr>
      <w:r>
        <w:rPr>
          <w:rFonts w:ascii="Arial" w:hAnsi="Arial" w:cs="Arial"/>
          <w:b/>
          <w:sz w:val="22"/>
          <w:szCs w:val="22"/>
          <w:lang w:val="id-ID"/>
        </w:rPr>
        <w:t>TRUST</w:t>
      </w:r>
    </w:p>
    <w:p w14:paraId="6707FB3C" w14:textId="68F5340D" w:rsidR="00236D3B" w:rsidRDefault="00236D3B" w:rsidP="006108B0">
      <w:pPr>
        <w:ind w:firstLine="720"/>
        <w:jc w:val="both"/>
        <w:rPr>
          <w:rFonts w:ascii="Arial" w:hAnsi="Arial" w:cs="Arial"/>
          <w:sz w:val="22"/>
          <w:szCs w:val="22"/>
          <w:lang w:val="id-ID"/>
        </w:rPr>
      </w:pPr>
      <w:r w:rsidRPr="00236D3B">
        <w:rPr>
          <w:rFonts w:ascii="Arial" w:hAnsi="Arial" w:cs="Arial"/>
          <w:sz w:val="22"/>
          <w:szCs w:val="22"/>
          <w:lang w:val="id-ID"/>
        </w:rPr>
        <w:t xml:space="preserve">Mowen &amp; Minor (2017) </w:t>
      </w:r>
      <w:r w:rsidRPr="00236D3B">
        <w:rPr>
          <w:rFonts w:ascii="Arial" w:hAnsi="Arial" w:cs="Arial"/>
          <w:i/>
          <w:sz w:val="22"/>
          <w:szCs w:val="22"/>
          <w:lang w:val="id-ID"/>
        </w:rPr>
        <w:t>trust</w:t>
      </w:r>
      <w:r w:rsidRPr="00236D3B">
        <w:rPr>
          <w:rFonts w:ascii="Arial" w:hAnsi="Arial" w:cs="Arial"/>
          <w:sz w:val="22"/>
          <w:szCs w:val="22"/>
          <w:lang w:val="id-ID"/>
        </w:rPr>
        <w:t xml:space="preserve"> </w:t>
      </w:r>
      <w:r w:rsidR="00BF486E" w:rsidRPr="00BF486E">
        <w:rPr>
          <w:rFonts w:ascii="Arial" w:hAnsi="Arial" w:cs="Arial"/>
          <w:sz w:val="22"/>
          <w:szCs w:val="22"/>
          <w:lang w:val="id-ID"/>
        </w:rPr>
        <w:t>yaitu</w:t>
      </w:r>
      <w:r w:rsidRPr="00BF486E">
        <w:rPr>
          <w:rFonts w:ascii="Arial" w:hAnsi="Arial" w:cs="Arial"/>
          <w:sz w:val="22"/>
          <w:szCs w:val="22"/>
          <w:lang w:val="id-ID"/>
        </w:rPr>
        <w:t xml:space="preserve"> pengetahuan </w:t>
      </w:r>
      <w:r w:rsidR="00CA3158">
        <w:rPr>
          <w:rFonts w:ascii="Arial" w:hAnsi="Arial" w:cs="Arial"/>
          <w:sz w:val="22"/>
          <w:szCs w:val="22"/>
          <w:lang w:val="id-ID"/>
        </w:rPr>
        <w:t>pembeli</w:t>
      </w:r>
      <w:r w:rsidR="007D6794">
        <w:rPr>
          <w:rFonts w:ascii="Arial" w:hAnsi="Arial" w:cs="Arial"/>
          <w:sz w:val="22"/>
          <w:szCs w:val="22"/>
          <w:lang w:val="id-ID"/>
        </w:rPr>
        <w:t>,</w:t>
      </w:r>
      <w:r w:rsidRPr="00BF486E">
        <w:rPr>
          <w:rFonts w:ascii="Arial" w:hAnsi="Arial" w:cs="Arial"/>
          <w:sz w:val="22"/>
          <w:szCs w:val="22"/>
          <w:lang w:val="id-ID"/>
        </w:rPr>
        <w:t xml:space="preserve"> semua </w:t>
      </w:r>
      <w:r w:rsidR="006A03FD">
        <w:rPr>
          <w:rFonts w:ascii="Arial" w:hAnsi="Arial" w:cs="Arial"/>
          <w:sz w:val="22"/>
          <w:szCs w:val="22"/>
          <w:lang w:val="id-ID"/>
        </w:rPr>
        <w:t>disimpulkan</w:t>
      </w:r>
      <w:r w:rsidRPr="00BF486E">
        <w:rPr>
          <w:rFonts w:ascii="Arial" w:hAnsi="Arial" w:cs="Arial"/>
          <w:sz w:val="22"/>
          <w:szCs w:val="22"/>
          <w:lang w:val="id-ID"/>
        </w:rPr>
        <w:t xml:space="preserve"> </w:t>
      </w:r>
      <w:r w:rsidR="006A03FD">
        <w:rPr>
          <w:rFonts w:ascii="Arial" w:hAnsi="Arial" w:cs="Arial"/>
          <w:sz w:val="22"/>
          <w:szCs w:val="22"/>
          <w:lang w:val="id-ID"/>
        </w:rPr>
        <w:t>dari</w:t>
      </w:r>
      <w:r w:rsidRPr="00BF486E">
        <w:rPr>
          <w:rFonts w:ascii="Arial" w:hAnsi="Arial" w:cs="Arial"/>
          <w:sz w:val="22"/>
          <w:szCs w:val="22"/>
          <w:lang w:val="id-ID"/>
        </w:rPr>
        <w:t xml:space="preserve"> </w:t>
      </w:r>
      <w:r w:rsidR="00CA3158">
        <w:rPr>
          <w:rFonts w:ascii="Arial" w:hAnsi="Arial" w:cs="Arial"/>
          <w:sz w:val="22"/>
          <w:szCs w:val="22"/>
          <w:lang w:val="id-ID"/>
        </w:rPr>
        <w:t>pembeli</w:t>
      </w:r>
      <w:r w:rsidRPr="00BF486E">
        <w:rPr>
          <w:rFonts w:ascii="Arial" w:hAnsi="Arial" w:cs="Arial"/>
          <w:sz w:val="22"/>
          <w:szCs w:val="22"/>
          <w:lang w:val="id-ID"/>
        </w:rPr>
        <w:t xml:space="preserve"> </w:t>
      </w:r>
      <w:r w:rsidR="00826D11">
        <w:rPr>
          <w:rFonts w:ascii="Arial" w:hAnsi="Arial" w:cs="Arial"/>
          <w:sz w:val="22"/>
          <w:szCs w:val="22"/>
          <w:lang w:val="id-ID"/>
        </w:rPr>
        <w:t>seperti</w:t>
      </w:r>
      <w:r w:rsidRPr="00BF486E">
        <w:rPr>
          <w:rFonts w:ascii="Arial" w:hAnsi="Arial" w:cs="Arial"/>
          <w:sz w:val="22"/>
          <w:szCs w:val="22"/>
          <w:lang w:val="id-ID"/>
        </w:rPr>
        <w:t xml:space="preserve"> objek, atribut </w:t>
      </w:r>
      <w:r w:rsidR="00BF486E" w:rsidRPr="00BF486E">
        <w:rPr>
          <w:rFonts w:ascii="Arial" w:hAnsi="Arial" w:cs="Arial"/>
          <w:sz w:val="22"/>
          <w:szCs w:val="22"/>
          <w:lang w:val="id-ID"/>
        </w:rPr>
        <w:t>juga</w:t>
      </w:r>
      <w:r w:rsidRPr="00BF486E">
        <w:rPr>
          <w:rFonts w:ascii="Arial" w:hAnsi="Arial" w:cs="Arial"/>
          <w:sz w:val="22"/>
          <w:szCs w:val="22"/>
          <w:lang w:val="id-ID"/>
        </w:rPr>
        <w:t xml:space="preserve"> manfaatnya.</w:t>
      </w:r>
      <w:r w:rsidRPr="00236D3B">
        <w:rPr>
          <w:rFonts w:ascii="Arial" w:hAnsi="Arial" w:cs="Arial"/>
          <w:sz w:val="22"/>
          <w:szCs w:val="22"/>
          <w:lang w:val="id-ID"/>
        </w:rPr>
        <w:t xml:space="preserve"> Macready  (2020) </w:t>
      </w:r>
      <w:r w:rsidRPr="00453E3B">
        <w:rPr>
          <w:rFonts w:ascii="Arial" w:hAnsi="Arial" w:cs="Arial"/>
          <w:i/>
          <w:sz w:val="22"/>
          <w:szCs w:val="22"/>
          <w:lang w:val="id-ID"/>
        </w:rPr>
        <w:t>trust</w:t>
      </w:r>
      <w:r w:rsidRPr="00236D3B">
        <w:rPr>
          <w:rFonts w:ascii="Arial" w:hAnsi="Arial" w:cs="Arial"/>
          <w:sz w:val="22"/>
          <w:szCs w:val="22"/>
          <w:lang w:val="id-ID"/>
        </w:rPr>
        <w:t xml:space="preserve"> </w:t>
      </w:r>
      <w:r w:rsidR="00BF486E" w:rsidRPr="00BF486E">
        <w:rPr>
          <w:rFonts w:ascii="Arial" w:hAnsi="Arial" w:cs="Arial"/>
          <w:sz w:val="22"/>
          <w:szCs w:val="22"/>
          <w:lang w:val="id-ID"/>
        </w:rPr>
        <w:t>yaitu</w:t>
      </w:r>
      <w:r w:rsidRPr="00BF486E">
        <w:rPr>
          <w:rFonts w:ascii="Arial" w:hAnsi="Arial" w:cs="Arial"/>
          <w:sz w:val="22"/>
          <w:szCs w:val="22"/>
          <w:lang w:val="id-ID"/>
        </w:rPr>
        <w:t xml:space="preserve"> keadaan psikologis dari niat </w:t>
      </w:r>
      <w:r w:rsidR="000D70D7">
        <w:rPr>
          <w:rFonts w:ascii="Arial" w:hAnsi="Arial" w:cs="Arial"/>
          <w:sz w:val="22"/>
          <w:szCs w:val="22"/>
          <w:lang w:val="id-ID"/>
        </w:rPr>
        <w:t>agar</w:t>
      </w:r>
      <w:r w:rsidRPr="00236D3B">
        <w:rPr>
          <w:rFonts w:ascii="Arial" w:hAnsi="Arial" w:cs="Arial"/>
          <w:sz w:val="22"/>
          <w:szCs w:val="22"/>
          <w:lang w:val="id-ID"/>
        </w:rPr>
        <w:t xml:space="preserve"> bersedia </w:t>
      </w:r>
      <w:r w:rsidRPr="00BF486E">
        <w:rPr>
          <w:rFonts w:ascii="Arial" w:hAnsi="Arial" w:cs="Arial"/>
          <w:sz w:val="22"/>
          <w:szCs w:val="22"/>
          <w:lang w:val="id-ID"/>
        </w:rPr>
        <w:t>menerima kerentanan</w:t>
      </w:r>
      <w:r w:rsidRPr="00236D3B">
        <w:rPr>
          <w:rFonts w:ascii="Arial" w:hAnsi="Arial" w:cs="Arial"/>
          <w:sz w:val="22"/>
          <w:szCs w:val="22"/>
          <w:lang w:val="id-ID"/>
        </w:rPr>
        <w:t xml:space="preserve"> diri </w:t>
      </w:r>
      <w:r w:rsidR="000D70D7">
        <w:rPr>
          <w:rFonts w:ascii="Arial" w:hAnsi="Arial" w:cs="Arial"/>
          <w:sz w:val="22"/>
          <w:szCs w:val="22"/>
          <w:lang w:val="id-ID"/>
        </w:rPr>
        <w:t>didasarkan</w:t>
      </w:r>
      <w:r w:rsidRPr="00236D3B">
        <w:rPr>
          <w:rFonts w:ascii="Arial" w:hAnsi="Arial" w:cs="Arial"/>
          <w:sz w:val="22"/>
          <w:szCs w:val="22"/>
          <w:lang w:val="id-ID"/>
        </w:rPr>
        <w:t xml:space="preserve"> </w:t>
      </w:r>
      <w:r w:rsidRPr="00BF486E">
        <w:rPr>
          <w:rFonts w:ascii="Arial" w:hAnsi="Arial" w:cs="Arial"/>
          <w:sz w:val="22"/>
          <w:szCs w:val="22"/>
          <w:lang w:val="id-ID"/>
        </w:rPr>
        <w:t xml:space="preserve">harapan positif </w:t>
      </w:r>
      <w:r w:rsidR="00BF486E" w:rsidRPr="00BF486E">
        <w:rPr>
          <w:rFonts w:ascii="Arial" w:hAnsi="Arial" w:cs="Arial"/>
          <w:sz w:val="22"/>
          <w:szCs w:val="22"/>
          <w:lang w:val="id-ID"/>
        </w:rPr>
        <w:t>pada</w:t>
      </w:r>
      <w:r w:rsidRPr="00BF486E">
        <w:rPr>
          <w:rFonts w:ascii="Arial" w:hAnsi="Arial" w:cs="Arial"/>
          <w:sz w:val="22"/>
          <w:szCs w:val="22"/>
          <w:lang w:val="id-ID"/>
        </w:rPr>
        <w:t xml:space="preserve"> niat </w:t>
      </w:r>
      <w:r w:rsidR="000D70D7">
        <w:rPr>
          <w:rFonts w:ascii="Arial" w:hAnsi="Arial" w:cs="Arial"/>
          <w:sz w:val="22"/>
          <w:szCs w:val="22"/>
          <w:lang w:val="id-ID"/>
        </w:rPr>
        <w:t>juga</w:t>
      </w:r>
      <w:r w:rsidRPr="00BF486E">
        <w:rPr>
          <w:rFonts w:ascii="Arial" w:hAnsi="Arial" w:cs="Arial"/>
          <w:sz w:val="22"/>
          <w:szCs w:val="22"/>
          <w:lang w:val="id-ID"/>
        </w:rPr>
        <w:t xml:space="preserve"> perilaku orang lain.</w:t>
      </w:r>
      <w:r>
        <w:rPr>
          <w:rFonts w:ascii="Arial" w:hAnsi="Arial" w:cs="Arial"/>
          <w:sz w:val="22"/>
          <w:szCs w:val="22"/>
          <w:lang w:val="id-ID"/>
        </w:rPr>
        <w:t xml:space="preserve"> </w:t>
      </w:r>
    </w:p>
    <w:p w14:paraId="79D92A6A" w14:textId="383E1F37" w:rsidR="00156159" w:rsidRDefault="00236D3B" w:rsidP="002F24B1">
      <w:pPr>
        <w:jc w:val="both"/>
        <w:rPr>
          <w:rFonts w:ascii="Arial" w:hAnsi="Arial" w:cs="Arial"/>
          <w:b/>
          <w:i/>
          <w:sz w:val="22"/>
          <w:szCs w:val="22"/>
          <w:lang w:val="id-ID"/>
        </w:rPr>
      </w:pPr>
      <w:r w:rsidRPr="00236D3B">
        <w:rPr>
          <w:rFonts w:ascii="Arial" w:hAnsi="Arial" w:cs="Arial"/>
          <w:b/>
          <w:i/>
          <w:sz w:val="22"/>
          <w:szCs w:val="22"/>
          <w:lang w:val="id-ID"/>
        </w:rPr>
        <w:t>REPURCHASE INTENTION</w:t>
      </w:r>
    </w:p>
    <w:p w14:paraId="42404278" w14:textId="03CDB493" w:rsidR="00236D3B" w:rsidRPr="00236D3B" w:rsidRDefault="00236D3B" w:rsidP="006108B0">
      <w:pPr>
        <w:ind w:firstLine="720"/>
        <w:jc w:val="both"/>
        <w:rPr>
          <w:rFonts w:ascii="Arial" w:hAnsi="Arial" w:cs="Arial"/>
          <w:sz w:val="22"/>
          <w:szCs w:val="22"/>
          <w:lang w:val="id-ID" w:eastAsia="x-none"/>
        </w:rPr>
      </w:pPr>
      <w:r w:rsidRPr="00236D3B">
        <w:rPr>
          <w:rFonts w:ascii="Arial" w:hAnsi="Arial" w:cs="Arial"/>
          <w:sz w:val="22"/>
          <w:szCs w:val="22"/>
          <w:lang w:val="id-ID" w:eastAsia="x-none"/>
        </w:rPr>
        <w:t xml:space="preserve">Hellier (2022) </w:t>
      </w:r>
      <w:r w:rsidRPr="00453E3B">
        <w:rPr>
          <w:rFonts w:ascii="Arial" w:hAnsi="Arial" w:cs="Arial"/>
          <w:i/>
          <w:sz w:val="22"/>
          <w:szCs w:val="22"/>
          <w:lang w:val="id-ID" w:eastAsia="x-none"/>
        </w:rPr>
        <w:t>repurchase intention</w:t>
      </w:r>
      <w:r w:rsidRPr="00236D3B">
        <w:rPr>
          <w:rFonts w:ascii="Arial" w:hAnsi="Arial" w:cs="Arial"/>
          <w:sz w:val="22"/>
          <w:szCs w:val="22"/>
          <w:lang w:val="id-ID" w:eastAsia="x-none"/>
        </w:rPr>
        <w:t xml:space="preserve"> </w:t>
      </w:r>
      <w:r w:rsidR="00BF486E" w:rsidRPr="00BF486E">
        <w:rPr>
          <w:rFonts w:ascii="Arial" w:hAnsi="Arial" w:cs="Arial"/>
          <w:sz w:val="22"/>
          <w:szCs w:val="22"/>
          <w:lang w:val="id-ID" w:eastAsia="x-none"/>
        </w:rPr>
        <w:t>yaitu</w:t>
      </w:r>
      <w:r w:rsidRPr="00BF486E">
        <w:rPr>
          <w:rFonts w:ascii="Arial" w:hAnsi="Arial" w:cs="Arial"/>
          <w:sz w:val="22"/>
          <w:szCs w:val="22"/>
          <w:lang w:val="id-ID" w:eastAsia="x-none"/>
        </w:rPr>
        <w:t xml:space="preserve"> keputusan </w:t>
      </w:r>
      <w:r w:rsidR="00BF486E" w:rsidRPr="00BF486E">
        <w:rPr>
          <w:rFonts w:ascii="Arial" w:hAnsi="Arial" w:cs="Arial"/>
          <w:sz w:val="22"/>
          <w:szCs w:val="22"/>
          <w:lang w:val="id-ID" w:eastAsia="x-none"/>
        </w:rPr>
        <w:t>pembeli</w:t>
      </w:r>
      <w:r w:rsidRPr="00BF486E">
        <w:rPr>
          <w:rFonts w:ascii="Arial" w:hAnsi="Arial" w:cs="Arial"/>
          <w:sz w:val="22"/>
          <w:szCs w:val="22"/>
          <w:lang w:val="id-ID" w:eastAsia="x-none"/>
        </w:rPr>
        <w:t xml:space="preserve"> untuk</w:t>
      </w:r>
      <w:r w:rsidRPr="00236D3B">
        <w:rPr>
          <w:rFonts w:ascii="Arial" w:hAnsi="Arial" w:cs="Arial"/>
          <w:sz w:val="22"/>
          <w:szCs w:val="22"/>
          <w:lang w:val="id-ID" w:eastAsia="x-none"/>
        </w:rPr>
        <w:t xml:space="preserve"> </w:t>
      </w:r>
      <w:r w:rsidR="008828BF">
        <w:rPr>
          <w:rFonts w:ascii="Arial" w:hAnsi="Arial" w:cs="Arial"/>
          <w:sz w:val="22"/>
          <w:szCs w:val="22"/>
          <w:lang w:val="id-ID" w:eastAsia="x-none"/>
        </w:rPr>
        <w:t>pembelian</w:t>
      </w:r>
      <w:r w:rsidRPr="00236D3B">
        <w:rPr>
          <w:rFonts w:ascii="Arial" w:hAnsi="Arial" w:cs="Arial"/>
          <w:sz w:val="22"/>
          <w:szCs w:val="22"/>
          <w:lang w:val="id-ID" w:eastAsia="x-none"/>
        </w:rPr>
        <w:t xml:space="preserve"> </w:t>
      </w:r>
      <w:r w:rsidRPr="00BF486E">
        <w:rPr>
          <w:rFonts w:ascii="Arial" w:hAnsi="Arial" w:cs="Arial"/>
          <w:sz w:val="22"/>
          <w:szCs w:val="22"/>
          <w:lang w:val="id-ID" w:eastAsia="x-none"/>
        </w:rPr>
        <w:t xml:space="preserve">kembali </w:t>
      </w:r>
      <w:r w:rsidR="00AA35ED">
        <w:rPr>
          <w:rFonts w:ascii="Arial" w:hAnsi="Arial" w:cs="Arial"/>
          <w:sz w:val="22"/>
          <w:szCs w:val="22"/>
          <w:lang w:val="id-ID" w:eastAsia="x-none"/>
        </w:rPr>
        <w:t xml:space="preserve">suatu </w:t>
      </w:r>
      <w:r w:rsidRPr="00BF486E">
        <w:rPr>
          <w:rFonts w:ascii="Arial" w:hAnsi="Arial" w:cs="Arial"/>
          <w:sz w:val="22"/>
          <w:szCs w:val="22"/>
          <w:lang w:val="id-ID" w:eastAsia="x-none"/>
        </w:rPr>
        <w:t>produk atau jasa</w:t>
      </w:r>
      <w:r w:rsidRPr="00236D3B">
        <w:rPr>
          <w:rFonts w:ascii="Arial" w:hAnsi="Arial" w:cs="Arial"/>
          <w:sz w:val="22"/>
          <w:szCs w:val="22"/>
          <w:lang w:val="id-ID" w:eastAsia="x-none"/>
        </w:rPr>
        <w:t xml:space="preserve"> </w:t>
      </w:r>
      <w:r w:rsidR="00656EF2">
        <w:rPr>
          <w:rFonts w:ascii="Arial" w:hAnsi="Arial" w:cs="Arial"/>
          <w:sz w:val="22"/>
          <w:szCs w:val="22"/>
          <w:lang w:val="id-ID" w:eastAsia="x-none"/>
        </w:rPr>
        <w:t>biasanya dipengaruhi oleh</w:t>
      </w:r>
      <w:r w:rsidRPr="00236D3B">
        <w:rPr>
          <w:rFonts w:ascii="Arial" w:hAnsi="Arial" w:cs="Arial"/>
          <w:sz w:val="22"/>
          <w:szCs w:val="22"/>
          <w:lang w:val="id-ID" w:eastAsia="x-none"/>
        </w:rPr>
        <w:t xml:space="preserve"> </w:t>
      </w:r>
      <w:r w:rsidR="00BF486E">
        <w:rPr>
          <w:rFonts w:ascii="Arial" w:hAnsi="Arial" w:cs="Arial"/>
          <w:sz w:val="22"/>
          <w:szCs w:val="22"/>
          <w:lang w:val="id-ID" w:eastAsia="x-none"/>
        </w:rPr>
        <w:t>kesan</w:t>
      </w:r>
      <w:r w:rsidR="00656EF2">
        <w:rPr>
          <w:rFonts w:ascii="Arial" w:hAnsi="Arial" w:cs="Arial"/>
          <w:sz w:val="22"/>
          <w:szCs w:val="22"/>
          <w:lang w:val="id-ID" w:eastAsia="x-none"/>
        </w:rPr>
        <w:t xml:space="preserve"> mereka sebelum</w:t>
      </w:r>
      <w:r w:rsidRPr="00236D3B">
        <w:rPr>
          <w:rFonts w:ascii="Arial" w:hAnsi="Arial" w:cs="Arial"/>
          <w:sz w:val="22"/>
          <w:szCs w:val="22"/>
          <w:lang w:val="id-ID" w:eastAsia="x-none"/>
        </w:rPr>
        <w:t xml:space="preserve"> </w:t>
      </w:r>
      <w:r w:rsidRPr="00D92FFF">
        <w:rPr>
          <w:rFonts w:ascii="Arial" w:hAnsi="Arial" w:cs="Arial"/>
          <w:sz w:val="22"/>
          <w:szCs w:val="22"/>
          <w:lang w:val="id-ID" w:eastAsia="x-none"/>
        </w:rPr>
        <w:t xml:space="preserve">mengeluarkan biaya untuk </w:t>
      </w:r>
      <w:r w:rsidR="00AA35ED">
        <w:rPr>
          <w:rFonts w:ascii="Arial" w:hAnsi="Arial" w:cs="Arial"/>
          <w:sz w:val="22"/>
          <w:szCs w:val="22"/>
          <w:lang w:val="id-ID" w:eastAsia="x-none"/>
        </w:rPr>
        <w:t>diperolehnya</w:t>
      </w:r>
      <w:r w:rsidRPr="00D92FFF">
        <w:rPr>
          <w:rFonts w:ascii="Arial" w:hAnsi="Arial" w:cs="Arial"/>
          <w:sz w:val="22"/>
          <w:szCs w:val="22"/>
          <w:lang w:val="id-ID" w:eastAsia="x-none"/>
        </w:rPr>
        <w:t xml:space="preserve"> barang </w:t>
      </w:r>
      <w:r w:rsidR="00D92FFF" w:rsidRPr="00D92FFF">
        <w:rPr>
          <w:rFonts w:ascii="Arial" w:hAnsi="Arial" w:cs="Arial"/>
          <w:sz w:val="22"/>
          <w:szCs w:val="22"/>
          <w:lang w:val="id-ID" w:eastAsia="x-none"/>
        </w:rPr>
        <w:t>dan</w:t>
      </w:r>
      <w:r w:rsidRPr="00D92FFF">
        <w:rPr>
          <w:rFonts w:ascii="Arial" w:hAnsi="Arial" w:cs="Arial"/>
          <w:sz w:val="22"/>
          <w:szCs w:val="22"/>
          <w:lang w:val="id-ID" w:eastAsia="x-none"/>
        </w:rPr>
        <w:t xml:space="preserve"> jasa, </w:t>
      </w:r>
      <w:r w:rsidR="00D92FFF" w:rsidRPr="00D92FFF">
        <w:rPr>
          <w:rFonts w:ascii="Arial" w:hAnsi="Arial" w:cs="Arial"/>
          <w:sz w:val="22"/>
          <w:szCs w:val="22"/>
          <w:lang w:val="id-ID" w:eastAsia="x-none"/>
        </w:rPr>
        <w:t>dan</w:t>
      </w:r>
      <w:r w:rsidRPr="00D92FFF">
        <w:rPr>
          <w:rFonts w:ascii="Arial" w:hAnsi="Arial" w:cs="Arial"/>
          <w:sz w:val="22"/>
          <w:szCs w:val="22"/>
          <w:lang w:val="id-ID" w:eastAsia="x-none"/>
        </w:rPr>
        <w:t xml:space="preserve"> cenderung </w:t>
      </w:r>
      <w:r w:rsidR="00D92FFF" w:rsidRPr="00D92FFF">
        <w:rPr>
          <w:rFonts w:ascii="Arial" w:hAnsi="Arial" w:cs="Arial"/>
          <w:sz w:val="22"/>
          <w:szCs w:val="22"/>
          <w:lang w:val="id-ID" w:eastAsia="x-none"/>
        </w:rPr>
        <w:t>melakukannya</w:t>
      </w:r>
      <w:r w:rsidRPr="00D92FFF">
        <w:rPr>
          <w:rFonts w:ascii="Arial" w:hAnsi="Arial" w:cs="Arial"/>
          <w:sz w:val="22"/>
          <w:szCs w:val="22"/>
          <w:lang w:val="id-ID" w:eastAsia="x-none"/>
        </w:rPr>
        <w:t xml:space="preserve"> berkala</w:t>
      </w:r>
      <w:r w:rsidRPr="00236D3B">
        <w:rPr>
          <w:rFonts w:ascii="Arial" w:hAnsi="Arial" w:cs="Arial"/>
          <w:sz w:val="22"/>
          <w:szCs w:val="22"/>
          <w:lang w:val="id-ID" w:eastAsia="x-none"/>
        </w:rPr>
        <w:t xml:space="preserve">. Sedangkan menurut Purnawati (2020) </w:t>
      </w:r>
      <w:r w:rsidRPr="00453E3B">
        <w:rPr>
          <w:rFonts w:ascii="Arial" w:hAnsi="Arial" w:cs="Arial"/>
          <w:i/>
          <w:sz w:val="22"/>
          <w:szCs w:val="22"/>
          <w:lang w:val="id-ID" w:eastAsia="x-none"/>
        </w:rPr>
        <w:t>repurchase intention</w:t>
      </w:r>
      <w:r w:rsidRPr="00236D3B">
        <w:rPr>
          <w:rFonts w:ascii="Arial" w:hAnsi="Arial" w:cs="Arial"/>
          <w:sz w:val="22"/>
          <w:szCs w:val="22"/>
          <w:lang w:val="id-ID" w:eastAsia="x-none"/>
        </w:rPr>
        <w:t xml:space="preserve"> </w:t>
      </w:r>
      <w:r w:rsidR="00D92FFF" w:rsidRPr="00D92FFF">
        <w:rPr>
          <w:rFonts w:ascii="Arial" w:hAnsi="Arial" w:cs="Arial"/>
          <w:sz w:val="22"/>
          <w:szCs w:val="22"/>
          <w:lang w:val="id-ID" w:eastAsia="x-none"/>
        </w:rPr>
        <w:t>yaitu</w:t>
      </w:r>
      <w:r w:rsidRPr="00D92FFF">
        <w:rPr>
          <w:rFonts w:ascii="Arial" w:hAnsi="Arial" w:cs="Arial"/>
          <w:sz w:val="22"/>
          <w:szCs w:val="22"/>
          <w:lang w:val="id-ID" w:eastAsia="x-none"/>
        </w:rPr>
        <w:t xml:space="preserve"> pembelian kembali layanan </w:t>
      </w:r>
      <w:r w:rsidR="00D92FFF" w:rsidRPr="00D92FFF">
        <w:rPr>
          <w:rFonts w:ascii="Arial" w:hAnsi="Arial" w:cs="Arial"/>
          <w:sz w:val="22"/>
          <w:szCs w:val="22"/>
          <w:lang w:val="id-ID" w:eastAsia="x-none"/>
        </w:rPr>
        <w:t>di</w:t>
      </w:r>
      <w:r w:rsidRPr="00D92FFF">
        <w:rPr>
          <w:rFonts w:ascii="Arial" w:hAnsi="Arial" w:cs="Arial"/>
          <w:sz w:val="22"/>
          <w:szCs w:val="22"/>
          <w:lang w:val="id-ID" w:eastAsia="x-none"/>
        </w:rPr>
        <w:t xml:space="preserve"> perusahaan yang sama </w:t>
      </w:r>
      <w:r w:rsidR="00826D11">
        <w:rPr>
          <w:rFonts w:ascii="Arial" w:hAnsi="Arial" w:cs="Arial"/>
          <w:sz w:val="22"/>
          <w:szCs w:val="22"/>
          <w:lang w:val="id-ID" w:eastAsia="x-none"/>
        </w:rPr>
        <w:t>namun</w:t>
      </w:r>
      <w:r w:rsidRPr="00D92FFF">
        <w:rPr>
          <w:rFonts w:ascii="Arial" w:hAnsi="Arial" w:cs="Arial"/>
          <w:sz w:val="22"/>
          <w:szCs w:val="22"/>
          <w:lang w:val="id-ID" w:eastAsia="x-none"/>
        </w:rPr>
        <w:t xml:space="preserve"> cenderung dilakukan secara berkala sebagai nilai pribadi mengingat situasi </w:t>
      </w:r>
      <w:r w:rsidR="00D92FFF" w:rsidRPr="00D92FFF">
        <w:rPr>
          <w:rFonts w:ascii="Arial" w:hAnsi="Arial" w:cs="Arial"/>
          <w:sz w:val="22"/>
          <w:szCs w:val="22"/>
          <w:lang w:val="id-ID" w:eastAsia="x-none"/>
        </w:rPr>
        <w:t>saat</w:t>
      </w:r>
      <w:r w:rsidRPr="00D92FFF">
        <w:rPr>
          <w:rFonts w:ascii="Arial" w:hAnsi="Arial" w:cs="Arial"/>
          <w:sz w:val="22"/>
          <w:szCs w:val="22"/>
          <w:lang w:val="id-ID" w:eastAsia="x-none"/>
        </w:rPr>
        <w:t xml:space="preserve"> ini dan </w:t>
      </w:r>
      <w:r w:rsidR="00826D11">
        <w:rPr>
          <w:rFonts w:ascii="Arial" w:hAnsi="Arial" w:cs="Arial"/>
          <w:sz w:val="22"/>
          <w:szCs w:val="22"/>
          <w:lang w:val="id-ID" w:eastAsia="x-none"/>
        </w:rPr>
        <w:t>dipertimbangkan</w:t>
      </w:r>
      <w:r w:rsidRPr="00D92FFF">
        <w:rPr>
          <w:rFonts w:ascii="Arial" w:hAnsi="Arial" w:cs="Arial"/>
          <w:sz w:val="22"/>
          <w:szCs w:val="22"/>
          <w:lang w:val="id-ID" w:eastAsia="x-none"/>
        </w:rPr>
        <w:t xml:space="preserve"> kemungkinan keadaan </w:t>
      </w:r>
      <w:r w:rsidR="00D92FFF" w:rsidRPr="00D92FFF">
        <w:rPr>
          <w:rFonts w:ascii="Arial" w:hAnsi="Arial" w:cs="Arial"/>
          <w:sz w:val="22"/>
          <w:szCs w:val="22"/>
          <w:lang w:val="id-ID" w:eastAsia="x-none"/>
        </w:rPr>
        <w:t>konsumen</w:t>
      </w:r>
      <w:r w:rsidRPr="00D92FFF">
        <w:rPr>
          <w:rFonts w:ascii="Arial" w:hAnsi="Arial" w:cs="Arial"/>
          <w:sz w:val="22"/>
          <w:szCs w:val="22"/>
          <w:lang w:val="id-ID" w:eastAsia="x-none"/>
        </w:rPr>
        <w:t xml:space="preserve"> mengulangi pembelian karena perilaku pembelian implusif dan berulang menumbuhkan loyalitas </w:t>
      </w:r>
      <w:r w:rsidR="00D92FFF" w:rsidRPr="00D92FFF">
        <w:rPr>
          <w:rFonts w:ascii="Arial" w:hAnsi="Arial" w:cs="Arial"/>
          <w:sz w:val="22"/>
          <w:szCs w:val="22"/>
          <w:lang w:val="id-ID" w:eastAsia="x-none"/>
        </w:rPr>
        <w:t>pada</w:t>
      </w:r>
      <w:r w:rsidRPr="00D92FFF">
        <w:rPr>
          <w:rFonts w:ascii="Arial" w:hAnsi="Arial" w:cs="Arial"/>
          <w:sz w:val="22"/>
          <w:szCs w:val="22"/>
          <w:lang w:val="id-ID" w:eastAsia="x-none"/>
        </w:rPr>
        <w:t xml:space="preserve"> produk yang menurut mereka tepat untuk mereka.</w:t>
      </w:r>
      <w:r w:rsidRPr="00236D3B">
        <w:rPr>
          <w:rFonts w:ascii="Arial" w:hAnsi="Arial" w:cs="Arial"/>
          <w:sz w:val="22"/>
          <w:szCs w:val="22"/>
          <w:lang w:val="id-ID" w:eastAsia="x-none"/>
        </w:rPr>
        <w:t xml:space="preserve">  </w:t>
      </w:r>
    </w:p>
    <w:p w14:paraId="5F0A2CF2" w14:textId="77777777" w:rsidR="006108B0" w:rsidRDefault="006108B0" w:rsidP="002F24B1">
      <w:pPr>
        <w:pStyle w:val="ListParagraph"/>
        <w:ind w:left="0"/>
        <w:jc w:val="both"/>
        <w:rPr>
          <w:rFonts w:ascii="Arial" w:hAnsi="Arial" w:cs="Arial"/>
          <w:b/>
          <w:bCs/>
          <w:sz w:val="22"/>
          <w:szCs w:val="22"/>
          <w:lang w:val="id-ID"/>
        </w:rPr>
      </w:pPr>
    </w:p>
    <w:p w14:paraId="1B3D2FBA" w14:textId="77777777" w:rsidR="00156159" w:rsidRPr="00156159" w:rsidRDefault="00156159" w:rsidP="002F24B1">
      <w:pPr>
        <w:pStyle w:val="ListParagraph"/>
        <w:ind w:left="0"/>
        <w:jc w:val="both"/>
        <w:rPr>
          <w:rFonts w:ascii="Arial" w:hAnsi="Arial" w:cs="Arial"/>
          <w:b/>
          <w:bCs/>
          <w:sz w:val="22"/>
          <w:szCs w:val="22"/>
        </w:rPr>
      </w:pPr>
      <w:r w:rsidRPr="00156159">
        <w:rPr>
          <w:rFonts w:ascii="Arial" w:hAnsi="Arial" w:cs="Arial"/>
          <w:b/>
          <w:bCs/>
          <w:sz w:val="22"/>
          <w:szCs w:val="22"/>
        </w:rPr>
        <w:t>METODOLOGI</w:t>
      </w:r>
    </w:p>
    <w:p w14:paraId="5A7B9C0F" w14:textId="48720466" w:rsidR="003F3D34" w:rsidRPr="0018471E" w:rsidRDefault="00656EF2" w:rsidP="002F24B1">
      <w:pPr>
        <w:ind w:firstLine="720"/>
        <w:jc w:val="both"/>
        <w:rPr>
          <w:rFonts w:ascii="Arial" w:hAnsi="Arial" w:cs="Arial"/>
          <w:bCs/>
          <w:sz w:val="22"/>
          <w:szCs w:val="22"/>
        </w:rPr>
      </w:pPr>
      <w:r>
        <w:rPr>
          <w:rFonts w:ascii="Arial" w:hAnsi="Arial" w:cs="Arial"/>
          <w:bCs/>
          <w:sz w:val="22"/>
          <w:szCs w:val="22"/>
        </w:rPr>
        <w:t>Penelitian</w:t>
      </w:r>
      <w:r>
        <w:rPr>
          <w:rFonts w:ascii="Arial" w:hAnsi="Arial" w:cs="Arial"/>
          <w:bCs/>
          <w:sz w:val="22"/>
          <w:szCs w:val="22"/>
          <w:lang w:val="id-ID"/>
        </w:rPr>
        <w:t xml:space="preserve"> </w:t>
      </w:r>
      <w:r w:rsidR="009B48D1">
        <w:rPr>
          <w:rFonts w:ascii="Arial" w:hAnsi="Arial" w:cs="Arial"/>
          <w:bCs/>
          <w:sz w:val="22"/>
          <w:szCs w:val="22"/>
          <w:lang w:val="id-ID"/>
        </w:rPr>
        <w:t xml:space="preserve">ini </w:t>
      </w:r>
      <w:proofErr w:type="spellStart"/>
      <w:r w:rsidR="00910357" w:rsidRPr="00910357">
        <w:rPr>
          <w:rFonts w:ascii="Arial" w:hAnsi="Arial" w:cs="Arial"/>
          <w:bCs/>
          <w:sz w:val="22"/>
          <w:szCs w:val="22"/>
        </w:rPr>
        <w:t>melibatkan</w:t>
      </w:r>
      <w:proofErr w:type="spellEnd"/>
      <w:r w:rsidR="00910357" w:rsidRPr="00910357">
        <w:rPr>
          <w:rFonts w:ascii="Arial" w:hAnsi="Arial" w:cs="Arial"/>
          <w:bCs/>
          <w:sz w:val="22"/>
          <w:szCs w:val="22"/>
        </w:rPr>
        <w:t xml:space="preserve"> </w:t>
      </w:r>
      <w:proofErr w:type="spellStart"/>
      <w:r w:rsidR="00910357" w:rsidRPr="00910357">
        <w:rPr>
          <w:rFonts w:ascii="Arial" w:hAnsi="Arial" w:cs="Arial"/>
          <w:bCs/>
          <w:sz w:val="22"/>
          <w:szCs w:val="22"/>
        </w:rPr>
        <w:t>sampel</w:t>
      </w:r>
      <w:proofErr w:type="spellEnd"/>
      <w:r w:rsidR="00910357" w:rsidRPr="00910357">
        <w:rPr>
          <w:rFonts w:ascii="Arial" w:hAnsi="Arial" w:cs="Arial"/>
          <w:bCs/>
          <w:sz w:val="22"/>
          <w:szCs w:val="22"/>
        </w:rPr>
        <w:t xml:space="preserve"> </w:t>
      </w:r>
      <w:r w:rsidR="009B48D1">
        <w:rPr>
          <w:rFonts w:ascii="Arial" w:hAnsi="Arial" w:cs="Arial"/>
          <w:bCs/>
          <w:sz w:val="22"/>
          <w:szCs w:val="22"/>
          <w:lang w:val="id-ID"/>
        </w:rPr>
        <w:t>berasal dari</w:t>
      </w:r>
      <w:r w:rsidR="00910357" w:rsidRPr="00910357">
        <w:rPr>
          <w:rFonts w:ascii="Arial" w:hAnsi="Arial" w:cs="Arial"/>
          <w:bCs/>
          <w:sz w:val="22"/>
          <w:szCs w:val="22"/>
        </w:rPr>
        <w:t xml:space="preserve"> </w:t>
      </w:r>
      <w:proofErr w:type="spellStart"/>
      <w:r w:rsidR="00910357" w:rsidRPr="00910357">
        <w:rPr>
          <w:rFonts w:ascii="Arial" w:hAnsi="Arial" w:cs="Arial"/>
          <w:bCs/>
          <w:sz w:val="22"/>
          <w:szCs w:val="22"/>
        </w:rPr>
        <w:t>populasi</w:t>
      </w:r>
      <w:proofErr w:type="spellEnd"/>
      <w:r w:rsidR="00910357" w:rsidRPr="00910357">
        <w:rPr>
          <w:rFonts w:ascii="Arial" w:hAnsi="Arial" w:cs="Arial"/>
          <w:bCs/>
          <w:sz w:val="22"/>
          <w:szCs w:val="22"/>
        </w:rPr>
        <w:t xml:space="preserve"> </w:t>
      </w:r>
      <w:proofErr w:type="spellStart"/>
      <w:r w:rsidR="00910357" w:rsidRPr="00910357">
        <w:rPr>
          <w:rFonts w:ascii="Arial" w:hAnsi="Arial" w:cs="Arial"/>
          <w:bCs/>
          <w:sz w:val="22"/>
          <w:szCs w:val="22"/>
        </w:rPr>
        <w:t>responden</w:t>
      </w:r>
      <w:proofErr w:type="spellEnd"/>
      <w:r w:rsidR="00910357" w:rsidRPr="00910357">
        <w:rPr>
          <w:rFonts w:ascii="Arial" w:hAnsi="Arial" w:cs="Arial"/>
          <w:bCs/>
          <w:sz w:val="22"/>
          <w:szCs w:val="22"/>
        </w:rPr>
        <w:t xml:space="preserve"> </w:t>
      </w:r>
      <w:r w:rsidR="009B48D1">
        <w:rPr>
          <w:rFonts w:ascii="Arial" w:hAnsi="Arial" w:cs="Arial"/>
          <w:bCs/>
          <w:sz w:val="22"/>
          <w:szCs w:val="22"/>
          <w:lang w:val="id-ID"/>
        </w:rPr>
        <w:t>menggunakan</w:t>
      </w:r>
      <w:r w:rsidR="00910357" w:rsidRPr="00910357">
        <w:rPr>
          <w:rFonts w:ascii="Arial" w:hAnsi="Arial" w:cs="Arial"/>
          <w:bCs/>
          <w:sz w:val="22"/>
          <w:szCs w:val="22"/>
        </w:rPr>
        <w:t xml:space="preserve"> </w:t>
      </w:r>
      <w:proofErr w:type="spellStart"/>
      <w:r w:rsidR="00910357" w:rsidRPr="00910357">
        <w:rPr>
          <w:rFonts w:ascii="Arial" w:hAnsi="Arial" w:cs="Arial"/>
          <w:bCs/>
          <w:sz w:val="22"/>
          <w:szCs w:val="22"/>
        </w:rPr>
        <w:t>rentan</w:t>
      </w:r>
      <w:proofErr w:type="spellEnd"/>
      <w:r w:rsidR="00910357" w:rsidRPr="00910357">
        <w:rPr>
          <w:rFonts w:ascii="Arial" w:hAnsi="Arial" w:cs="Arial"/>
          <w:bCs/>
          <w:sz w:val="22"/>
          <w:szCs w:val="22"/>
        </w:rPr>
        <w:t xml:space="preserve"> </w:t>
      </w:r>
      <w:r w:rsidR="00910357">
        <w:rPr>
          <w:rFonts w:ascii="Arial" w:hAnsi="Arial" w:cs="Arial"/>
          <w:bCs/>
          <w:sz w:val="22"/>
          <w:szCs w:val="22"/>
          <w:lang w:val="id-ID"/>
        </w:rPr>
        <w:t>usia</w:t>
      </w:r>
      <w:r w:rsidR="00910357" w:rsidRPr="00910357">
        <w:rPr>
          <w:rFonts w:ascii="Arial" w:hAnsi="Arial" w:cs="Arial"/>
          <w:bCs/>
          <w:sz w:val="22"/>
          <w:szCs w:val="22"/>
        </w:rPr>
        <w:t xml:space="preserve"> </w:t>
      </w:r>
      <w:r w:rsidR="00D92FFF" w:rsidRPr="00D92FFF">
        <w:rPr>
          <w:rFonts w:ascii="Arial" w:hAnsi="Arial" w:cs="Arial"/>
          <w:bCs/>
          <w:sz w:val="22"/>
          <w:szCs w:val="22"/>
          <w:lang w:val="id-ID"/>
        </w:rPr>
        <w:t>dari</w:t>
      </w:r>
      <w:r w:rsidR="00910357" w:rsidRPr="00D92FFF">
        <w:rPr>
          <w:rFonts w:ascii="Arial" w:hAnsi="Arial" w:cs="Arial"/>
          <w:bCs/>
          <w:sz w:val="22"/>
          <w:szCs w:val="22"/>
        </w:rPr>
        <w:t xml:space="preserve"> 17 </w:t>
      </w:r>
      <w:proofErr w:type="spellStart"/>
      <w:r w:rsidR="00910357" w:rsidRPr="00D92FFF">
        <w:rPr>
          <w:rFonts w:ascii="Arial" w:hAnsi="Arial" w:cs="Arial"/>
          <w:bCs/>
          <w:sz w:val="22"/>
          <w:szCs w:val="22"/>
        </w:rPr>
        <w:t>tahun</w:t>
      </w:r>
      <w:proofErr w:type="spellEnd"/>
      <w:r w:rsidR="00910357" w:rsidRPr="00910357">
        <w:rPr>
          <w:rFonts w:ascii="Arial" w:hAnsi="Arial" w:cs="Arial"/>
          <w:bCs/>
          <w:sz w:val="22"/>
          <w:szCs w:val="22"/>
        </w:rPr>
        <w:t xml:space="preserve"> yang pernah </w:t>
      </w:r>
      <w:proofErr w:type="spellStart"/>
      <w:r w:rsidR="00910357" w:rsidRPr="00910357">
        <w:rPr>
          <w:rFonts w:ascii="Arial" w:hAnsi="Arial" w:cs="Arial"/>
          <w:bCs/>
          <w:sz w:val="22"/>
          <w:szCs w:val="22"/>
        </w:rPr>
        <w:t>membeli</w:t>
      </w:r>
      <w:proofErr w:type="spellEnd"/>
      <w:r w:rsidR="00910357" w:rsidRPr="00910357">
        <w:rPr>
          <w:rFonts w:ascii="Arial" w:hAnsi="Arial" w:cs="Arial"/>
          <w:bCs/>
          <w:sz w:val="22"/>
          <w:szCs w:val="22"/>
        </w:rPr>
        <w:t xml:space="preserve"> dan </w:t>
      </w:r>
      <w:proofErr w:type="spellStart"/>
      <w:r w:rsidR="00910357" w:rsidRPr="00D92FFF">
        <w:rPr>
          <w:rFonts w:ascii="Arial" w:hAnsi="Arial" w:cs="Arial"/>
          <w:bCs/>
          <w:sz w:val="22"/>
          <w:szCs w:val="22"/>
        </w:rPr>
        <w:t>mengkonsumsi</w:t>
      </w:r>
      <w:proofErr w:type="spellEnd"/>
      <w:r w:rsidR="00910357" w:rsidRPr="00D92FFF">
        <w:rPr>
          <w:rFonts w:ascii="Arial" w:hAnsi="Arial" w:cs="Arial"/>
          <w:bCs/>
          <w:sz w:val="22"/>
          <w:szCs w:val="22"/>
        </w:rPr>
        <w:t xml:space="preserve"> </w:t>
      </w:r>
      <w:proofErr w:type="spellStart"/>
      <w:r w:rsidR="00910357" w:rsidRPr="00D92FFF">
        <w:rPr>
          <w:rFonts w:ascii="Arial" w:hAnsi="Arial" w:cs="Arial"/>
          <w:bCs/>
          <w:sz w:val="22"/>
          <w:szCs w:val="22"/>
        </w:rPr>
        <w:t>minuma</w:t>
      </w:r>
      <w:r w:rsidR="0018471E" w:rsidRPr="00D92FFF">
        <w:rPr>
          <w:rFonts w:ascii="Arial" w:hAnsi="Arial" w:cs="Arial"/>
          <w:bCs/>
          <w:sz w:val="22"/>
          <w:szCs w:val="22"/>
        </w:rPr>
        <w:t>n</w:t>
      </w:r>
      <w:proofErr w:type="spellEnd"/>
      <w:r w:rsidR="0018471E">
        <w:rPr>
          <w:rFonts w:ascii="Arial" w:hAnsi="Arial" w:cs="Arial"/>
          <w:bCs/>
          <w:sz w:val="22"/>
          <w:szCs w:val="22"/>
        </w:rPr>
        <w:t xml:space="preserve"> </w:t>
      </w:r>
      <w:proofErr w:type="spellStart"/>
      <w:r w:rsidR="0018471E">
        <w:rPr>
          <w:rFonts w:ascii="Arial" w:hAnsi="Arial" w:cs="Arial"/>
          <w:bCs/>
          <w:sz w:val="22"/>
          <w:szCs w:val="22"/>
        </w:rPr>
        <w:t>dalam</w:t>
      </w:r>
      <w:proofErr w:type="spellEnd"/>
      <w:r w:rsidR="0018471E">
        <w:rPr>
          <w:rFonts w:ascii="Arial" w:hAnsi="Arial" w:cs="Arial"/>
          <w:bCs/>
          <w:sz w:val="22"/>
          <w:szCs w:val="22"/>
        </w:rPr>
        <w:t xml:space="preserve"> </w:t>
      </w:r>
      <w:proofErr w:type="spellStart"/>
      <w:r w:rsidR="0018471E">
        <w:rPr>
          <w:rFonts w:ascii="Arial" w:hAnsi="Arial" w:cs="Arial"/>
          <w:bCs/>
          <w:sz w:val="22"/>
          <w:szCs w:val="22"/>
        </w:rPr>
        <w:t>kemasan</w:t>
      </w:r>
      <w:proofErr w:type="spellEnd"/>
      <w:r w:rsidR="0018471E">
        <w:rPr>
          <w:rFonts w:ascii="Arial" w:hAnsi="Arial" w:cs="Arial"/>
          <w:bCs/>
          <w:sz w:val="22"/>
          <w:szCs w:val="22"/>
        </w:rPr>
        <w:t xml:space="preserve"> Teh Botol </w:t>
      </w:r>
      <w:proofErr w:type="spellStart"/>
      <w:r w:rsidR="0018471E">
        <w:rPr>
          <w:rFonts w:ascii="Arial" w:hAnsi="Arial" w:cs="Arial"/>
          <w:bCs/>
          <w:sz w:val="22"/>
          <w:szCs w:val="22"/>
        </w:rPr>
        <w:t>Sosro</w:t>
      </w:r>
      <w:proofErr w:type="spellEnd"/>
      <w:r w:rsidR="00910357" w:rsidRPr="00910357">
        <w:rPr>
          <w:rFonts w:ascii="Arial" w:hAnsi="Arial" w:cs="Arial"/>
          <w:bCs/>
          <w:sz w:val="22"/>
          <w:szCs w:val="22"/>
        </w:rPr>
        <w:t xml:space="preserve">. </w:t>
      </w:r>
      <w:proofErr w:type="spellStart"/>
      <w:r w:rsidR="00910357" w:rsidRPr="00910357">
        <w:rPr>
          <w:rFonts w:ascii="Arial" w:hAnsi="Arial" w:cs="Arial"/>
          <w:bCs/>
          <w:sz w:val="22"/>
          <w:szCs w:val="22"/>
        </w:rPr>
        <w:t>Fokus</w:t>
      </w:r>
      <w:proofErr w:type="spellEnd"/>
      <w:r w:rsidR="00910357" w:rsidRPr="00910357">
        <w:rPr>
          <w:rFonts w:ascii="Arial" w:hAnsi="Arial" w:cs="Arial"/>
          <w:bCs/>
          <w:sz w:val="22"/>
          <w:szCs w:val="22"/>
        </w:rPr>
        <w:t xml:space="preserve"> wilayah pada </w:t>
      </w:r>
      <w:proofErr w:type="spellStart"/>
      <w:r w:rsidR="00910357" w:rsidRPr="00910357">
        <w:rPr>
          <w:rFonts w:ascii="Arial" w:hAnsi="Arial" w:cs="Arial"/>
          <w:bCs/>
          <w:sz w:val="22"/>
          <w:szCs w:val="22"/>
        </w:rPr>
        <w:t>penilitian</w:t>
      </w:r>
      <w:proofErr w:type="spellEnd"/>
      <w:r w:rsidR="00910357" w:rsidRPr="00910357">
        <w:rPr>
          <w:rFonts w:ascii="Arial" w:hAnsi="Arial" w:cs="Arial"/>
          <w:bCs/>
          <w:sz w:val="22"/>
          <w:szCs w:val="22"/>
        </w:rPr>
        <w:t xml:space="preserve"> ini </w:t>
      </w:r>
      <w:proofErr w:type="spellStart"/>
      <w:r w:rsidR="00910357" w:rsidRPr="00910357">
        <w:rPr>
          <w:rFonts w:ascii="Arial" w:hAnsi="Arial" w:cs="Arial"/>
          <w:bCs/>
          <w:sz w:val="22"/>
          <w:szCs w:val="22"/>
        </w:rPr>
        <w:t>adalah</w:t>
      </w:r>
      <w:proofErr w:type="spellEnd"/>
      <w:r w:rsidR="00910357" w:rsidRPr="00910357">
        <w:rPr>
          <w:rFonts w:ascii="Arial" w:hAnsi="Arial" w:cs="Arial"/>
          <w:bCs/>
          <w:sz w:val="22"/>
          <w:szCs w:val="22"/>
        </w:rPr>
        <w:t xml:space="preserve"> di Bandung Raya, </w:t>
      </w:r>
      <w:proofErr w:type="spellStart"/>
      <w:r w:rsidR="00910357" w:rsidRPr="00910357">
        <w:rPr>
          <w:rFonts w:ascii="Arial" w:hAnsi="Arial" w:cs="Arial"/>
          <w:bCs/>
          <w:sz w:val="22"/>
          <w:szCs w:val="22"/>
        </w:rPr>
        <w:t>dimana</w:t>
      </w:r>
      <w:proofErr w:type="spellEnd"/>
      <w:r w:rsidR="00910357" w:rsidRPr="00910357">
        <w:rPr>
          <w:rFonts w:ascii="Arial" w:hAnsi="Arial" w:cs="Arial"/>
          <w:bCs/>
          <w:sz w:val="22"/>
          <w:szCs w:val="22"/>
        </w:rPr>
        <w:t xml:space="preserve"> </w:t>
      </w:r>
      <w:r w:rsidR="00910357" w:rsidRPr="00D92FFF">
        <w:rPr>
          <w:rFonts w:ascii="Arial" w:hAnsi="Arial" w:cs="Arial"/>
          <w:bCs/>
          <w:sz w:val="22"/>
          <w:szCs w:val="22"/>
        </w:rPr>
        <w:t xml:space="preserve">Teh Botol </w:t>
      </w:r>
      <w:proofErr w:type="spellStart"/>
      <w:r w:rsidR="00910357" w:rsidRPr="00D92FFF">
        <w:rPr>
          <w:rFonts w:ascii="Arial" w:hAnsi="Arial" w:cs="Arial"/>
          <w:bCs/>
          <w:sz w:val="22"/>
          <w:szCs w:val="22"/>
        </w:rPr>
        <w:t>Sosro</w:t>
      </w:r>
      <w:proofErr w:type="spellEnd"/>
      <w:r w:rsidR="00D92FFF">
        <w:rPr>
          <w:rFonts w:ascii="Arial" w:hAnsi="Arial" w:cs="Arial"/>
          <w:bCs/>
          <w:sz w:val="22"/>
          <w:szCs w:val="22"/>
          <w:lang w:val="id-ID"/>
        </w:rPr>
        <w:t xml:space="preserve"> yaitu</w:t>
      </w:r>
      <w:r w:rsidR="00910357" w:rsidRPr="00D92FFF">
        <w:rPr>
          <w:rFonts w:ascii="Arial" w:hAnsi="Arial" w:cs="Arial"/>
          <w:bCs/>
          <w:sz w:val="22"/>
          <w:szCs w:val="22"/>
        </w:rPr>
        <w:t xml:space="preserve"> </w:t>
      </w:r>
      <w:proofErr w:type="spellStart"/>
      <w:r w:rsidR="00910357" w:rsidRPr="00910357">
        <w:rPr>
          <w:rFonts w:ascii="Arial" w:hAnsi="Arial" w:cs="Arial"/>
          <w:bCs/>
          <w:sz w:val="22"/>
          <w:szCs w:val="22"/>
        </w:rPr>
        <w:t>minuman</w:t>
      </w:r>
      <w:proofErr w:type="spellEnd"/>
      <w:r w:rsidR="00910357" w:rsidRPr="00910357">
        <w:rPr>
          <w:rFonts w:ascii="Arial" w:hAnsi="Arial" w:cs="Arial"/>
          <w:bCs/>
          <w:sz w:val="22"/>
          <w:szCs w:val="22"/>
        </w:rPr>
        <w:t xml:space="preserve"> </w:t>
      </w:r>
      <w:r w:rsidR="00910357" w:rsidRPr="00D92FFF">
        <w:rPr>
          <w:rFonts w:ascii="Arial" w:hAnsi="Arial" w:cs="Arial"/>
          <w:bCs/>
          <w:sz w:val="22"/>
          <w:szCs w:val="22"/>
        </w:rPr>
        <w:t xml:space="preserve">teh </w:t>
      </w:r>
      <w:r w:rsidR="00D92FFF" w:rsidRPr="00D92FFF">
        <w:rPr>
          <w:rFonts w:ascii="Arial" w:hAnsi="Arial" w:cs="Arial"/>
          <w:bCs/>
          <w:sz w:val="22"/>
          <w:szCs w:val="22"/>
          <w:lang w:val="id-ID"/>
        </w:rPr>
        <w:t>dengan</w:t>
      </w:r>
      <w:r w:rsidR="00910357" w:rsidRPr="00D92FFF">
        <w:rPr>
          <w:rFonts w:ascii="Arial" w:hAnsi="Arial" w:cs="Arial"/>
          <w:bCs/>
          <w:sz w:val="22"/>
          <w:szCs w:val="22"/>
        </w:rPr>
        <w:t xml:space="preserve"> </w:t>
      </w:r>
      <w:proofErr w:type="spellStart"/>
      <w:r w:rsidR="00910357" w:rsidRPr="00D92FFF">
        <w:rPr>
          <w:rFonts w:ascii="Arial" w:hAnsi="Arial" w:cs="Arial"/>
          <w:bCs/>
          <w:sz w:val="22"/>
          <w:szCs w:val="22"/>
        </w:rPr>
        <w:t>kemasan</w:t>
      </w:r>
      <w:proofErr w:type="spellEnd"/>
      <w:r w:rsidR="00910357" w:rsidRPr="00D92FFF">
        <w:rPr>
          <w:rFonts w:ascii="Arial" w:hAnsi="Arial" w:cs="Arial"/>
          <w:bCs/>
          <w:sz w:val="22"/>
          <w:szCs w:val="22"/>
        </w:rPr>
        <w:t xml:space="preserve"> yang</w:t>
      </w:r>
      <w:r w:rsidR="00910357" w:rsidRPr="00910357">
        <w:rPr>
          <w:rFonts w:ascii="Arial" w:hAnsi="Arial" w:cs="Arial"/>
          <w:bCs/>
          <w:sz w:val="22"/>
          <w:szCs w:val="22"/>
        </w:rPr>
        <w:t xml:space="preserve"> sudah </w:t>
      </w:r>
      <w:proofErr w:type="spellStart"/>
      <w:r w:rsidR="00910357" w:rsidRPr="00910357">
        <w:rPr>
          <w:rFonts w:ascii="Arial" w:hAnsi="Arial" w:cs="Arial"/>
          <w:bCs/>
          <w:sz w:val="22"/>
          <w:szCs w:val="22"/>
        </w:rPr>
        <w:t>terkenal</w:t>
      </w:r>
      <w:proofErr w:type="spellEnd"/>
      <w:r w:rsidR="00910357" w:rsidRPr="00910357">
        <w:rPr>
          <w:rFonts w:ascii="Arial" w:hAnsi="Arial" w:cs="Arial"/>
          <w:bCs/>
          <w:sz w:val="22"/>
          <w:szCs w:val="22"/>
        </w:rPr>
        <w:t xml:space="preserve"> di Bandung Raya.</w:t>
      </w:r>
      <w:r w:rsidR="0018471E">
        <w:rPr>
          <w:rFonts w:ascii="Arial" w:hAnsi="Arial" w:cs="Arial"/>
          <w:bCs/>
          <w:sz w:val="22"/>
          <w:szCs w:val="22"/>
          <w:lang w:val="id-ID"/>
        </w:rPr>
        <w:t xml:space="preserve"> </w:t>
      </w:r>
      <w:r w:rsidR="00D92FFF" w:rsidRPr="00D92FFF">
        <w:rPr>
          <w:rFonts w:ascii="Arial" w:hAnsi="Arial" w:cs="Arial"/>
          <w:bCs/>
          <w:sz w:val="22"/>
          <w:szCs w:val="22"/>
          <w:lang w:val="id-ID"/>
        </w:rPr>
        <w:t>Besaran</w:t>
      </w:r>
      <w:r w:rsidR="00910357" w:rsidRPr="00D92FFF">
        <w:rPr>
          <w:rFonts w:ascii="Arial" w:hAnsi="Arial" w:cs="Arial"/>
          <w:bCs/>
          <w:sz w:val="22"/>
          <w:szCs w:val="22"/>
        </w:rPr>
        <w:t xml:space="preserve"> </w:t>
      </w:r>
      <w:proofErr w:type="spellStart"/>
      <w:r w:rsidR="00910357" w:rsidRPr="00D92FFF">
        <w:rPr>
          <w:rFonts w:ascii="Arial" w:hAnsi="Arial" w:cs="Arial"/>
          <w:bCs/>
          <w:sz w:val="22"/>
          <w:szCs w:val="22"/>
        </w:rPr>
        <w:t>sampel</w:t>
      </w:r>
      <w:proofErr w:type="spellEnd"/>
      <w:r w:rsidR="00910357" w:rsidRPr="00D92FFF">
        <w:rPr>
          <w:rFonts w:ascii="Arial" w:hAnsi="Arial" w:cs="Arial"/>
          <w:bCs/>
          <w:sz w:val="22"/>
          <w:szCs w:val="22"/>
        </w:rPr>
        <w:t xml:space="preserve"> penelitian</w:t>
      </w:r>
      <w:r w:rsidR="00910357" w:rsidRPr="00910357">
        <w:rPr>
          <w:rFonts w:ascii="Arial" w:hAnsi="Arial" w:cs="Arial"/>
          <w:bCs/>
          <w:sz w:val="22"/>
          <w:szCs w:val="22"/>
        </w:rPr>
        <w:t xml:space="preserve"> in</w:t>
      </w:r>
      <w:r w:rsidR="0018471E">
        <w:rPr>
          <w:rFonts w:ascii="Arial" w:hAnsi="Arial" w:cs="Arial"/>
          <w:bCs/>
          <w:sz w:val="22"/>
          <w:szCs w:val="22"/>
        </w:rPr>
        <w:t xml:space="preserve">i </w:t>
      </w:r>
      <w:proofErr w:type="spellStart"/>
      <w:r w:rsidR="0018471E">
        <w:rPr>
          <w:rFonts w:ascii="Arial" w:hAnsi="Arial" w:cs="Arial"/>
          <w:bCs/>
          <w:sz w:val="22"/>
          <w:szCs w:val="22"/>
        </w:rPr>
        <w:t>ditetapkan</w:t>
      </w:r>
      <w:proofErr w:type="spellEnd"/>
      <w:r w:rsidR="0018471E">
        <w:rPr>
          <w:rFonts w:ascii="Arial" w:hAnsi="Arial" w:cs="Arial"/>
          <w:bCs/>
          <w:sz w:val="22"/>
          <w:szCs w:val="22"/>
        </w:rPr>
        <w:t xml:space="preserve"> </w:t>
      </w:r>
      <w:r w:rsidR="009B48D1">
        <w:rPr>
          <w:rFonts w:ascii="Arial" w:hAnsi="Arial" w:cs="Arial"/>
          <w:bCs/>
          <w:sz w:val="22"/>
          <w:szCs w:val="22"/>
          <w:lang w:val="id-ID"/>
        </w:rPr>
        <w:t>sebesar</w:t>
      </w:r>
      <w:r w:rsidR="0018471E">
        <w:rPr>
          <w:rFonts w:ascii="Arial" w:hAnsi="Arial" w:cs="Arial"/>
          <w:bCs/>
          <w:sz w:val="22"/>
          <w:szCs w:val="22"/>
        </w:rPr>
        <w:t xml:space="preserve"> 120 orang</w:t>
      </w:r>
      <w:r w:rsidR="0018471E">
        <w:rPr>
          <w:rFonts w:ascii="Arial" w:hAnsi="Arial" w:cs="Arial"/>
          <w:bCs/>
          <w:sz w:val="22"/>
          <w:szCs w:val="22"/>
          <w:lang w:val="id-ID"/>
        </w:rPr>
        <w:t xml:space="preserve">. </w:t>
      </w:r>
      <w:r w:rsidR="00D92FFF" w:rsidRPr="00D92FFF">
        <w:rPr>
          <w:rFonts w:ascii="Arial" w:hAnsi="Arial" w:cs="Arial"/>
          <w:bCs/>
          <w:sz w:val="22"/>
          <w:szCs w:val="22"/>
          <w:lang w:val="id-ID"/>
        </w:rPr>
        <w:t>Adapun</w:t>
      </w:r>
      <w:r w:rsidR="0018471E" w:rsidRPr="00D92FFF">
        <w:rPr>
          <w:rFonts w:ascii="Arial" w:hAnsi="Arial" w:cs="Arial"/>
          <w:bCs/>
          <w:sz w:val="22"/>
          <w:szCs w:val="22"/>
          <w:lang w:val="id-ID"/>
        </w:rPr>
        <w:t xml:space="preserve"> penentuan sampel </w:t>
      </w:r>
      <w:r w:rsidR="0018471E" w:rsidRPr="0018471E">
        <w:rPr>
          <w:rFonts w:ascii="Arial" w:hAnsi="Arial" w:cs="Arial"/>
          <w:bCs/>
          <w:sz w:val="22"/>
          <w:szCs w:val="22"/>
          <w:lang w:val="id-ID"/>
        </w:rPr>
        <w:t>di</w:t>
      </w:r>
      <w:r w:rsidR="009B48D1">
        <w:rPr>
          <w:rFonts w:ascii="Arial" w:hAnsi="Arial" w:cs="Arial"/>
          <w:bCs/>
          <w:sz w:val="22"/>
          <w:szCs w:val="22"/>
          <w:lang w:val="id-ID"/>
        </w:rPr>
        <w:t>per</w:t>
      </w:r>
      <w:r w:rsidR="0018471E" w:rsidRPr="0018471E">
        <w:rPr>
          <w:rFonts w:ascii="Arial" w:hAnsi="Arial" w:cs="Arial"/>
          <w:bCs/>
          <w:sz w:val="22"/>
          <w:szCs w:val="22"/>
          <w:lang w:val="id-ID"/>
        </w:rPr>
        <w:t xml:space="preserve">gunakan </w:t>
      </w:r>
      <w:r w:rsidR="009B48D1">
        <w:rPr>
          <w:rFonts w:ascii="Arial" w:hAnsi="Arial" w:cs="Arial"/>
          <w:bCs/>
          <w:sz w:val="22"/>
          <w:szCs w:val="22"/>
          <w:lang w:val="id-ID"/>
        </w:rPr>
        <w:t>pada</w:t>
      </w:r>
      <w:r w:rsidR="0018471E" w:rsidRPr="0018471E">
        <w:rPr>
          <w:rFonts w:ascii="Arial" w:hAnsi="Arial" w:cs="Arial"/>
          <w:bCs/>
          <w:sz w:val="22"/>
          <w:szCs w:val="22"/>
          <w:lang w:val="id-ID"/>
        </w:rPr>
        <w:t xml:space="preserve"> penelitian ini </w:t>
      </w:r>
      <w:r w:rsidR="00CA3158">
        <w:rPr>
          <w:rFonts w:ascii="Arial" w:hAnsi="Arial" w:cs="Arial"/>
          <w:bCs/>
          <w:sz w:val="22"/>
          <w:szCs w:val="22"/>
          <w:lang w:val="id-ID"/>
        </w:rPr>
        <w:t>yaitu</w:t>
      </w:r>
      <w:r w:rsidR="0018471E" w:rsidRPr="0018471E">
        <w:rPr>
          <w:rFonts w:ascii="Arial" w:hAnsi="Arial" w:cs="Arial"/>
          <w:bCs/>
          <w:sz w:val="22"/>
          <w:szCs w:val="22"/>
          <w:lang w:val="id-ID"/>
        </w:rPr>
        <w:t xml:space="preserve"> </w:t>
      </w:r>
      <w:r w:rsidR="0018471E" w:rsidRPr="007767EE">
        <w:rPr>
          <w:rFonts w:ascii="Arial" w:hAnsi="Arial" w:cs="Arial"/>
          <w:bCs/>
          <w:i/>
          <w:sz w:val="22"/>
          <w:szCs w:val="22"/>
          <w:lang w:val="id-ID"/>
        </w:rPr>
        <w:t>convenience</w:t>
      </w:r>
      <w:r w:rsidR="0018471E" w:rsidRPr="0018471E">
        <w:rPr>
          <w:rFonts w:ascii="Arial" w:hAnsi="Arial" w:cs="Arial"/>
          <w:bCs/>
          <w:sz w:val="22"/>
          <w:szCs w:val="22"/>
          <w:lang w:val="id-ID"/>
        </w:rPr>
        <w:t xml:space="preserve"> </w:t>
      </w:r>
      <w:r w:rsidR="0018471E" w:rsidRPr="007767EE">
        <w:rPr>
          <w:rFonts w:ascii="Arial" w:hAnsi="Arial" w:cs="Arial"/>
          <w:bCs/>
          <w:i/>
          <w:sz w:val="22"/>
          <w:szCs w:val="22"/>
          <w:lang w:val="id-ID"/>
        </w:rPr>
        <w:t>sampling</w:t>
      </w:r>
      <w:r w:rsidR="0018471E" w:rsidRPr="0018471E">
        <w:rPr>
          <w:rFonts w:ascii="Arial" w:hAnsi="Arial" w:cs="Arial"/>
          <w:bCs/>
          <w:sz w:val="22"/>
          <w:szCs w:val="22"/>
          <w:lang w:val="id-ID"/>
        </w:rPr>
        <w:t xml:space="preserve"> yang </w:t>
      </w:r>
      <w:r w:rsidR="00CA3158">
        <w:rPr>
          <w:rFonts w:ascii="Arial" w:hAnsi="Arial" w:cs="Arial"/>
          <w:bCs/>
          <w:sz w:val="22"/>
          <w:szCs w:val="22"/>
          <w:lang w:val="id-ID"/>
        </w:rPr>
        <w:t>masuk</w:t>
      </w:r>
      <w:r w:rsidR="0018471E" w:rsidRPr="0018471E">
        <w:rPr>
          <w:rFonts w:ascii="Arial" w:hAnsi="Arial" w:cs="Arial"/>
          <w:bCs/>
          <w:sz w:val="22"/>
          <w:szCs w:val="22"/>
          <w:lang w:val="id-ID"/>
        </w:rPr>
        <w:t xml:space="preserve"> </w:t>
      </w:r>
      <w:r w:rsidR="00CA3158">
        <w:rPr>
          <w:rFonts w:ascii="Arial" w:hAnsi="Arial" w:cs="Arial"/>
          <w:bCs/>
          <w:sz w:val="22"/>
          <w:szCs w:val="22"/>
          <w:lang w:val="id-ID"/>
        </w:rPr>
        <w:t>pada</w:t>
      </w:r>
      <w:r w:rsidR="0018471E" w:rsidRPr="0018471E">
        <w:rPr>
          <w:rFonts w:ascii="Arial" w:hAnsi="Arial" w:cs="Arial"/>
          <w:bCs/>
          <w:sz w:val="22"/>
          <w:szCs w:val="22"/>
          <w:lang w:val="id-ID"/>
        </w:rPr>
        <w:t xml:space="preserve"> </w:t>
      </w:r>
      <w:r w:rsidR="0018471E" w:rsidRPr="007767EE">
        <w:rPr>
          <w:rFonts w:ascii="Arial" w:hAnsi="Arial" w:cs="Arial"/>
          <w:bCs/>
          <w:i/>
          <w:sz w:val="22"/>
          <w:szCs w:val="22"/>
          <w:lang w:val="id-ID"/>
        </w:rPr>
        <w:t>nonprobability</w:t>
      </w:r>
      <w:r w:rsidR="0018471E" w:rsidRPr="0018471E">
        <w:rPr>
          <w:rFonts w:ascii="Arial" w:hAnsi="Arial" w:cs="Arial"/>
          <w:bCs/>
          <w:sz w:val="22"/>
          <w:szCs w:val="22"/>
          <w:lang w:val="id-ID"/>
        </w:rPr>
        <w:t xml:space="preserve"> </w:t>
      </w:r>
      <w:r w:rsidR="0018471E" w:rsidRPr="007767EE">
        <w:rPr>
          <w:rFonts w:ascii="Arial" w:hAnsi="Arial" w:cs="Arial"/>
          <w:bCs/>
          <w:i/>
          <w:sz w:val="22"/>
          <w:szCs w:val="22"/>
          <w:lang w:val="id-ID"/>
        </w:rPr>
        <w:t>sampling</w:t>
      </w:r>
      <w:r w:rsidR="0018471E" w:rsidRPr="0018471E">
        <w:rPr>
          <w:rFonts w:ascii="Arial" w:hAnsi="Arial" w:cs="Arial"/>
          <w:bCs/>
          <w:sz w:val="22"/>
          <w:szCs w:val="22"/>
          <w:lang w:val="id-ID"/>
        </w:rPr>
        <w:t xml:space="preserve">. Sugiyono, </w:t>
      </w:r>
      <w:r w:rsidR="00F851B8">
        <w:rPr>
          <w:rFonts w:ascii="Arial" w:hAnsi="Arial" w:cs="Arial"/>
          <w:bCs/>
          <w:sz w:val="22"/>
          <w:szCs w:val="22"/>
          <w:lang w:val="id-ID"/>
        </w:rPr>
        <w:t>(</w:t>
      </w:r>
      <w:r w:rsidR="0018471E" w:rsidRPr="0018471E">
        <w:rPr>
          <w:rFonts w:ascii="Arial" w:hAnsi="Arial" w:cs="Arial"/>
          <w:bCs/>
          <w:sz w:val="22"/>
          <w:szCs w:val="22"/>
          <w:lang w:val="id-ID"/>
        </w:rPr>
        <w:t>2017</w:t>
      </w:r>
      <w:r w:rsidR="00F851B8">
        <w:rPr>
          <w:rFonts w:ascii="Arial" w:hAnsi="Arial" w:cs="Arial"/>
          <w:bCs/>
          <w:sz w:val="22"/>
          <w:szCs w:val="22"/>
          <w:lang w:val="id-ID"/>
        </w:rPr>
        <w:t>)</w:t>
      </w:r>
      <w:r w:rsidR="0018471E" w:rsidRPr="0018471E">
        <w:rPr>
          <w:rFonts w:ascii="Arial" w:hAnsi="Arial" w:cs="Arial"/>
          <w:bCs/>
          <w:sz w:val="22"/>
          <w:szCs w:val="22"/>
          <w:lang w:val="id-ID"/>
        </w:rPr>
        <w:t xml:space="preserve"> </w:t>
      </w:r>
      <w:r w:rsidR="00F851B8">
        <w:rPr>
          <w:rFonts w:ascii="Arial" w:hAnsi="Arial" w:cs="Arial"/>
          <w:bCs/>
          <w:sz w:val="22"/>
          <w:szCs w:val="22"/>
          <w:lang w:val="id-ID"/>
        </w:rPr>
        <w:t xml:space="preserve">mengungkapkan </w:t>
      </w:r>
      <w:r w:rsidR="0018471E" w:rsidRPr="007767EE">
        <w:rPr>
          <w:rFonts w:ascii="Arial" w:hAnsi="Arial" w:cs="Arial"/>
          <w:bCs/>
          <w:i/>
          <w:sz w:val="22"/>
          <w:szCs w:val="22"/>
          <w:lang w:val="id-ID"/>
        </w:rPr>
        <w:t>convenience sampling</w:t>
      </w:r>
      <w:r w:rsidR="0018471E" w:rsidRPr="0018471E">
        <w:rPr>
          <w:rFonts w:ascii="Arial" w:hAnsi="Arial" w:cs="Arial"/>
          <w:bCs/>
          <w:sz w:val="22"/>
          <w:szCs w:val="22"/>
          <w:lang w:val="id-ID"/>
        </w:rPr>
        <w:t xml:space="preserve"> </w:t>
      </w:r>
      <w:r w:rsidR="00AA35ED">
        <w:rPr>
          <w:rFonts w:ascii="Arial" w:hAnsi="Arial" w:cs="Arial"/>
          <w:bCs/>
          <w:sz w:val="22"/>
          <w:szCs w:val="22"/>
          <w:lang w:val="id-ID"/>
        </w:rPr>
        <w:t>yaitu</w:t>
      </w:r>
      <w:r w:rsidR="0018471E" w:rsidRPr="0018471E">
        <w:rPr>
          <w:rFonts w:ascii="Arial" w:hAnsi="Arial" w:cs="Arial"/>
          <w:bCs/>
          <w:sz w:val="22"/>
          <w:szCs w:val="22"/>
          <w:lang w:val="id-ID"/>
        </w:rPr>
        <w:t xml:space="preserve"> teknik </w:t>
      </w:r>
      <w:r w:rsidR="005B7E84">
        <w:rPr>
          <w:rFonts w:ascii="Arial" w:hAnsi="Arial" w:cs="Arial"/>
          <w:bCs/>
          <w:sz w:val="22"/>
          <w:szCs w:val="22"/>
          <w:lang w:val="id-ID"/>
        </w:rPr>
        <w:t>menentukan</w:t>
      </w:r>
      <w:r w:rsidR="0018471E" w:rsidRPr="0018471E">
        <w:rPr>
          <w:rFonts w:ascii="Arial" w:hAnsi="Arial" w:cs="Arial"/>
          <w:bCs/>
          <w:sz w:val="22"/>
          <w:szCs w:val="22"/>
          <w:lang w:val="id-ID"/>
        </w:rPr>
        <w:t xml:space="preserve"> sampel </w:t>
      </w:r>
      <w:r w:rsidR="009B48D1">
        <w:rPr>
          <w:rFonts w:ascii="Arial" w:hAnsi="Arial" w:cs="Arial"/>
          <w:bCs/>
          <w:sz w:val="22"/>
          <w:szCs w:val="22"/>
          <w:lang w:val="id-ID"/>
        </w:rPr>
        <w:t>sesuai</w:t>
      </w:r>
      <w:r w:rsidR="0018471E" w:rsidRPr="0018471E">
        <w:rPr>
          <w:rFonts w:ascii="Arial" w:hAnsi="Arial" w:cs="Arial"/>
          <w:bCs/>
          <w:sz w:val="22"/>
          <w:szCs w:val="22"/>
          <w:lang w:val="id-ID"/>
        </w:rPr>
        <w:t xml:space="preserve"> </w:t>
      </w:r>
      <w:r w:rsidR="00AA35ED">
        <w:rPr>
          <w:rFonts w:ascii="Arial" w:hAnsi="Arial" w:cs="Arial"/>
          <w:bCs/>
          <w:sz w:val="22"/>
          <w:szCs w:val="22"/>
          <w:lang w:val="id-ID"/>
        </w:rPr>
        <w:t>peninjauan</w:t>
      </w:r>
      <w:r w:rsidR="0018471E" w:rsidRPr="0018471E">
        <w:rPr>
          <w:rFonts w:ascii="Arial" w:hAnsi="Arial" w:cs="Arial"/>
          <w:bCs/>
          <w:sz w:val="22"/>
          <w:szCs w:val="22"/>
          <w:lang w:val="id-ID"/>
        </w:rPr>
        <w:t xml:space="preserve"> </w:t>
      </w:r>
      <w:r w:rsidR="00AA35ED">
        <w:rPr>
          <w:rFonts w:ascii="Arial" w:hAnsi="Arial" w:cs="Arial"/>
          <w:bCs/>
          <w:sz w:val="22"/>
          <w:szCs w:val="22"/>
          <w:lang w:val="id-ID"/>
        </w:rPr>
        <w:t>khusus</w:t>
      </w:r>
      <w:r w:rsidR="0018471E" w:rsidRPr="0018471E">
        <w:rPr>
          <w:rFonts w:ascii="Arial" w:hAnsi="Arial" w:cs="Arial"/>
          <w:bCs/>
          <w:sz w:val="22"/>
          <w:szCs w:val="22"/>
          <w:lang w:val="id-ID"/>
        </w:rPr>
        <w:t xml:space="preserve">, yaitu peneliti </w:t>
      </w:r>
      <w:r w:rsidR="0018471E" w:rsidRPr="0018471E">
        <w:rPr>
          <w:rFonts w:ascii="Arial" w:hAnsi="Arial" w:cs="Arial"/>
          <w:bCs/>
          <w:sz w:val="22"/>
          <w:szCs w:val="22"/>
          <w:lang w:val="id-ID"/>
        </w:rPr>
        <w:lastRenderedPageBreak/>
        <w:t xml:space="preserve">menemukan </w:t>
      </w:r>
      <w:r w:rsidR="005B7E84">
        <w:rPr>
          <w:rFonts w:ascii="Arial" w:hAnsi="Arial" w:cs="Arial"/>
          <w:bCs/>
          <w:sz w:val="22"/>
          <w:szCs w:val="22"/>
          <w:lang w:val="id-ID"/>
        </w:rPr>
        <w:t>pengambilan</w:t>
      </w:r>
      <w:r w:rsidR="0018471E" w:rsidRPr="0018471E">
        <w:rPr>
          <w:rFonts w:ascii="Arial" w:hAnsi="Arial" w:cs="Arial"/>
          <w:bCs/>
          <w:sz w:val="22"/>
          <w:szCs w:val="22"/>
          <w:lang w:val="id-ID"/>
        </w:rPr>
        <w:t xml:space="preserve"> sampel </w:t>
      </w:r>
      <w:r w:rsidR="00AA35ED">
        <w:rPr>
          <w:rFonts w:ascii="Arial" w:hAnsi="Arial" w:cs="Arial"/>
          <w:bCs/>
          <w:sz w:val="22"/>
          <w:szCs w:val="22"/>
          <w:lang w:val="id-ID"/>
        </w:rPr>
        <w:t>lalu</w:t>
      </w:r>
      <w:r w:rsidR="0018471E" w:rsidRPr="0018471E">
        <w:rPr>
          <w:rFonts w:ascii="Arial" w:hAnsi="Arial" w:cs="Arial"/>
          <w:bCs/>
          <w:sz w:val="22"/>
          <w:szCs w:val="22"/>
          <w:lang w:val="id-ID"/>
        </w:rPr>
        <w:t xml:space="preserve"> menerapkan </w:t>
      </w:r>
      <w:r w:rsidR="00826D11">
        <w:rPr>
          <w:rFonts w:ascii="Arial" w:hAnsi="Arial" w:cs="Arial"/>
          <w:bCs/>
          <w:sz w:val="22"/>
          <w:szCs w:val="22"/>
          <w:lang w:val="id-ID"/>
        </w:rPr>
        <w:t>tanda</w:t>
      </w:r>
      <w:r w:rsidR="0018471E" w:rsidRPr="0018471E">
        <w:rPr>
          <w:rFonts w:ascii="Arial" w:hAnsi="Arial" w:cs="Arial"/>
          <w:bCs/>
          <w:sz w:val="22"/>
          <w:szCs w:val="22"/>
          <w:lang w:val="id-ID"/>
        </w:rPr>
        <w:t xml:space="preserve"> khusus sesuai </w:t>
      </w:r>
      <w:r w:rsidR="005B7E84">
        <w:rPr>
          <w:rFonts w:ascii="Arial" w:hAnsi="Arial" w:cs="Arial"/>
          <w:bCs/>
          <w:sz w:val="22"/>
          <w:szCs w:val="22"/>
          <w:lang w:val="id-ID"/>
        </w:rPr>
        <w:t>pada</w:t>
      </w:r>
      <w:r w:rsidR="00B56B4C">
        <w:rPr>
          <w:rFonts w:ascii="Arial" w:hAnsi="Arial" w:cs="Arial"/>
          <w:bCs/>
          <w:sz w:val="22"/>
          <w:szCs w:val="22"/>
          <w:lang w:val="id-ID"/>
        </w:rPr>
        <w:t xml:space="preserve"> tujuan penelitian</w:t>
      </w:r>
      <w:r w:rsidR="0018471E">
        <w:rPr>
          <w:rFonts w:ascii="Arial" w:hAnsi="Arial" w:cs="Arial"/>
          <w:bCs/>
          <w:sz w:val="22"/>
          <w:szCs w:val="22"/>
          <w:lang w:val="id-ID"/>
        </w:rPr>
        <w:t xml:space="preserve">. </w:t>
      </w:r>
      <w:r w:rsidR="00A92725">
        <w:rPr>
          <w:rFonts w:ascii="Arial" w:hAnsi="Arial" w:cs="Arial"/>
          <w:bCs/>
          <w:sz w:val="22"/>
          <w:szCs w:val="22"/>
          <w:lang w:val="id-ID"/>
        </w:rPr>
        <w:t>Data penelitian ini dikumpulkan selama 14 hari dan melibatkan para konsumen Teh Botol Sosro yang berdomisili di daerah Bandung Raya.</w:t>
      </w:r>
    </w:p>
    <w:p w14:paraId="246B1F60" w14:textId="77777777" w:rsidR="006108B0" w:rsidRDefault="006108B0" w:rsidP="002F24B1">
      <w:pPr>
        <w:jc w:val="both"/>
        <w:rPr>
          <w:rFonts w:ascii="Arial" w:hAnsi="Arial" w:cs="Arial"/>
          <w:b/>
          <w:bCs/>
          <w:sz w:val="22"/>
          <w:szCs w:val="22"/>
          <w:lang w:val="id-ID"/>
        </w:rPr>
      </w:pPr>
    </w:p>
    <w:p w14:paraId="3F1E1852" w14:textId="77777777" w:rsidR="003F3D34" w:rsidRPr="00156159" w:rsidRDefault="003F3D34" w:rsidP="002F24B1">
      <w:pPr>
        <w:jc w:val="both"/>
        <w:rPr>
          <w:rFonts w:ascii="Arial" w:hAnsi="Arial" w:cs="Arial"/>
          <w:b/>
          <w:bCs/>
          <w:sz w:val="22"/>
          <w:szCs w:val="22"/>
        </w:rPr>
      </w:pPr>
      <w:r w:rsidRPr="00156159">
        <w:rPr>
          <w:rFonts w:ascii="Arial" w:hAnsi="Arial" w:cs="Arial"/>
          <w:b/>
          <w:bCs/>
          <w:sz w:val="22"/>
          <w:szCs w:val="22"/>
        </w:rPr>
        <w:t>HASIL DAN PEMBAHASAN</w:t>
      </w:r>
    </w:p>
    <w:p w14:paraId="112DE65A" w14:textId="5F57CDD2" w:rsidR="003F3D34" w:rsidRDefault="00A92725" w:rsidP="002F24B1">
      <w:pPr>
        <w:pStyle w:val="ListParagraph"/>
        <w:numPr>
          <w:ilvl w:val="0"/>
          <w:numId w:val="19"/>
        </w:numPr>
        <w:jc w:val="both"/>
        <w:rPr>
          <w:rFonts w:ascii="Arial" w:hAnsi="Arial" w:cs="Arial"/>
          <w:b/>
          <w:bCs/>
          <w:sz w:val="22"/>
          <w:szCs w:val="22"/>
          <w:lang w:val="id-ID"/>
        </w:rPr>
      </w:pPr>
      <w:r w:rsidRPr="00751636">
        <w:rPr>
          <w:rFonts w:ascii="Arial" w:hAnsi="Arial" w:cs="Arial"/>
          <w:b/>
          <w:bCs/>
          <w:sz w:val="22"/>
          <w:szCs w:val="22"/>
          <w:lang w:val="id-ID"/>
        </w:rPr>
        <w:t xml:space="preserve">Uji Validitas </w:t>
      </w:r>
    </w:p>
    <w:p w14:paraId="6EE372A0" w14:textId="26B15B1D" w:rsidR="00751636" w:rsidRPr="00751636" w:rsidRDefault="00751636" w:rsidP="002F24B1">
      <w:pPr>
        <w:jc w:val="center"/>
        <w:rPr>
          <w:rFonts w:ascii="Arial" w:hAnsi="Arial" w:cs="Arial"/>
          <w:b/>
          <w:sz w:val="22"/>
          <w:szCs w:val="22"/>
          <w:lang w:val="id-ID"/>
        </w:rPr>
      </w:pPr>
      <w:r w:rsidRPr="00751636">
        <w:rPr>
          <w:rFonts w:ascii="Arial" w:hAnsi="Arial" w:cs="Arial"/>
          <w:b/>
          <w:sz w:val="22"/>
          <w:szCs w:val="22"/>
          <w:lang w:val="id-ID"/>
        </w:rPr>
        <w:t>Tabel 2 Hasil Uji Validitas</w:t>
      </w:r>
    </w:p>
    <w:tbl>
      <w:tblPr>
        <w:tblStyle w:val="TableGrid1"/>
        <w:tblW w:w="0" w:type="auto"/>
        <w:tblInd w:w="675" w:type="dxa"/>
        <w:tblLook w:val="04A0" w:firstRow="1" w:lastRow="0" w:firstColumn="1" w:lastColumn="0" w:noHBand="0" w:noVBand="1"/>
      </w:tblPr>
      <w:tblGrid>
        <w:gridCol w:w="2405"/>
        <w:gridCol w:w="1848"/>
        <w:gridCol w:w="3260"/>
      </w:tblGrid>
      <w:tr w:rsidR="00751636" w:rsidRPr="00751636" w14:paraId="1C49A493" w14:textId="77777777" w:rsidTr="00BD04E9">
        <w:tc>
          <w:tcPr>
            <w:tcW w:w="2405" w:type="dxa"/>
            <w:shd w:val="clear" w:color="auto" w:fill="8DB3E2" w:themeFill="text2" w:themeFillTint="66"/>
          </w:tcPr>
          <w:p w14:paraId="02E975D8" w14:textId="77777777" w:rsidR="00751636" w:rsidRPr="00AF7FC1" w:rsidRDefault="00751636" w:rsidP="00AF7FC1">
            <w:pPr>
              <w:jc w:val="center"/>
              <w:rPr>
                <w:rFonts w:ascii="Arial" w:hAnsi="Arial" w:cs="Arial"/>
                <w:b/>
                <w:sz w:val="20"/>
                <w:szCs w:val="20"/>
              </w:rPr>
            </w:pPr>
            <w:r w:rsidRPr="00AF7FC1">
              <w:rPr>
                <w:rFonts w:ascii="Arial" w:hAnsi="Arial" w:cs="Arial"/>
                <w:b/>
                <w:sz w:val="20"/>
                <w:szCs w:val="20"/>
              </w:rPr>
              <w:t>Variabel</w:t>
            </w:r>
          </w:p>
        </w:tc>
        <w:tc>
          <w:tcPr>
            <w:tcW w:w="1848" w:type="dxa"/>
            <w:shd w:val="clear" w:color="auto" w:fill="8DB3E2" w:themeFill="text2" w:themeFillTint="66"/>
          </w:tcPr>
          <w:p w14:paraId="515A93D8" w14:textId="77777777" w:rsidR="00751636" w:rsidRPr="00AF7FC1" w:rsidRDefault="00751636" w:rsidP="00AF7FC1">
            <w:pPr>
              <w:jc w:val="center"/>
              <w:rPr>
                <w:rFonts w:ascii="Arial" w:hAnsi="Arial" w:cs="Arial"/>
                <w:b/>
                <w:sz w:val="20"/>
                <w:szCs w:val="20"/>
              </w:rPr>
            </w:pPr>
            <w:r w:rsidRPr="00AF7FC1">
              <w:rPr>
                <w:rFonts w:ascii="Arial" w:hAnsi="Arial" w:cs="Arial"/>
                <w:b/>
                <w:sz w:val="20"/>
                <w:szCs w:val="20"/>
              </w:rPr>
              <w:t>R tabel</w:t>
            </w:r>
          </w:p>
        </w:tc>
        <w:tc>
          <w:tcPr>
            <w:tcW w:w="3260" w:type="dxa"/>
            <w:shd w:val="clear" w:color="auto" w:fill="8DB3E2" w:themeFill="text2" w:themeFillTint="66"/>
          </w:tcPr>
          <w:p w14:paraId="1AE69E0A" w14:textId="77777777" w:rsidR="00751636" w:rsidRPr="00AF7FC1" w:rsidRDefault="00751636" w:rsidP="00AF7FC1">
            <w:pPr>
              <w:jc w:val="center"/>
              <w:rPr>
                <w:rFonts w:ascii="Arial" w:hAnsi="Arial" w:cs="Arial"/>
                <w:b/>
                <w:sz w:val="20"/>
                <w:szCs w:val="20"/>
              </w:rPr>
            </w:pPr>
            <w:r w:rsidRPr="00AF7FC1">
              <w:rPr>
                <w:rFonts w:ascii="Arial" w:hAnsi="Arial" w:cs="Arial"/>
                <w:b/>
                <w:sz w:val="20"/>
                <w:szCs w:val="20"/>
              </w:rPr>
              <w:t>R hitung (</w:t>
            </w:r>
            <w:r w:rsidRPr="00AF7FC1">
              <w:rPr>
                <w:rFonts w:ascii="Arial" w:hAnsi="Arial" w:cs="Arial"/>
                <w:b/>
                <w:i/>
                <w:sz w:val="20"/>
                <w:szCs w:val="20"/>
              </w:rPr>
              <w:t>Person Correlation</w:t>
            </w:r>
            <w:r w:rsidRPr="00AF7FC1">
              <w:rPr>
                <w:rFonts w:ascii="Arial" w:hAnsi="Arial" w:cs="Arial"/>
                <w:b/>
                <w:sz w:val="20"/>
                <w:szCs w:val="20"/>
              </w:rPr>
              <w:t>)</w:t>
            </w:r>
          </w:p>
        </w:tc>
      </w:tr>
      <w:tr w:rsidR="00751636" w:rsidRPr="00751636" w14:paraId="16E24CAD" w14:textId="77777777" w:rsidTr="00BD04E9">
        <w:tc>
          <w:tcPr>
            <w:tcW w:w="2405" w:type="dxa"/>
            <w:vMerge w:val="restart"/>
          </w:tcPr>
          <w:p w14:paraId="503B650E" w14:textId="77777777" w:rsidR="00751636" w:rsidRPr="00AF7FC1" w:rsidRDefault="00751636" w:rsidP="00AF7FC1">
            <w:pPr>
              <w:jc w:val="center"/>
              <w:rPr>
                <w:rFonts w:ascii="Arial" w:hAnsi="Arial" w:cs="Arial"/>
                <w:b/>
                <w:sz w:val="20"/>
                <w:szCs w:val="20"/>
              </w:rPr>
            </w:pPr>
            <w:r w:rsidRPr="00AF7FC1">
              <w:rPr>
                <w:rFonts w:ascii="Arial" w:hAnsi="Arial" w:cs="Arial"/>
                <w:b/>
                <w:i/>
                <w:sz w:val="20"/>
                <w:szCs w:val="20"/>
              </w:rPr>
              <w:t>Brand Image</w:t>
            </w:r>
            <w:r w:rsidRPr="00AF7FC1">
              <w:rPr>
                <w:rFonts w:ascii="Arial" w:hAnsi="Arial" w:cs="Arial"/>
                <w:b/>
                <w:sz w:val="20"/>
                <w:szCs w:val="20"/>
              </w:rPr>
              <w:t xml:space="preserve"> (X1)</w:t>
            </w:r>
          </w:p>
        </w:tc>
        <w:tc>
          <w:tcPr>
            <w:tcW w:w="1848" w:type="dxa"/>
            <w:vMerge w:val="restart"/>
          </w:tcPr>
          <w:p w14:paraId="11A0B922" w14:textId="77777777" w:rsidR="00751636" w:rsidRPr="00AF7FC1" w:rsidRDefault="00751636" w:rsidP="00AF7FC1">
            <w:pPr>
              <w:jc w:val="center"/>
              <w:rPr>
                <w:rFonts w:ascii="Arial" w:hAnsi="Arial" w:cs="Arial"/>
                <w:sz w:val="20"/>
                <w:szCs w:val="20"/>
              </w:rPr>
            </w:pPr>
          </w:p>
          <w:p w14:paraId="5DEB082B" w14:textId="77777777" w:rsidR="00751636" w:rsidRPr="00AF7FC1" w:rsidRDefault="00751636" w:rsidP="00AF7FC1">
            <w:pPr>
              <w:jc w:val="center"/>
              <w:rPr>
                <w:rFonts w:ascii="Arial" w:hAnsi="Arial" w:cs="Arial"/>
                <w:sz w:val="20"/>
                <w:szCs w:val="20"/>
              </w:rPr>
            </w:pPr>
          </w:p>
          <w:p w14:paraId="1CA54A04" w14:textId="77777777" w:rsidR="00751636" w:rsidRPr="00AF7FC1" w:rsidRDefault="00751636" w:rsidP="00AF7FC1">
            <w:pPr>
              <w:jc w:val="center"/>
              <w:rPr>
                <w:rFonts w:ascii="Arial" w:hAnsi="Arial" w:cs="Arial"/>
                <w:sz w:val="20"/>
                <w:szCs w:val="20"/>
              </w:rPr>
            </w:pPr>
          </w:p>
          <w:p w14:paraId="0C15409E" w14:textId="77777777" w:rsidR="00751636" w:rsidRPr="00AF7FC1" w:rsidRDefault="00751636" w:rsidP="00AF7FC1">
            <w:pPr>
              <w:jc w:val="center"/>
              <w:rPr>
                <w:rFonts w:ascii="Arial" w:hAnsi="Arial" w:cs="Arial"/>
                <w:sz w:val="20"/>
                <w:szCs w:val="20"/>
              </w:rPr>
            </w:pPr>
          </w:p>
          <w:p w14:paraId="265C939D" w14:textId="77777777" w:rsidR="00751636" w:rsidRPr="00AF7FC1" w:rsidRDefault="00751636" w:rsidP="00AF7FC1">
            <w:pPr>
              <w:jc w:val="center"/>
              <w:rPr>
                <w:rFonts w:ascii="Arial" w:hAnsi="Arial" w:cs="Arial"/>
                <w:sz w:val="20"/>
                <w:szCs w:val="20"/>
              </w:rPr>
            </w:pPr>
          </w:p>
          <w:p w14:paraId="4897B9F0" w14:textId="77777777" w:rsidR="00751636" w:rsidRPr="00AF7FC1" w:rsidRDefault="00751636" w:rsidP="00AF7FC1">
            <w:pPr>
              <w:jc w:val="center"/>
              <w:rPr>
                <w:rFonts w:ascii="Arial" w:hAnsi="Arial" w:cs="Arial"/>
                <w:sz w:val="20"/>
                <w:szCs w:val="20"/>
              </w:rPr>
            </w:pPr>
          </w:p>
          <w:p w14:paraId="7FC50619" w14:textId="77777777" w:rsidR="00751636" w:rsidRPr="00AF7FC1" w:rsidRDefault="00751636" w:rsidP="00AF7FC1">
            <w:pPr>
              <w:jc w:val="center"/>
              <w:rPr>
                <w:rFonts w:ascii="Arial" w:hAnsi="Arial" w:cs="Arial"/>
                <w:sz w:val="20"/>
                <w:szCs w:val="20"/>
              </w:rPr>
            </w:pPr>
          </w:p>
          <w:p w14:paraId="4487EC16" w14:textId="77777777" w:rsidR="00751636" w:rsidRPr="00AF7FC1" w:rsidRDefault="00751636" w:rsidP="00AF7FC1">
            <w:pPr>
              <w:jc w:val="center"/>
              <w:rPr>
                <w:rFonts w:ascii="Arial" w:hAnsi="Arial" w:cs="Arial"/>
                <w:sz w:val="20"/>
                <w:szCs w:val="20"/>
              </w:rPr>
            </w:pPr>
          </w:p>
          <w:p w14:paraId="2D78DD56" w14:textId="77777777" w:rsidR="00751636" w:rsidRPr="00AF7FC1" w:rsidRDefault="00751636" w:rsidP="00AF7FC1">
            <w:pPr>
              <w:jc w:val="center"/>
              <w:rPr>
                <w:rFonts w:ascii="Arial" w:hAnsi="Arial" w:cs="Arial"/>
                <w:b/>
                <w:sz w:val="20"/>
                <w:szCs w:val="20"/>
              </w:rPr>
            </w:pPr>
            <w:r w:rsidRPr="00AF7FC1">
              <w:rPr>
                <w:rFonts w:ascii="Arial" w:hAnsi="Arial" w:cs="Arial"/>
                <w:b/>
                <w:sz w:val="20"/>
                <w:szCs w:val="20"/>
              </w:rPr>
              <w:t>0,2638</w:t>
            </w:r>
          </w:p>
        </w:tc>
        <w:tc>
          <w:tcPr>
            <w:tcW w:w="3260" w:type="dxa"/>
          </w:tcPr>
          <w:p w14:paraId="10D001D0" w14:textId="77777777" w:rsidR="00751636" w:rsidRPr="00AF7FC1" w:rsidRDefault="00751636" w:rsidP="00AF7FC1">
            <w:pPr>
              <w:jc w:val="center"/>
              <w:rPr>
                <w:rFonts w:ascii="Arial" w:hAnsi="Arial" w:cs="Arial"/>
                <w:sz w:val="20"/>
                <w:szCs w:val="20"/>
              </w:rPr>
            </w:pPr>
            <w:r w:rsidRPr="00AF7FC1">
              <w:rPr>
                <w:rFonts w:ascii="Arial" w:hAnsi="Arial" w:cs="Arial"/>
                <w:sz w:val="20"/>
                <w:szCs w:val="20"/>
              </w:rPr>
              <w:t>0,805</w:t>
            </w:r>
          </w:p>
        </w:tc>
      </w:tr>
      <w:tr w:rsidR="00751636" w:rsidRPr="00751636" w14:paraId="0AEA33B6" w14:textId="77777777" w:rsidTr="00BD04E9">
        <w:tc>
          <w:tcPr>
            <w:tcW w:w="2405" w:type="dxa"/>
            <w:vMerge/>
          </w:tcPr>
          <w:p w14:paraId="02A44099" w14:textId="77777777" w:rsidR="00751636" w:rsidRPr="00AF7FC1" w:rsidRDefault="00751636" w:rsidP="00AF7FC1">
            <w:pPr>
              <w:jc w:val="center"/>
              <w:rPr>
                <w:rFonts w:ascii="Arial" w:hAnsi="Arial" w:cs="Arial"/>
                <w:sz w:val="20"/>
                <w:szCs w:val="20"/>
              </w:rPr>
            </w:pPr>
          </w:p>
        </w:tc>
        <w:tc>
          <w:tcPr>
            <w:tcW w:w="1848" w:type="dxa"/>
            <w:vMerge/>
          </w:tcPr>
          <w:p w14:paraId="724EE673" w14:textId="77777777" w:rsidR="00751636" w:rsidRPr="00AF7FC1" w:rsidRDefault="00751636" w:rsidP="00AF7FC1">
            <w:pPr>
              <w:jc w:val="center"/>
              <w:rPr>
                <w:rFonts w:ascii="Arial" w:hAnsi="Arial" w:cs="Arial"/>
                <w:sz w:val="20"/>
                <w:szCs w:val="20"/>
              </w:rPr>
            </w:pPr>
          </w:p>
        </w:tc>
        <w:tc>
          <w:tcPr>
            <w:tcW w:w="3260" w:type="dxa"/>
          </w:tcPr>
          <w:p w14:paraId="57EBC4D0" w14:textId="77777777" w:rsidR="00751636" w:rsidRPr="00AF7FC1" w:rsidRDefault="00751636" w:rsidP="00AF7FC1">
            <w:pPr>
              <w:jc w:val="center"/>
              <w:rPr>
                <w:rFonts w:ascii="Arial" w:hAnsi="Arial" w:cs="Arial"/>
                <w:sz w:val="20"/>
                <w:szCs w:val="20"/>
              </w:rPr>
            </w:pPr>
            <w:r w:rsidRPr="00AF7FC1">
              <w:rPr>
                <w:rFonts w:ascii="Arial" w:hAnsi="Arial" w:cs="Arial"/>
                <w:sz w:val="20"/>
                <w:szCs w:val="20"/>
              </w:rPr>
              <w:t>0,799</w:t>
            </w:r>
          </w:p>
        </w:tc>
      </w:tr>
      <w:tr w:rsidR="00751636" w:rsidRPr="00751636" w14:paraId="5745ACBE" w14:textId="77777777" w:rsidTr="00BD04E9">
        <w:tc>
          <w:tcPr>
            <w:tcW w:w="2405" w:type="dxa"/>
            <w:vMerge/>
          </w:tcPr>
          <w:p w14:paraId="55CE7FEB" w14:textId="77777777" w:rsidR="00751636" w:rsidRPr="00AF7FC1" w:rsidRDefault="00751636" w:rsidP="00AF7FC1">
            <w:pPr>
              <w:jc w:val="center"/>
              <w:rPr>
                <w:rFonts w:ascii="Arial" w:hAnsi="Arial" w:cs="Arial"/>
                <w:sz w:val="20"/>
                <w:szCs w:val="20"/>
              </w:rPr>
            </w:pPr>
          </w:p>
        </w:tc>
        <w:tc>
          <w:tcPr>
            <w:tcW w:w="1848" w:type="dxa"/>
            <w:vMerge/>
          </w:tcPr>
          <w:p w14:paraId="6E0E3A0D" w14:textId="77777777" w:rsidR="00751636" w:rsidRPr="00AF7FC1" w:rsidRDefault="00751636" w:rsidP="00AF7FC1">
            <w:pPr>
              <w:jc w:val="center"/>
              <w:rPr>
                <w:rFonts w:ascii="Arial" w:hAnsi="Arial" w:cs="Arial"/>
                <w:sz w:val="20"/>
                <w:szCs w:val="20"/>
              </w:rPr>
            </w:pPr>
          </w:p>
        </w:tc>
        <w:tc>
          <w:tcPr>
            <w:tcW w:w="3260" w:type="dxa"/>
          </w:tcPr>
          <w:p w14:paraId="32D60334" w14:textId="77777777" w:rsidR="00751636" w:rsidRPr="00AF7FC1" w:rsidRDefault="00751636" w:rsidP="00AF7FC1">
            <w:pPr>
              <w:jc w:val="center"/>
              <w:rPr>
                <w:rFonts w:ascii="Arial" w:hAnsi="Arial" w:cs="Arial"/>
                <w:sz w:val="20"/>
                <w:szCs w:val="20"/>
              </w:rPr>
            </w:pPr>
            <w:r w:rsidRPr="00AF7FC1">
              <w:rPr>
                <w:rFonts w:ascii="Arial" w:hAnsi="Arial" w:cs="Arial"/>
                <w:sz w:val="20"/>
                <w:szCs w:val="20"/>
              </w:rPr>
              <w:t>0,852</w:t>
            </w:r>
          </w:p>
        </w:tc>
      </w:tr>
      <w:tr w:rsidR="00751636" w:rsidRPr="00751636" w14:paraId="1E028D92" w14:textId="77777777" w:rsidTr="00BD04E9">
        <w:tc>
          <w:tcPr>
            <w:tcW w:w="2405" w:type="dxa"/>
            <w:vMerge/>
          </w:tcPr>
          <w:p w14:paraId="2700E079" w14:textId="77777777" w:rsidR="00751636" w:rsidRPr="00AF7FC1" w:rsidRDefault="00751636" w:rsidP="00AF7FC1">
            <w:pPr>
              <w:jc w:val="center"/>
              <w:rPr>
                <w:rFonts w:ascii="Arial" w:hAnsi="Arial" w:cs="Arial"/>
                <w:sz w:val="20"/>
                <w:szCs w:val="20"/>
              </w:rPr>
            </w:pPr>
          </w:p>
        </w:tc>
        <w:tc>
          <w:tcPr>
            <w:tcW w:w="1848" w:type="dxa"/>
            <w:vMerge/>
          </w:tcPr>
          <w:p w14:paraId="67B04790" w14:textId="77777777" w:rsidR="00751636" w:rsidRPr="00AF7FC1" w:rsidRDefault="00751636" w:rsidP="00AF7FC1">
            <w:pPr>
              <w:jc w:val="center"/>
              <w:rPr>
                <w:rFonts w:ascii="Arial" w:hAnsi="Arial" w:cs="Arial"/>
                <w:sz w:val="20"/>
                <w:szCs w:val="20"/>
              </w:rPr>
            </w:pPr>
          </w:p>
        </w:tc>
        <w:tc>
          <w:tcPr>
            <w:tcW w:w="3260" w:type="dxa"/>
          </w:tcPr>
          <w:p w14:paraId="70B655B2" w14:textId="77777777" w:rsidR="00751636" w:rsidRPr="00AF7FC1" w:rsidRDefault="00751636" w:rsidP="00AF7FC1">
            <w:pPr>
              <w:jc w:val="center"/>
              <w:rPr>
                <w:rFonts w:ascii="Arial" w:hAnsi="Arial" w:cs="Arial"/>
                <w:sz w:val="20"/>
                <w:szCs w:val="20"/>
              </w:rPr>
            </w:pPr>
            <w:r w:rsidRPr="00AF7FC1">
              <w:rPr>
                <w:rFonts w:ascii="Arial" w:hAnsi="Arial" w:cs="Arial"/>
                <w:sz w:val="20"/>
                <w:szCs w:val="20"/>
              </w:rPr>
              <w:t>0,777</w:t>
            </w:r>
          </w:p>
        </w:tc>
      </w:tr>
      <w:tr w:rsidR="00751636" w:rsidRPr="00751636" w14:paraId="0B0765AC" w14:textId="77777777" w:rsidTr="00BD04E9">
        <w:tc>
          <w:tcPr>
            <w:tcW w:w="2405" w:type="dxa"/>
            <w:vMerge w:val="restart"/>
          </w:tcPr>
          <w:p w14:paraId="62FDCFE9" w14:textId="77777777" w:rsidR="00751636" w:rsidRPr="00AF7FC1" w:rsidRDefault="00751636" w:rsidP="00AF7FC1">
            <w:pPr>
              <w:jc w:val="center"/>
              <w:rPr>
                <w:rFonts w:ascii="Arial" w:hAnsi="Arial" w:cs="Arial"/>
                <w:b/>
                <w:sz w:val="20"/>
                <w:szCs w:val="20"/>
              </w:rPr>
            </w:pPr>
            <w:r w:rsidRPr="00AF7FC1">
              <w:rPr>
                <w:rFonts w:ascii="Arial" w:hAnsi="Arial" w:cs="Arial"/>
                <w:b/>
                <w:i/>
                <w:sz w:val="20"/>
                <w:szCs w:val="20"/>
              </w:rPr>
              <w:t>Product Quality</w:t>
            </w:r>
            <w:r w:rsidRPr="00AF7FC1">
              <w:rPr>
                <w:rFonts w:ascii="Arial" w:hAnsi="Arial" w:cs="Arial"/>
                <w:b/>
                <w:sz w:val="20"/>
                <w:szCs w:val="20"/>
              </w:rPr>
              <w:t xml:space="preserve"> (X2)</w:t>
            </w:r>
          </w:p>
        </w:tc>
        <w:tc>
          <w:tcPr>
            <w:tcW w:w="1848" w:type="dxa"/>
            <w:vMerge/>
          </w:tcPr>
          <w:p w14:paraId="3E1E0E7D" w14:textId="77777777" w:rsidR="00751636" w:rsidRPr="00AF7FC1" w:rsidRDefault="00751636" w:rsidP="00AF7FC1">
            <w:pPr>
              <w:jc w:val="center"/>
              <w:rPr>
                <w:rFonts w:ascii="Arial" w:hAnsi="Arial" w:cs="Arial"/>
                <w:sz w:val="20"/>
                <w:szCs w:val="20"/>
              </w:rPr>
            </w:pPr>
          </w:p>
        </w:tc>
        <w:tc>
          <w:tcPr>
            <w:tcW w:w="3260" w:type="dxa"/>
          </w:tcPr>
          <w:p w14:paraId="221E9A05" w14:textId="77777777" w:rsidR="00751636" w:rsidRPr="00AF7FC1" w:rsidRDefault="00751636" w:rsidP="00AF7FC1">
            <w:pPr>
              <w:jc w:val="center"/>
              <w:rPr>
                <w:rFonts w:ascii="Arial" w:hAnsi="Arial" w:cs="Arial"/>
                <w:sz w:val="20"/>
                <w:szCs w:val="20"/>
              </w:rPr>
            </w:pPr>
            <w:r w:rsidRPr="00AF7FC1">
              <w:rPr>
                <w:rFonts w:ascii="Arial" w:hAnsi="Arial" w:cs="Arial"/>
                <w:sz w:val="20"/>
                <w:szCs w:val="20"/>
              </w:rPr>
              <w:t>0,708</w:t>
            </w:r>
          </w:p>
        </w:tc>
      </w:tr>
      <w:tr w:rsidR="00751636" w:rsidRPr="00751636" w14:paraId="132362C7" w14:textId="77777777" w:rsidTr="00BD04E9">
        <w:tc>
          <w:tcPr>
            <w:tcW w:w="2405" w:type="dxa"/>
            <w:vMerge/>
          </w:tcPr>
          <w:p w14:paraId="35D41F46" w14:textId="77777777" w:rsidR="00751636" w:rsidRPr="00AF7FC1" w:rsidRDefault="00751636" w:rsidP="00AF7FC1">
            <w:pPr>
              <w:jc w:val="center"/>
              <w:rPr>
                <w:rFonts w:ascii="Arial" w:hAnsi="Arial" w:cs="Arial"/>
                <w:sz w:val="20"/>
                <w:szCs w:val="20"/>
              </w:rPr>
            </w:pPr>
          </w:p>
        </w:tc>
        <w:tc>
          <w:tcPr>
            <w:tcW w:w="1848" w:type="dxa"/>
            <w:vMerge/>
          </w:tcPr>
          <w:p w14:paraId="25C08537" w14:textId="77777777" w:rsidR="00751636" w:rsidRPr="00AF7FC1" w:rsidRDefault="00751636" w:rsidP="00AF7FC1">
            <w:pPr>
              <w:jc w:val="center"/>
              <w:rPr>
                <w:rFonts w:ascii="Arial" w:hAnsi="Arial" w:cs="Arial"/>
                <w:sz w:val="20"/>
                <w:szCs w:val="20"/>
              </w:rPr>
            </w:pPr>
          </w:p>
        </w:tc>
        <w:tc>
          <w:tcPr>
            <w:tcW w:w="3260" w:type="dxa"/>
          </w:tcPr>
          <w:p w14:paraId="65C35F14" w14:textId="77777777" w:rsidR="00751636" w:rsidRPr="00AF7FC1" w:rsidRDefault="00751636" w:rsidP="00AF7FC1">
            <w:pPr>
              <w:jc w:val="center"/>
              <w:rPr>
                <w:rFonts w:ascii="Arial" w:hAnsi="Arial" w:cs="Arial"/>
                <w:sz w:val="20"/>
                <w:szCs w:val="20"/>
              </w:rPr>
            </w:pPr>
            <w:r w:rsidRPr="00AF7FC1">
              <w:rPr>
                <w:rFonts w:ascii="Arial" w:hAnsi="Arial" w:cs="Arial"/>
                <w:sz w:val="20"/>
                <w:szCs w:val="20"/>
              </w:rPr>
              <w:t>0,768</w:t>
            </w:r>
          </w:p>
        </w:tc>
      </w:tr>
      <w:tr w:rsidR="00751636" w:rsidRPr="00751636" w14:paraId="610C3D94" w14:textId="77777777" w:rsidTr="00BD04E9">
        <w:tc>
          <w:tcPr>
            <w:tcW w:w="2405" w:type="dxa"/>
            <w:vMerge/>
          </w:tcPr>
          <w:p w14:paraId="4F911DF8" w14:textId="77777777" w:rsidR="00751636" w:rsidRPr="00AF7FC1" w:rsidRDefault="00751636" w:rsidP="00AF7FC1">
            <w:pPr>
              <w:jc w:val="center"/>
              <w:rPr>
                <w:rFonts w:ascii="Arial" w:hAnsi="Arial" w:cs="Arial"/>
                <w:sz w:val="20"/>
                <w:szCs w:val="20"/>
              </w:rPr>
            </w:pPr>
          </w:p>
        </w:tc>
        <w:tc>
          <w:tcPr>
            <w:tcW w:w="1848" w:type="dxa"/>
            <w:vMerge/>
          </w:tcPr>
          <w:p w14:paraId="0D379D58" w14:textId="77777777" w:rsidR="00751636" w:rsidRPr="00AF7FC1" w:rsidRDefault="00751636" w:rsidP="00AF7FC1">
            <w:pPr>
              <w:jc w:val="center"/>
              <w:rPr>
                <w:rFonts w:ascii="Arial" w:hAnsi="Arial" w:cs="Arial"/>
                <w:sz w:val="20"/>
                <w:szCs w:val="20"/>
              </w:rPr>
            </w:pPr>
          </w:p>
        </w:tc>
        <w:tc>
          <w:tcPr>
            <w:tcW w:w="3260" w:type="dxa"/>
          </w:tcPr>
          <w:p w14:paraId="299C022D" w14:textId="77777777" w:rsidR="00751636" w:rsidRPr="00AF7FC1" w:rsidRDefault="00751636" w:rsidP="00AF7FC1">
            <w:pPr>
              <w:jc w:val="center"/>
              <w:rPr>
                <w:rFonts w:ascii="Arial" w:hAnsi="Arial" w:cs="Arial"/>
                <w:sz w:val="20"/>
                <w:szCs w:val="20"/>
              </w:rPr>
            </w:pPr>
            <w:r w:rsidRPr="00AF7FC1">
              <w:rPr>
                <w:rFonts w:ascii="Arial" w:hAnsi="Arial" w:cs="Arial"/>
                <w:sz w:val="20"/>
                <w:szCs w:val="20"/>
              </w:rPr>
              <w:t>0,744</w:t>
            </w:r>
          </w:p>
        </w:tc>
      </w:tr>
      <w:tr w:rsidR="00751636" w:rsidRPr="00751636" w14:paraId="0FAD5D7D" w14:textId="77777777" w:rsidTr="00BD04E9">
        <w:tc>
          <w:tcPr>
            <w:tcW w:w="2405" w:type="dxa"/>
            <w:vMerge/>
          </w:tcPr>
          <w:p w14:paraId="2DA350AD" w14:textId="77777777" w:rsidR="00751636" w:rsidRPr="00AF7FC1" w:rsidRDefault="00751636" w:rsidP="00AF7FC1">
            <w:pPr>
              <w:jc w:val="center"/>
              <w:rPr>
                <w:rFonts w:ascii="Arial" w:hAnsi="Arial" w:cs="Arial"/>
                <w:sz w:val="20"/>
                <w:szCs w:val="20"/>
              </w:rPr>
            </w:pPr>
          </w:p>
        </w:tc>
        <w:tc>
          <w:tcPr>
            <w:tcW w:w="1848" w:type="dxa"/>
            <w:vMerge/>
          </w:tcPr>
          <w:p w14:paraId="6D5AC4A0" w14:textId="77777777" w:rsidR="00751636" w:rsidRPr="00AF7FC1" w:rsidRDefault="00751636" w:rsidP="00AF7FC1">
            <w:pPr>
              <w:jc w:val="center"/>
              <w:rPr>
                <w:rFonts w:ascii="Arial" w:hAnsi="Arial" w:cs="Arial"/>
                <w:sz w:val="20"/>
                <w:szCs w:val="20"/>
              </w:rPr>
            </w:pPr>
          </w:p>
        </w:tc>
        <w:tc>
          <w:tcPr>
            <w:tcW w:w="3260" w:type="dxa"/>
          </w:tcPr>
          <w:p w14:paraId="4E362EC7" w14:textId="77777777" w:rsidR="00751636" w:rsidRPr="00AF7FC1" w:rsidRDefault="00751636" w:rsidP="00AF7FC1">
            <w:pPr>
              <w:jc w:val="center"/>
              <w:rPr>
                <w:rFonts w:ascii="Arial" w:hAnsi="Arial" w:cs="Arial"/>
                <w:sz w:val="20"/>
                <w:szCs w:val="20"/>
              </w:rPr>
            </w:pPr>
            <w:r w:rsidRPr="00AF7FC1">
              <w:rPr>
                <w:rFonts w:ascii="Arial" w:hAnsi="Arial" w:cs="Arial"/>
                <w:sz w:val="20"/>
                <w:szCs w:val="20"/>
              </w:rPr>
              <w:t>0,691</w:t>
            </w:r>
          </w:p>
        </w:tc>
      </w:tr>
      <w:tr w:rsidR="00751636" w:rsidRPr="00751636" w14:paraId="19A8F195" w14:textId="77777777" w:rsidTr="00BD04E9">
        <w:tc>
          <w:tcPr>
            <w:tcW w:w="2405" w:type="dxa"/>
            <w:vMerge/>
          </w:tcPr>
          <w:p w14:paraId="08E84C0C" w14:textId="77777777" w:rsidR="00751636" w:rsidRPr="00AF7FC1" w:rsidRDefault="00751636" w:rsidP="00AF7FC1">
            <w:pPr>
              <w:jc w:val="center"/>
              <w:rPr>
                <w:rFonts w:ascii="Arial" w:hAnsi="Arial" w:cs="Arial"/>
                <w:sz w:val="20"/>
                <w:szCs w:val="20"/>
              </w:rPr>
            </w:pPr>
          </w:p>
        </w:tc>
        <w:tc>
          <w:tcPr>
            <w:tcW w:w="1848" w:type="dxa"/>
            <w:vMerge/>
          </w:tcPr>
          <w:p w14:paraId="52BA0E59" w14:textId="77777777" w:rsidR="00751636" w:rsidRPr="00AF7FC1" w:rsidRDefault="00751636" w:rsidP="00AF7FC1">
            <w:pPr>
              <w:jc w:val="center"/>
              <w:rPr>
                <w:rFonts w:ascii="Arial" w:hAnsi="Arial" w:cs="Arial"/>
                <w:sz w:val="20"/>
                <w:szCs w:val="20"/>
              </w:rPr>
            </w:pPr>
          </w:p>
        </w:tc>
        <w:tc>
          <w:tcPr>
            <w:tcW w:w="3260" w:type="dxa"/>
          </w:tcPr>
          <w:p w14:paraId="46C549B1" w14:textId="77777777" w:rsidR="00751636" w:rsidRPr="00AF7FC1" w:rsidRDefault="00751636" w:rsidP="00AF7FC1">
            <w:pPr>
              <w:jc w:val="center"/>
              <w:rPr>
                <w:rFonts w:ascii="Arial" w:hAnsi="Arial" w:cs="Arial"/>
                <w:sz w:val="20"/>
                <w:szCs w:val="20"/>
              </w:rPr>
            </w:pPr>
            <w:r w:rsidRPr="00AF7FC1">
              <w:rPr>
                <w:rFonts w:ascii="Arial" w:hAnsi="Arial" w:cs="Arial"/>
                <w:sz w:val="20"/>
                <w:szCs w:val="20"/>
              </w:rPr>
              <w:t>0,820</w:t>
            </w:r>
          </w:p>
        </w:tc>
      </w:tr>
      <w:tr w:rsidR="00751636" w:rsidRPr="00751636" w14:paraId="6A348FCE" w14:textId="77777777" w:rsidTr="00BD04E9">
        <w:tc>
          <w:tcPr>
            <w:tcW w:w="2405" w:type="dxa"/>
            <w:vMerge w:val="restart"/>
          </w:tcPr>
          <w:p w14:paraId="01489249" w14:textId="77777777" w:rsidR="00751636" w:rsidRPr="00AF7FC1" w:rsidRDefault="00751636" w:rsidP="00AF7FC1">
            <w:pPr>
              <w:jc w:val="center"/>
              <w:rPr>
                <w:rFonts w:ascii="Arial" w:hAnsi="Arial" w:cs="Arial"/>
                <w:b/>
                <w:sz w:val="20"/>
                <w:szCs w:val="20"/>
              </w:rPr>
            </w:pPr>
            <w:r w:rsidRPr="00AF7FC1">
              <w:rPr>
                <w:rFonts w:ascii="Arial" w:hAnsi="Arial" w:cs="Arial"/>
                <w:b/>
                <w:i/>
                <w:sz w:val="20"/>
                <w:szCs w:val="20"/>
              </w:rPr>
              <w:t>Trust</w:t>
            </w:r>
            <w:r w:rsidRPr="00AF7FC1">
              <w:rPr>
                <w:rFonts w:ascii="Arial" w:hAnsi="Arial" w:cs="Arial"/>
                <w:b/>
                <w:sz w:val="20"/>
                <w:szCs w:val="20"/>
              </w:rPr>
              <w:t xml:space="preserve"> (Y)</w:t>
            </w:r>
          </w:p>
        </w:tc>
        <w:tc>
          <w:tcPr>
            <w:tcW w:w="1848" w:type="dxa"/>
            <w:vMerge/>
          </w:tcPr>
          <w:p w14:paraId="5820B3FD" w14:textId="77777777" w:rsidR="00751636" w:rsidRPr="00AF7FC1" w:rsidRDefault="00751636" w:rsidP="00AF7FC1">
            <w:pPr>
              <w:jc w:val="center"/>
              <w:rPr>
                <w:rFonts w:ascii="Arial" w:hAnsi="Arial" w:cs="Arial"/>
                <w:sz w:val="20"/>
                <w:szCs w:val="20"/>
              </w:rPr>
            </w:pPr>
          </w:p>
        </w:tc>
        <w:tc>
          <w:tcPr>
            <w:tcW w:w="3260" w:type="dxa"/>
          </w:tcPr>
          <w:p w14:paraId="79A5D6F6" w14:textId="77777777" w:rsidR="00751636" w:rsidRPr="00AF7FC1" w:rsidRDefault="00751636" w:rsidP="00AF7FC1">
            <w:pPr>
              <w:jc w:val="center"/>
              <w:rPr>
                <w:rFonts w:ascii="Arial" w:hAnsi="Arial" w:cs="Arial"/>
                <w:sz w:val="20"/>
                <w:szCs w:val="20"/>
              </w:rPr>
            </w:pPr>
            <w:r w:rsidRPr="00AF7FC1">
              <w:rPr>
                <w:rFonts w:ascii="Arial" w:hAnsi="Arial" w:cs="Arial"/>
                <w:sz w:val="20"/>
                <w:szCs w:val="20"/>
              </w:rPr>
              <w:t>0,716</w:t>
            </w:r>
          </w:p>
        </w:tc>
      </w:tr>
      <w:tr w:rsidR="00751636" w:rsidRPr="00751636" w14:paraId="5A7AF9F6" w14:textId="77777777" w:rsidTr="00BD04E9">
        <w:tc>
          <w:tcPr>
            <w:tcW w:w="2405" w:type="dxa"/>
            <w:vMerge/>
          </w:tcPr>
          <w:p w14:paraId="7D7DB603" w14:textId="77777777" w:rsidR="00751636" w:rsidRPr="00AF7FC1" w:rsidRDefault="00751636" w:rsidP="00AF7FC1">
            <w:pPr>
              <w:jc w:val="center"/>
              <w:rPr>
                <w:rFonts w:ascii="Arial" w:hAnsi="Arial" w:cs="Arial"/>
                <w:sz w:val="20"/>
                <w:szCs w:val="20"/>
              </w:rPr>
            </w:pPr>
          </w:p>
        </w:tc>
        <w:tc>
          <w:tcPr>
            <w:tcW w:w="1848" w:type="dxa"/>
            <w:vMerge/>
          </w:tcPr>
          <w:p w14:paraId="5ABC8BAC" w14:textId="77777777" w:rsidR="00751636" w:rsidRPr="00AF7FC1" w:rsidRDefault="00751636" w:rsidP="00AF7FC1">
            <w:pPr>
              <w:jc w:val="center"/>
              <w:rPr>
                <w:rFonts w:ascii="Arial" w:hAnsi="Arial" w:cs="Arial"/>
                <w:sz w:val="20"/>
                <w:szCs w:val="20"/>
              </w:rPr>
            </w:pPr>
          </w:p>
        </w:tc>
        <w:tc>
          <w:tcPr>
            <w:tcW w:w="3260" w:type="dxa"/>
          </w:tcPr>
          <w:p w14:paraId="0E47259F" w14:textId="77777777" w:rsidR="00751636" w:rsidRPr="00AF7FC1" w:rsidRDefault="00751636" w:rsidP="00AF7FC1">
            <w:pPr>
              <w:jc w:val="center"/>
              <w:rPr>
                <w:rFonts w:ascii="Arial" w:hAnsi="Arial" w:cs="Arial"/>
                <w:sz w:val="20"/>
                <w:szCs w:val="20"/>
              </w:rPr>
            </w:pPr>
            <w:r w:rsidRPr="00AF7FC1">
              <w:rPr>
                <w:rFonts w:ascii="Arial" w:hAnsi="Arial" w:cs="Arial"/>
                <w:sz w:val="20"/>
                <w:szCs w:val="20"/>
              </w:rPr>
              <w:t>0,822</w:t>
            </w:r>
          </w:p>
        </w:tc>
      </w:tr>
      <w:tr w:rsidR="00751636" w:rsidRPr="00751636" w14:paraId="6F2CDD0F" w14:textId="77777777" w:rsidTr="00BD04E9">
        <w:tc>
          <w:tcPr>
            <w:tcW w:w="2405" w:type="dxa"/>
            <w:vMerge/>
          </w:tcPr>
          <w:p w14:paraId="3AD42ADC" w14:textId="77777777" w:rsidR="00751636" w:rsidRPr="00AF7FC1" w:rsidRDefault="00751636" w:rsidP="00AF7FC1">
            <w:pPr>
              <w:jc w:val="center"/>
              <w:rPr>
                <w:rFonts w:ascii="Arial" w:hAnsi="Arial" w:cs="Arial"/>
                <w:sz w:val="20"/>
                <w:szCs w:val="20"/>
              </w:rPr>
            </w:pPr>
          </w:p>
        </w:tc>
        <w:tc>
          <w:tcPr>
            <w:tcW w:w="1848" w:type="dxa"/>
            <w:vMerge/>
          </w:tcPr>
          <w:p w14:paraId="787D0140" w14:textId="77777777" w:rsidR="00751636" w:rsidRPr="00AF7FC1" w:rsidRDefault="00751636" w:rsidP="00AF7FC1">
            <w:pPr>
              <w:jc w:val="center"/>
              <w:rPr>
                <w:rFonts w:ascii="Arial" w:hAnsi="Arial" w:cs="Arial"/>
                <w:sz w:val="20"/>
                <w:szCs w:val="20"/>
              </w:rPr>
            </w:pPr>
          </w:p>
        </w:tc>
        <w:tc>
          <w:tcPr>
            <w:tcW w:w="3260" w:type="dxa"/>
          </w:tcPr>
          <w:p w14:paraId="6EA5F174" w14:textId="77777777" w:rsidR="00751636" w:rsidRPr="00AF7FC1" w:rsidRDefault="00751636" w:rsidP="00AF7FC1">
            <w:pPr>
              <w:jc w:val="center"/>
              <w:rPr>
                <w:rFonts w:ascii="Arial" w:hAnsi="Arial" w:cs="Arial"/>
                <w:sz w:val="20"/>
                <w:szCs w:val="20"/>
              </w:rPr>
            </w:pPr>
            <w:r w:rsidRPr="00AF7FC1">
              <w:rPr>
                <w:rFonts w:ascii="Arial" w:hAnsi="Arial" w:cs="Arial"/>
                <w:sz w:val="20"/>
                <w:szCs w:val="20"/>
              </w:rPr>
              <w:t>0,755</w:t>
            </w:r>
          </w:p>
        </w:tc>
      </w:tr>
      <w:tr w:rsidR="00751636" w:rsidRPr="00751636" w14:paraId="6F959199" w14:textId="77777777" w:rsidTr="00BD04E9">
        <w:tc>
          <w:tcPr>
            <w:tcW w:w="2405" w:type="dxa"/>
            <w:vMerge/>
          </w:tcPr>
          <w:p w14:paraId="27297446" w14:textId="77777777" w:rsidR="00751636" w:rsidRPr="00AF7FC1" w:rsidRDefault="00751636" w:rsidP="00AF7FC1">
            <w:pPr>
              <w:jc w:val="center"/>
              <w:rPr>
                <w:rFonts w:ascii="Arial" w:hAnsi="Arial" w:cs="Arial"/>
                <w:sz w:val="20"/>
                <w:szCs w:val="20"/>
              </w:rPr>
            </w:pPr>
          </w:p>
        </w:tc>
        <w:tc>
          <w:tcPr>
            <w:tcW w:w="1848" w:type="dxa"/>
            <w:vMerge/>
          </w:tcPr>
          <w:p w14:paraId="7C5E6397" w14:textId="77777777" w:rsidR="00751636" w:rsidRPr="00AF7FC1" w:rsidRDefault="00751636" w:rsidP="00AF7FC1">
            <w:pPr>
              <w:jc w:val="center"/>
              <w:rPr>
                <w:rFonts w:ascii="Arial" w:hAnsi="Arial" w:cs="Arial"/>
                <w:sz w:val="20"/>
                <w:szCs w:val="20"/>
              </w:rPr>
            </w:pPr>
          </w:p>
        </w:tc>
        <w:tc>
          <w:tcPr>
            <w:tcW w:w="3260" w:type="dxa"/>
          </w:tcPr>
          <w:p w14:paraId="4C1F809B" w14:textId="77777777" w:rsidR="00751636" w:rsidRPr="00AF7FC1" w:rsidRDefault="00751636" w:rsidP="00AF7FC1">
            <w:pPr>
              <w:jc w:val="center"/>
              <w:rPr>
                <w:rFonts w:ascii="Arial" w:hAnsi="Arial" w:cs="Arial"/>
                <w:sz w:val="20"/>
                <w:szCs w:val="20"/>
              </w:rPr>
            </w:pPr>
            <w:r w:rsidRPr="00AF7FC1">
              <w:rPr>
                <w:rFonts w:ascii="Arial" w:hAnsi="Arial" w:cs="Arial"/>
                <w:sz w:val="20"/>
                <w:szCs w:val="20"/>
              </w:rPr>
              <w:t>0,751</w:t>
            </w:r>
          </w:p>
        </w:tc>
      </w:tr>
      <w:tr w:rsidR="00751636" w:rsidRPr="00751636" w14:paraId="2E70F12E" w14:textId="77777777" w:rsidTr="00BD04E9">
        <w:tc>
          <w:tcPr>
            <w:tcW w:w="2405" w:type="dxa"/>
            <w:vMerge/>
          </w:tcPr>
          <w:p w14:paraId="57FF8BDF" w14:textId="77777777" w:rsidR="00751636" w:rsidRPr="00AF7FC1" w:rsidRDefault="00751636" w:rsidP="00AF7FC1">
            <w:pPr>
              <w:jc w:val="center"/>
              <w:rPr>
                <w:rFonts w:ascii="Arial" w:hAnsi="Arial" w:cs="Arial"/>
                <w:sz w:val="20"/>
                <w:szCs w:val="20"/>
              </w:rPr>
            </w:pPr>
          </w:p>
        </w:tc>
        <w:tc>
          <w:tcPr>
            <w:tcW w:w="1848" w:type="dxa"/>
            <w:vMerge/>
          </w:tcPr>
          <w:p w14:paraId="01A5DC6E" w14:textId="77777777" w:rsidR="00751636" w:rsidRPr="00AF7FC1" w:rsidRDefault="00751636" w:rsidP="00AF7FC1">
            <w:pPr>
              <w:jc w:val="center"/>
              <w:rPr>
                <w:rFonts w:ascii="Arial" w:hAnsi="Arial" w:cs="Arial"/>
                <w:sz w:val="20"/>
                <w:szCs w:val="20"/>
              </w:rPr>
            </w:pPr>
          </w:p>
        </w:tc>
        <w:tc>
          <w:tcPr>
            <w:tcW w:w="3260" w:type="dxa"/>
          </w:tcPr>
          <w:p w14:paraId="53062973" w14:textId="77777777" w:rsidR="00751636" w:rsidRPr="00AF7FC1" w:rsidRDefault="00751636" w:rsidP="00AF7FC1">
            <w:pPr>
              <w:jc w:val="center"/>
              <w:rPr>
                <w:rFonts w:ascii="Arial" w:hAnsi="Arial" w:cs="Arial"/>
                <w:sz w:val="20"/>
                <w:szCs w:val="20"/>
              </w:rPr>
            </w:pPr>
            <w:r w:rsidRPr="00AF7FC1">
              <w:rPr>
                <w:rFonts w:ascii="Arial" w:hAnsi="Arial" w:cs="Arial"/>
                <w:sz w:val="20"/>
                <w:szCs w:val="20"/>
              </w:rPr>
              <w:t>0,842</w:t>
            </w:r>
          </w:p>
        </w:tc>
      </w:tr>
      <w:tr w:rsidR="00751636" w:rsidRPr="00751636" w14:paraId="27986A39" w14:textId="77777777" w:rsidTr="00BD04E9">
        <w:tc>
          <w:tcPr>
            <w:tcW w:w="2405" w:type="dxa"/>
            <w:vMerge w:val="restart"/>
          </w:tcPr>
          <w:p w14:paraId="3DE12CD4" w14:textId="77777777" w:rsidR="00751636" w:rsidRPr="00AF7FC1" w:rsidRDefault="00751636" w:rsidP="00AF7FC1">
            <w:pPr>
              <w:jc w:val="center"/>
              <w:rPr>
                <w:rFonts w:ascii="Arial" w:hAnsi="Arial" w:cs="Arial"/>
                <w:b/>
                <w:sz w:val="20"/>
                <w:szCs w:val="20"/>
              </w:rPr>
            </w:pPr>
            <w:r w:rsidRPr="00AF7FC1">
              <w:rPr>
                <w:rFonts w:ascii="Arial" w:hAnsi="Arial" w:cs="Arial"/>
                <w:b/>
                <w:i/>
                <w:sz w:val="20"/>
                <w:szCs w:val="20"/>
              </w:rPr>
              <w:t>Repurchase Intention</w:t>
            </w:r>
            <w:r w:rsidRPr="00AF7FC1">
              <w:rPr>
                <w:rFonts w:ascii="Arial" w:hAnsi="Arial" w:cs="Arial"/>
                <w:b/>
                <w:sz w:val="20"/>
                <w:szCs w:val="20"/>
              </w:rPr>
              <w:t xml:space="preserve"> (Z)</w:t>
            </w:r>
          </w:p>
        </w:tc>
        <w:tc>
          <w:tcPr>
            <w:tcW w:w="1848" w:type="dxa"/>
            <w:vMerge/>
          </w:tcPr>
          <w:p w14:paraId="0281A6EC" w14:textId="77777777" w:rsidR="00751636" w:rsidRPr="00AF7FC1" w:rsidRDefault="00751636" w:rsidP="00AF7FC1">
            <w:pPr>
              <w:jc w:val="center"/>
              <w:rPr>
                <w:rFonts w:ascii="Arial" w:hAnsi="Arial" w:cs="Arial"/>
                <w:sz w:val="20"/>
                <w:szCs w:val="20"/>
              </w:rPr>
            </w:pPr>
          </w:p>
        </w:tc>
        <w:tc>
          <w:tcPr>
            <w:tcW w:w="3260" w:type="dxa"/>
          </w:tcPr>
          <w:p w14:paraId="42ED6069" w14:textId="77777777" w:rsidR="00751636" w:rsidRPr="00AF7FC1" w:rsidRDefault="00751636" w:rsidP="00AF7FC1">
            <w:pPr>
              <w:jc w:val="center"/>
              <w:rPr>
                <w:rFonts w:ascii="Arial" w:hAnsi="Arial" w:cs="Arial"/>
                <w:sz w:val="20"/>
                <w:szCs w:val="20"/>
              </w:rPr>
            </w:pPr>
            <w:r w:rsidRPr="00AF7FC1">
              <w:rPr>
                <w:rFonts w:ascii="Arial" w:hAnsi="Arial" w:cs="Arial"/>
                <w:sz w:val="20"/>
                <w:szCs w:val="20"/>
              </w:rPr>
              <w:t>0,707</w:t>
            </w:r>
          </w:p>
        </w:tc>
      </w:tr>
      <w:tr w:rsidR="00751636" w:rsidRPr="00751636" w14:paraId="0CA51EC1" w14:textId="77777777" w:rsidTr="00BD04E9">
        <w:tc>
          <w:tcPr>
            <w:tcW w:w="2405" w:type="dxa"/>
            <w:vMerge/>
          </w:tcPr>
          <w:p w14:paraId="1D2FE187" w14:textId="77777777" w:rsidR="00751636" w:rsidRPr="00AF7FC1" w:rsidRDefault="00751636" w:rsidP="00AF7FC1">
            <w:pPr>
              <w:jc w:val="center"/>
              <w:rPr>
                <w:rFonts w:ascii="Arial" w:hAnsi="Arial" w:cs="Arial"/>
                <w:sz w:val="20"/>
                <w:szCs w:val="20"/>
              </w:rPr>
            </w:pPr>
          </w:p>
        </w:tc>
        <w:tc>
          <w:tcPr>
            <w:tcW w:w="1848" w:type="dxa"/>
            <w:vMerge/>
          </w:tcPr>
          <w:p w14:paraId="50EBC332" w14:textId="77777777" w:rsidR="00751636" w:rsidRPr="00AF7FC1" w:rsidRDefault="00751636" w:rsidP="00AF7FC1">
            <w:pPr>
              <w:jc w:val="center"/>
              <w:rPr>
                <w:rFonts w:ascii="Arial" w:hAnsi="Arial" w:cs="Arial"/>
                <w:sz w:val="20"/>
                <w:szCs w:val="20"/>
              </w:rPr>
            </w:pPr>
          </w:p>
        </w:tc>
        <w:tc>
          <w:tcPr>
            <w:tcW w:w="3260" w:type="dxa"/>
          </w:tcPr>
          <w:p w14:paraId="7FAC361E" w14:textId="77777777" w:rsidR="00751636" w:rsidRPr="00AF7FC1" w:rsidRDefault="00751636" w:rsidP="00AF7FC1">
            <w:pPr>
              <w:jc w:val="center"/>
              <w:rPr>
                <w:rFonts w:ascii="Arial" w:hAnsi="Arial" w:cs="Arial"/>
                <w:sz w:val="20"/>
                <w:szCs w:val="20"/>
              </w:rPr>
            </w:pPr>
            <w:r w:rsidRPr="00AF7FC1">
              <w:rPr>
                <w:rFonts w:ascii="Arial" w:hAnsi="Arial" w:cs="Arial"/>
                <w:sz w:val="20"/>
                <w:szCs w:val="20"/>
              </w:rPr>
              <w:t>0,824</w:t>
            </w:r>
          </w:p>
        </w:tc>
      </w:tr>
      <w:tr w:rsidR="00751636" w:rsidRPr="00751636" w14:paraId="1735593F" w14:textId="77777777" w:rsidTr="00BD04E9">
        <w:tc>
          <w:tcPr>
            <w:tcW w:w="2405" w:type="dxa"/>
            <w:vMerge/>
          </w:tcPr>
          <w:p w14:paraId="35997D59" w14:textId="77777777" w:rsidR="00751636" w:rsidRPr="00AF7FC1" w:rsidRDefault="00751636" w:rsidP="00AF7FC1">
            <w:pPr>
              <w:jc w:val="center"/>
              <w:rPr>
                <w:rFonts w:ascii="Arial" w:hAnsi="Arial" w:cs="Arial"/>
                <w:sz w:val="20"/>
                <w:szCs w:val="20"/>
              </w:rPr>
            </w:pPr>
          </w:p>
        </w:tc>
        <w:tc>
          <w:tcPr>
            <w:tcW w:w="1848" w:type="dxa"/>
            <w:vMerge/>
          </w:tcPr>
          <w:p w14:paraId="5C6A91C0" w14:textId="77777777" w:rsidR="00751636" w:rsidRPr="00AF7FC1" w:rsidRDefault="00751636" w:rsidP="00AF7FC1">
            <w:pPr>
              <w:jc w:val="center"/>
              <w:rPr>
                <w:rFonts w:ascii="Arial" w:hAnsi="Arial" w:cs="Arial"/>
                <w:sz w:val="20"/>
                <w:szCs w:val="20"/>
              </w:rPr>
            </w:pPr>
          </w:p>
        </w:tc>
        <w:tc>
          <w:tcPr>
            <w:tcW w:w="3260" w:type="dxa"/>
          </w:tcPr>
          <w:p w14:paraId="7F666B75" w14:textId="77777777" w:rsidR="00751636" w:rsidRPr="00AF7FC1" w:rsidRDefault="00751636" w:rsidP="00AF7FC1">
            <w:pPr>
              <w:jc w:val="center"/>
              <w:rPr>
                <w:rFonts w:ascii="Arial" w:hAnsi="Arial" w:cs="Arial"/>
                <w:sz w:val="20"/>
                <w:szCs w:val="20"/>
              </w:rPr>
            </w:pPr>
            <w:r w:rsidRPr="00AF7FC1">
              <w:rPr>
                <w:rFonts w:ascii="Arial" w:hAnsi="Arial" w:cs="Arial"/>
                <w:sz w:val="20"/>
                <w:szCs w:val="20"/>
              </w:rPr>
              <w:t>0,859</w:t>
            </w:r>
          </w:p>
        </w:tc>
      </w:tr>
      <w:tr w:rsidR="00751636" w:rsidRPr="00751636" w14:paraId="59856E40" w14:textId="77777777" w:rsidTr="00BD04E9">
        <w:tc>
          <w:tcPr>
            <w:tcW w:w="2405" w:type="dxa"/>
            <w:vMerge/>
          </w:tcPr>
          <w:p w14:paraId="74AD9562" w14:textId="77777777" w:rsidR="00751636" w:rsidRPr="00AF7FC1" w:rsidRDefault="00751636" w:rsidP="00AF7FC1">
            <w:pPr>
              <w:jc w:val="center"/>
              <w:rPr>
                <w:rFonts w:ascii="Arial" w:hAnsi="Arial" w:cs="Arial"/>
                <w:sz w:val="20"/>
                <w:szCs w:val="20"/>
              </w:rPr>
            </w:pPr>
          </w:p>
        </w:tc>
        <w:tc>
          <w:tcPr>
            <w:tcW w:w="1848" w:type="dxa"/>
            <w:vMerge/>
          </w:tcPr>
          <w:p w14:paraId="4248C617" w14:textId="77777777" w:rsidR="00751636" w:rsidRPr="00AF7FC1" w:rsidRDefault="00751636" w:rsidP="00AF7FC1">
            <w:pPr>
              <w:jc w:val="center"/>
              <w:rPr>
                <w:rFonts w:ascii="Arial" w:hAnsi="Arial" w:cs="Arial"/>
                <w:sz w:val="20"/>
                <w:szCs w:val="20"/>
              </w:rPr>
            </w:pPr>
          </w:p>
        </w:tc>
        <w:tc>
          <w:tcPr>
            <w:tcW w:w="3260" w:type="dxa"/>
          </w:tcPr>
          <w:p w14:paraId="7CE432FF" w14:textId="77777777" w:rsidR="00751636" w:rsidRPr="00AF7FC1" w:rsidRDefault="00751636" w:rsidP="00AF7FC1">
            <w:pPr>
              <w:jc w:val="center"/>
              <w:rPr>
                <w:rFonts w:ascii="Arial" w:hAnsi="Arial" w:cs="Arial"/>
                <w:sz w:val="20"/>
                <w:szCs w:val="20"/>
              </w:rPr>
            </w:pPr>
            <w:r w:rsidRPr="00AF7FC1">
              <w:rPr>
                <w:rFonts w:ascii="Arial" w:hAnsi="Arial" w:cs="Arial"/>
                <w:sz w:val="20"/>
                <w:szCs w:val="20"/>
              </w:rPr>
              <w:t>0,875</w:t>
            </w:r>
          </w:p>
        </w:tc>
      </w:tr>
    </w:tbl>
    <w:p w14:paraId="1803CD64" w14:textId="64EB4054" w:rsidR="0039316D" w:rsidRPr="0039316D" w:rsidRDefault="0039316D" w:rsidP="002F24B1">
      <w:pPr>
        <w:ind w:firstLine="567"/>
        <w:rPr>
          <w:rFonts w:ascii="Arial" w:hAnsi="Arial" w:cs="Arial"/>
          <w:b/>
          <w:sz w:val="22"/>
          <w:szCs w:val="22"/>
          <w:lang w:val="id-ID"/>
        </w:rPr>
      </w:pPr>
      <w:r w:rsidRPr="0039316D">
        <w:rPr>
          <w:rFonts w:ascii="Arial" w:hAnsi="Arial" w:cs="Arial"/>
          <w:b/>
          <w:sz w:val="22"/>
          <w:szCs w:val="22"/>
          <w:lang w:val="id-ID"/>
        </w:rPr>
        <w:t>Sumber : (Data Diolah 2024)</w:t>
      </w:r>
    </w:p>
    <w:p w14:paraId="61C14B7A" w14:textId="0800B031" w:rsidR="00751636" w:rsidRDefault="005B7E84" w:rsidP="002F24B1">
      <w:pPr>
        <w:ind w:firstLine="567"/>
        <w:rPr>
          <w:rFonts w:ascii="Arial" w:hAnsi="Arial" w:cs="Arial"/>
          <w:sz w:val="22"/>
          <w:szCs w:val="22"/>
          <w:lang w:val="id-ID"/>
        </w:rPr>
      </w:pPr>
      <w:r>
        <w:rPr>
          <w:rFonts w:ascii="Arial" w:hAnsi="Arial" w:cs="Arial"/>
          <w:sz w:val="22"/>
          <w:szCs w:val="22"/>
          <w:lang w:val="id-ID"/>
        </w:rPr>
        <w:t>Hasil</w:t>
      </w:r>
      <w:r w:rsidR="00D92FFF">
        <w:rPr>
          <w:rFonts w:ascii="Arial" w:hAnsi="Arial" w:cs="Arial"/>
          <w:sz w:val="22"/>
          <w:szCs w:val="22"/>
          <w:lang w:val="id-ID"/>
        </w:rPr>
        <w:t xml:space="preserve"> </w:t>
      </w:r>
      <w:r>
        <w:rPr>
          <w:rFonts w:ascii="Arial" w:hAnsi="Arial" w:cs="Arial"/>
          <w:sz w:val="22"/>
          <w:szCs w:val="22"/>
          <w:lang w:val="id-ID"/>
        </w:rPr>
        <w:t>tersebut</w:t>
      </w:r>
      <w:r w:rsidR="00751636" w:rsidRPr="00751636">
        <w:rPr>
          <w:rFonts w:ascii="Arial" w:hAnsi="Arial" w:cs="Arial"/>
          <w:sz w:val="22"/>
          <w:szCs w:val="22"/>
          <w:lang w:val="id-ID"/>
        </w:rPr>
        <w:t xml:space="preserve"> </w:t>
      </w:r>
      <w:r>
        <w:rPr>
          <w:rFonts w:ascii="Arial" w:hAnsi="Arial" w:cs="Arial"/>
          <w:sz w:val="22"/>
          <w:szCs w:val="22"/>
          <w:lang w:val="id-ID"/>
        </w:rPr>
        <w:t>memperlihatkan</w:t>
      </w:r>
      <w:r w:rsidR="00751636" w:rsidRPr="00751636">
        <w:rPr>
          <w:rFonts w:ascii="Arial" w:hAnsi="Arial" w:cs="Arial"/>
          <w:sz w:val="22"/>
          <w:szCs w:val="22"/>
          <w:lang w:val="id-ID"/>
        </w:rPr>
        <w:t xml:space="preserve"> </w:t>
      </w:r>
      <w:r w:rsidR="00751636" w:rsidRPr="00D92FFF">
        <w:rPr>
          <w:rFonts w:ascii="Arial" w:hAnsi="Arial" w:cs="Arial"/>
          <w:sz w:val="22"/>
          <w:szCs w:val="22"/>
          <w:lang w:val="id-ID"/>
        </w:rPr>
        <w:t xml:space="preserve">seluruh </w:t>
      </w:r>
      <w:r w:rsidR="00D92FFF" w:rsidRPr="00D92FFF">
        <w:rPr>
          <w:rFonts w:ascii="Arial" w:hAnsi="Arial" w:cs="Arial"/>
          <w:sz w:val="22"/>
          <w:szCs w:val="22"/>
          <w:lang w:val="id-ID"/>
        </w:rPr>
        <w:t>buah</w:t>
      </w:r>
      <w:r w:rsidR="00751636" w:rsidRPr="00D92FFF">
        <w:rPr>
          <w:rFonts w:ascii="Arial" w:hAnsi="Arial" w:cs="Arial"/>
          <w:sz w:val="22"/>
          <w:szCs w:val="22"/>
          <w:lang w:val="id-ID"/>
        </w:rPr>
        <w:t xml:space="preserve"> </w:t>
      </w:r>
      <w:r>
        <w:rPr>
          <w:rFonts w:ascii="Arial" w:hAnsi="Arial" w:cs="Arial"/>
          <w:sz w:val="22"/>
          <w:szCs w:val="22"/>
          <w:lang w:val="id-ID"/>
        </w:rPr>
        <w:t>pernyataan</w:t>
      </w:r>
      <w:r w:rsidR="00751636" w:rsidRPr="00751636">
        <w:rPr>
          <w:rFonts w:ascii="Arial" w:hAnsi="Arial" w:cs="Arial"/>
          <w:sz w:val="22"/>
          <w:szCs w:val="22"/>
          <w:lang w:val="id-ID"/>
        </w:rPr>
        <w:t xml:space="preserve"> yang </w:t>
      </w:r>
      <w:r w:rsidR="00E80A5E">
        <w:rPr>
          <w:rFonts w:ascii="Arial" w:hAnsi="Arial" w:cs="Arial"/>
          <w:sz w:val="22"/>
          <w:szCs w:val="22"/>
          <w:lang w:val="id-ID"/>
        </w:rPr>
        <w:t>terdapat</w:t>
      </w:r>
      <w:r w:rsidR="00751636" w:rsidRPr="00751636">
        <w:rPr>
          <w:rFonts w:ascii="Arial" w:hAnsi="Arial" w:cs="Arial"/>
          <w:sz w:val="22"/>
          <w:szCs w:val="22"/>
          <w:lang w:val="id-ID"/>
        </w:rPr>
        <w:t xml:space="preserve"> </w:t>
      </w:r>
      <w:r w:rsidR="00751636" w:rsidRPr="00D92FFF">
        <w:rPr>
          <w:rFonts w:ascii="Arial" w:hAnsi="Arial" w:cs="Arial"/>
          <w:sz w:val="22"/>
          <w:szCs w:val="22"/>
          <w:lang w:val="id-ID"/>
        </w:rPr>
        <w:t>pada</w:t>
      </w:r>
      <w:r w:rsidR="00751636" w:rsidRPr="00751636">
        <w:rPr>
          <w:rFonts w:ascii="Arial" w:hAnsi="Arial" w:cs="Arial"/>
          <w:sz w:val="22"/>
          <w:szCs w:val="22"/>
          <w:lang w:val="id-ID"/>
        </w:rPr>
        <w:t xml:space="preserve"> </w:t>
      </w:r>
      <w:r w:rsidR="00D92FFF">
        <w:rPr>
          <w:rFonts w:ascii="Arial" w:hAnsi="Arial" w:cs="Arial"/>
          <w:sz w:val="22"/>
          <w:szCs w:val="22"/>
          <w:lang w:val="id-ID"/>
        </w:rPr>
        <w:t>survei</w:t>
      </w:r>
      <w:r w:rsidR="00751636" w:rsidRPr="00751636">
        <w:rPr>
          <w:rFonts w:ascii="Arial" w:hAnsi="Arial" w:cs="Arial"/>
          <w:sz w:val="22"/>
          <w:szCs w:val="22"/>
          <w:lang w:val="id-ID"/>
        </w:rPr>
        <w:t xml:space="preserve"> </w:t>
      </w:r>
      <w:r w:rsidR="00315C43">
        <w:rPr>
          <w:rFonts w:ascii="Arial" w:hAnsi="Arial" w:cs="Arial"/>
          <w:sz w:val="22"/>
          <w:szCs w:val="22"/>
          <w:lang w:val="id-ID"/>
        </w:rPr>
        <w:t>dikatakan</w:t>
      </w:r>
      <w:r w:rsidR="00751636" w:rsidRPr="00751636">
        <w:rPr>
          <w:rFonts w:ascii="Arial" w:hAnsi="Arial" w:cs="Arial"/>
          <w:sz w:val="22"/>
          <w:szCs w:val="22"/>
          <w:lang w:val="id-ID"/>
        </w:rPr>
        <w:t xml:space="preserve"> valid</w:t>
      </w:r>
      <w:r w:rsidR="00751636">
        <w:rPr>
          <w:rFonts w:ascii="Arial" w:hAnsi="Arial" w:cs="Arial"/>
          <w:sz w:val="22"/>
          <w:szCs w:val="22"/>
          <w:lang w:val="id-ID"/>
        </w:rPr>
        <w:t>.</w:t>
      </w:r>
    </w:p>
    <w:p w14:paraId="75D20393" w14:textId="77777777" w:rsidR="006108B0" w:rsidRPr="00751636" w:rsidRDefault="006108B0" w:rsidP="002F24B1">
      <w:pPr>
        <w:ind w:firstLine="567"/>
        <w:rPr>
          <w:rFonts w:ascii="Arial" w:hAnsi="Arial" w:cs="Arial"/>
          <w:sz w:val="22"/>
          <w:szCs w:val="22"/>
          <w:lang w:val="id-ID"/>
        </w:rPr>
      </w:pPr>
    </w:p>
    <w:p w14:paraId="51EE1EA0" w14:textId="3BB8552E" w:rsidR="00751636" w:rsidRDefault="00751636" w:rsidP="00751636">
      <w:pPr>
        <w:pStyle w:val="ListParagraph"/>
        <w:numPr>
          <w:ilvl w:val="0"/>
          <w:numId w:val="19"/>
        </w:numPr>
        <w:rPr>
          <w:rFonts w:ascii="Arial" w:hAnsi="Arial" w:cs="Arial"/>
          <w:b/>
          <w:sz w:val="22"/>
          <w:szCs w:val="22"/>
          <w:lang w:val="id-ID"/>
        </w:rPr>
      </w:pPr>
      <w:r>
        <w:rPr>
          <w:rFonts w:ascii="Arial" w:hAnsi="Arial" w:cs="Arial"/>
          <w:b/>
          <w:sz w:val="22"/>
          <w:szCs w:val="22"/>
          <w:lang w:val="id-ID"/>
        </w:rPr>
        <w:t>Uji Reli</w:t>
      </w:r>
      <w:r w:rsidR="00F27D7F">
        <w:rPr>
          <w:rFonts w:ascii="Arial" w:hAnsi="Arial" w:cs="Arial"/>
          <w:b/>
          <w:sz w:val="22"/>
          <w:szCs w:val="22"/>
          <w:lang w:val="id-ID"/>
        </w:rPr>
        <w:t xml:space="preserve">abilitas </w:t>
      </w:r>
    </w:p>
    <w:p w14:paraId="2C404F0F" w14:textId="7EA7933C" w:rsidR="00F27D7F" w:rsidRPr="00F27D7F" w:rsidRDefault="00F27D7F" w:rsidP="00F27D7F">
      <w:pPr>
        <w:jc w:val="center"/>
        <w:rPr>
          <w:rFonts w:ascii="Arial" w:hAnsi="Arial" w:cs="Arial"/>
          <w:b/>
          <w:sz w:val="22"/>
          <w:szCs w:val="22"/>
          <w:lang w:val="id-ID"/>
        </w:rPr>
      </w:pPr>
      <w:r>
        <w:rPr>
          <w:rFonts w:ascii="Arial" w:hAnsi="Arial" w:cs="Arial"/>
          <w:b/>
          <w:sz w:val="22"/>
          <w:szCs w:val="22"/>
          <w:lang w:val="id-ID"/>
        </w:rPr>
        <w:t>Tabel 3 Hasil Uji Reliabilitas</w:t>
      </w:r>
    </w:p>
    <w:tbl>
      <w:tblPr>
        <w:tblStyle w:val="TableGrid2"/>
        <w:tblW w:w="0" w:type="auto"/>
        <w:tblInd w:w="675" w:type="dxa"/>
        <w:tblLook w:val="04A0" w:firstRow="1" w:lastRow="0" w:firstColumn="1" w:lastColumn="0" w:noHBand="0" w:noVBand="1"/>
      </w:tblPr>
      <w:tblGrid>
        <w:gridCol w:w="3946"/>
        <w:gridCol w:w="2150"/>
      </w:tblGrid>
      <w:tr w:rsidR="00F27D7F" w:rsidRPr="00F27D7F" w14:paraId="2AEA90EF" w14:textId="77777777" w:rsidTr="00BD04E9">
        <w:tc>
          <w:tcPr>
            <w:tcW w:w="3946" w:type="dxa"/>
            <w:shd w:val="clear" w:color="auto" w:fill="8DB3E2" w:themeFill="text2" w:themeFillTint="66"/>
          </w:tcPr>
          <w:p w14:paraId="7BC8C155" w14:textId="77777777" w:rsidR="00F27D7F" w:rsidRPr="00AF7FC1" w:rsidRDefault="00F27D7F" w:rsidP="00F27D7F">
            <w:pPr>
              <w:jc w:val="center"/>
              <w:rPr>
                <w:rFonts w:ascii="Arial" w:hAnsi="Arial" w:cs="Arial"/>
                <w:b/>
                <w:sz w:val="20"/>
                <w:szCs w:val="20"/>
              </w:rPr>
            </w:pPr>
            <w:r w:rsidRPr="00AF7FC1">
              <w:rPr>
                <w:rFonts w:ascii="Arial" w:hAnsi="Arial" w:cs="Arial"/>
                <w:b/>
                <w:sz w:val="20"/>
                <w:szCs w:val="20"/>
              </w:rPr>
              <w:t>Variabel</w:t>
            </w:r>
          </w:p>
        </w:tc>
        <w:tc>
          <w:tcPr>
            <w:tcW w:w="2150" w:type="dxa"/>
            <w:shd w:val="clear" w:color="auto" w:fill="8DB3E2" w:themeFill="text2" w:themeFillTint="66"/>
          </w:tcPr>
          <w:p w14:paraId="5FADD5A9" w14:textId="1561665B" w:rsidR="00F27D7F" w:rsidRPr="00AF7FC1" w:rsidRDefault="00F27D7F" w:rsidP="00F27D7F">
            <w:pPr>
              <w:jc w:val="center"/>
              <w:rPr>
                <w:rFonts w:ascii="Arial" w:hAnsi="Arial" w:cs="Arial"/>
                <w:b/>
                <w:i/>
                <w:sz w:val="20"/>
                <w:szCs w:val="20"/>
              </w:rPr>
            </w:pPr>
            <w:r w:rsidRPr="00AF7FC1">
              <w:rPr>
                <w:rFonts w:ascii="Arial" w:hAnsi="Arial" w:cs="Arial"/>
                <w:b/>
                <w:i/>
                <w:sz w:val="20"/>
                <w:szCs w:val="20"/>
              </w:rPr>
              <w:t>Cronbach’s Alpha</w:t>
            </w:r>
          </w:p>
        </w:tc>
      </w:tr>
      <w:tr w:rsidR="00F27D7F" w:rsidRPr="00F27D7F" w14:paraId="6E102A12" w14:textId="77777777" w:rsidTr="00BD04E9">
        <w:tc>
          <w:tcPr>
            <w:tcW w:w="3946" w:type="dxa"/>
          </w:tcPr>
          <w:p w14:paraId="03C6E0D1" w14:textId="77777777" w:rsidR="00F27D7F" w:rsidRPr="00AF7FC1" w:rsidRDefault="00F27D7F" w:rsidP="00F27D7F">
            <w:pPr>
              <w:jc w:val="center"/>
              <w:rPr>
                <w:rFonts w:ascii="Arial" w:hAnsi="Arial" w:cs="Arial"/>
                <w:b/>
                <w:sz w:val="20"/>
                <w:szCs w:val="20"/>
              </w:rPr>
            </w:pPr>
            <w:r w:rsidRPr="00AF7FC1">
              <w:rPr>
                <w:rFonts w:ascii="Arial" w:hAnsi="Arial" w:cs="Arial"/>
                <w:b/>
                <w:i/>
                <w:sz w:val="20"/>
                <w:szCs w:val="20"/>
              </w:rPr>
              <w:t>Brand Image</w:t>
            </w:r>
            <w:r w:rsidRPr="00AF7FC1">
              <w:rPr>
                <w:rFonts w:ascii="Arial" w:hAnsi="Arial" w:cs="Arial"/>
                <w:b/>
                <w:sz w:val="20"/>
                <w:szCs w:val="20"/>
              </w:rPr>
              <w:t xml:space="preserve"> (X1)</w:t>
            </w:r>
          </w:p>
        </w:tc>
        <w:tc>
          <w:tcPr>
            <w:tcW w:w="2150" w:type="dxa"/>
          </w:tcPr>
          <w:p w14:paraId="7FAB6A0B" w14:textId="77777777" w:rsidR="00F27D7F" w:rsidRPr="00AF7FC1" w:rsidRDefault="00F27D7F" w:rsidP="00F27D7F">
            <w:pPr>
              <w:jc w:val="center"/>
              <w:rPr>
                <w:rFonts w:ascii="Arial" w:hAnsi="Arial" w:cs="Arial"/>
                <w:sz w:val="20"/>
                <w:szCs w:val="20"/>
              </w:rPr>
            </w:pPr>
            <w:r w:rsidRPr="00AF7FC1">
              <w:rPr>
                <w:rFonts w:ascii="Arial" w:hAnsi="Arial" w:cs="Arial"/>
                <w:sz w:val="20"/>
                <w:szCs w:val="20"/>
              </w:rPr>
              <w:t>0,817</w:t>
            </w:r>
          </w:p>
        </w:tc>
      </w:tr>
      <w:tr w:rsidR="00F27D7F" w:rsidRPr="00F27D7F" w14:paraId="7465919C" w14:textId="77777777" w:rsidTr="00BD04E9">
        <w:tc>
          <w:tcPr>
            <w:tcW w:w="3946" w:type="dxa"/>
          </w:tcPr>
          <w:p w14:paraId="7D2ADAF6" w14:textId="77777777" w:rsidR="00F27D7F" w:rsidRPr="00AF7FC1" w:rsidRDefault="00F27D7F" w:rsidP="00F27D7F">
            <w:pPr>
              <w:jc w:val="center"/>
              <w:rPr>
                <w:rFonts w:ascii="Arial" w:hAnsi="Arial" w:cs="Arial"/>
                <w:b/>
                <w:sz w:val="20"/>
                <w:szCs w:val="20"/>
              </w:rPr>
            </w:pPr>
            <w:r w:rsidRPr="00AF7FC1">
              <w:rPr>
                <w:rFonts w:ascii="Arial" w:hAnsi="Arial" w:cs="Arial"/>
                <w:b/>
                <w:i/>
                <w:sz w:val="20"/>
                <w:szCs w:val="20"/>
              </w:rPr>
              <w:t>Product Quality</w:t>
            </w:r>
            <w:r w:rsidRPr="00AF7FC1">
              <w:rPr>
                <w:rFonts w:ascii="Arial" w:hAnsi="Arial" w:cs="Arial"/>
                <w:b/>
                <w:sz w:val="20"/>
                <w:szCs w:val="20"/>
              </w:rPr>
              <w:t xml:space="preserve"> (X2)</w:t>
            </w:r>
          </w:p>
        </w:tc>
        <w:tc>
          <w:tcPr>
            <w:tcW w:w="2150" w:type="dxa"/>
          </w:tcPr>
          <w:p w14:paraId="701F1B41" w14:textId="77777777" w:rsidR="00F27D7F" w:rsidRPr="00AF7FC1" w:rsidRDefault="00F27D7F" w:rsidP="00F27D7F">
            <w:pPr>
              <w:jc w:val="center"/>
              <w:rPr>
                <w:rFonts w:ascii="Arial" w:hAnsi="Arial" w:cs="Arial"/>
                <w:sz w:val="20"/>
                <w:szCs w:val="20"/>
              </w:rPr>
            </w:pPr>
            <w:r w:rsidRPr="00AF7FC1">
              <w:rPr>
                <w:rFonts w:ascii="Arial" w:hAnsi="Arial" w:cs="Arial"/>
                <w:sz w:val="20"/>
                <w:szCs w:val="20"/>
              </w:rPr>
              <w:t>0,795</w:t>
            </w:r>
          </w:p>
        </w:tc>
      </w:tr>
      <w:tr w:rsidR="00F27D7F" w:rsidRPr="00F27D7F" w14:paraId="0FCC9A80" w14:textId="77777777" w:rsidTr="00BD04E9">
        <w:tc>
          <w:tcPr>
            <w:tcW w:w="3946" w:type="dxa"/>
          </w:tcPr>
          <w:p w14:paraId="778FF765" w14:textId="77777777" w:rsidR="00F27D7F" w:rsidRPr="00AF7FC1" w:rsidRDefault="00F27D7F" w:rsidP="00F27D7F">
            <w:pPr>
              <w:jc w:val="center"/>
              <w:rPr>
                <w:rFonts w:ascii="Arial" w:hAnsi="Arial" w:cs="Arial"/>
                <w:b/>
                <w:sz w:val="20"/>
                <w:szCs w:val="20"/>
              </w:rPr>
            </w:pPr>
            <w:r w:rsidRPr="00AF7FC1">
              <w:rPr>
                <w:rFonts w:ascii="Arial" w:hAnsi="Arial" w:cs="Arial"/>
                <w:b/>
                <w:i/>
                <w:sz w:val="20"/>
                <w:szCs w:val="20"/>
              </w:rPr>
              <w:t>Trust</w:t>
            </w:r>
            <w:r w:rsidRPr="00AF7FC1">
              <w:rPr>
                <w:rFonts w:ascii="Arial" w:hAnsi="Arial" w:cs="Arial"/>
                <w:b/>
                <w:sz w:val="20"/>
                <w:szCs w:val="20"/>
              </w:rPr>
              <w:t xml:space="preserve"> (Y)</w:t>
            </w:r>
          </w:p>
        </w:tc>
        <w:tc>
          <w:tcPr>
            <w:tcW w:w="2150" w:type="dxa"/>
          </w:tcPr>
          <w:p w14:paraId="6912C2EB" w14:textId="77777777" w:rsidR="00F27D7F" w:rsidRPr="00AF7FC1" w:rsidRDefault="00F27D7F" w:rsidP="00F27D7F">
            <w:pPr>
              <w:jc w:val="center"/>
              <w:rPr>
                <w:rFonts w:ascii="Arial" w:hAnsi="Arial" w:cs="Arial"/>
                <w:sz w:val="20"/>
                <w:szCs w:val="20"/>
              </w:rPr>
            </w:pPr>
            <w:r w:rsidRPr="00AF7FC1">
              <w:rPr>
                <w:rFonts w:ascii="Arial" w:hAnsi="Arial" w:cs="Arial"/>
                <w:sz w:val="20"/>
                <w:szCs w:val="20"/>
              </w:rPr>
              <w:t>0,837</w:t>
            </w:r>
          </w:p>
        </w:tc>
      </w:tr>
      <w:tr w:rsidR="00F27D7F" w:rsidRPr="00F27D7F" w14:paraId="58400D05" w14:textId="77777777" w:rsidTr="00BD04E9">
        <w:tc>
          <w:tcPr>
            <w:tcW w:w="3946" w:type="dxa"/>
          </w:tcPr>
          <w:p w14:paraId="374FCDE8" w14:textId="77777777" w:rsidR="00F27D7F" w:rsidRPr="00AF7FC1" w:rsidRDefault="00F27D7F" w:rsidP="00F27D7F">
            <w:pPr>
              <w:jc w:val="center"/>
              <w:rPr>
                <w:rFonts w:ascii="Arial" w:hAnsi="Arial" w:cs="Arial"/>
                <w:b/>
                <w:sz w:val="20"/>
                <w:szCs w:val="20"/>
              </w:rPr>
            </w:pPr>
            <w:r w:rsidRPr="00AF7FC1">
              <w:rPr>
                <w:rFonts w:ascii="Arial" w:hAnsi="Arial" w:cs="Arial"/>
                <w:b/>
                <w:i/>
                <w:sz w:val="20"/>
                <w:szCs w:val="20"/>
              </w:rPr>
              <w:t>Repurchase Intention</w:t>
            </w:r>
            <w:r w:rsidRPr="00AF7FC1">
              <w:rPr>
                <w:rFonts w:ascii="Arial" w:hAnsi="Arial" w:cs="Arial"/>
                <w:b/>
                <w:sz w:val="20"/>
                <w:szCs w:val="20"/>
              </w:rPr>
              <w:t xml:space="preserve"> (Z)</w:t>
            </w:r>
          </w:p>
        </w:tc>
        <w:tc>
          <w:tcPr>
            <w:tcW w:w="2150" w:type="dxa"/>
          </w:tcPr>
          <w:p w14:paraId="0B9B19F9" w14:textId="77777777" w:rsidR="00F27D7F" w:rsidRPr="00AF7FC1" w:rsidRDefault="00F27D7F" w:rsidP="00F27D7F">
            <w:pPr>
              <w:jc w:val="center"/>
              <w:rPr>
                <w:rFonts w:ascii="Arial" w:hAnsi="Arial" w:cs="Arial"/>
                <w:sz w:val="20"/>
                <w:szCs w:val="20"/>
              </w:rPr>
            </w:pPr>
            <w:r w:rsidRPr="00AF7FC1">
              <w:rPr>
                <w:rFonts w:ascii="Arial" w:hAnsi="Arial" w:cs="Arial"/>
                <w:sz w:val="20"/>
                <w:szCs w:val="20"/>
              </w:rPr>
              <w:t>0,831</w:t>
            </w:r>
          </w:p>
        </w:tc>
      </w:tr>
    </w:tbl>
    <w:p w14:paraId="4C7D3E38" w14:textId="2A93928B" w:rsidR="00F27D7F" w:rsidRPr="00751636" w:rsidRDefault="00F27D7F" w:rsidP="002F24B1">
      <w:pPr>
        <w:pStyle w:val="ListParagraph"/>
        <w:ind w:left="360" w:firstLine="207"/>
        <w:rPr>
          <w:rFonts w:ascii="Arial" w:hAnsi="Arial" w:cs="Arial"/>
          <w:b/>
          <w:sz w:val="22"/>
          <w:szCs w:val="22"/>
          <w:lang w:val="id-ID"/>
        </w:rPr>
      </w:pPr>
      <w:r>
        <w:rPr>
          <w:rFonts w:ascii="Arial" w:hAnsi="Arial" w:cs="Arial"/>
          <w:b/>
          <w:sz w:val="22"/>
          <w:szCs w:val="22"/>
          <w:lang w:val="id-ID"/>
        </w:rPr>
        <w:t>Sumber : Data Diolah (2024)</w:t>
      </w:r>
    </w:p>
    <w:p w14:paraId="58102654" w14:textId="0880C4D0" w:rsidR="00A92725" w:rsidRDefault="005B7E84" w:rsidP="002F24B1">
      <w:pPr>
        <w:ind w:firstLine="360"/>
        <w:jc w:val="both"/>
        <w:rPr>
          <w:rFonts w:ascii="Arial" w:hAnsi="Arial" w:cs="Arial"/>
          <w:sz w:val="22"/>
          <w:szCs w:val="22"/>
          <w:lang w:val="id-ID"/>
        </w:rPr>
      </w:pPr>
      <w:r>
        <w:rPr>
          <w:rFonts w:ascii="Arial" w:hAnsi="Arial" w:cs="Arial"/>
          <w:sz w:val="22"/>
          <w:szCs w:val="22"/>
          <w:lang w:val="id-ID"/>
        </w:rPr>
        <w:t>Dapat dilihat</w:t>
      </w:r>
      <w:r w:rsidR="00574E0F">
        <w:rPr>
          <w:rFonts w:ascii="Arial" w:hAnsi="Arial" w:cs="Arial"/>
          <w:sz w:val="22"/>
          <w:szCs w:val="22"/>
          <w:lang w:val="id-ID"/>
        </w:rPr>
        <w:t xml:space="preserve"> nilai cronbach</w:t>
      </w:r>
      <w:r w:rsidR="009E2D3C" w:rsidRPr="009E2D3C">
        <w:rPr>
          <w:rFonts w:ascii="Arial" w:hAnsi="Arial" w:cs="Arial"/>
          <w:sz w:val="22"/>
          <w:szCs w:val="22"/>
          <w:lang w:val="id-ID"/>
        </w:rPr>
        <w:t xml:space="preserve"> alpha </w:t>
      </w:r>
      <w:r w:rsidR="00315C43">
        <w:rPr>
          <w:rFonts w:ascii="Arial" w:hAnsi="Arial" w:cs="Arial"/>
          <w:sz w:val="22"/>
          <w:szCs w:val="22"/>
          <w:lang w:val="id-ID"/>
        </w:rPr>
        <w:t>dikatakan</w:t>
      </w:r>
      <w:r w:rsidR="009E2D3C" w:rsidRPr="009E2D3C">
        <w:rPr>
          <w:rFonts w:ascii="Arial" w:hAnsi="Arial" w:cs="Arial"/>
          <w:sz w:val="22"/>
          <w:szCs w:val="22"/>
          <w:lang w:val="id-ID"/>
        </w:rPr>
        <w:t xml:space="preserve"> reliabel </w:t>
      </w:r>
      <w:r>
        <w:rPr>
          <w:rFonts w:ascii="Arial" w:hAnsi="Arial" w:cs="Arial"/>
          <w:sz w:val="22"/>
          <w:szCs w:val="22"/>
          <w:lang w:val="id-ID"/>
        </w:rPr>
        <w:t>dikarenakan</w:t>
      </w:r>
      <w:r w:rsidR="009E2D3C" w:rsidRPr="009E2D3C">
        <w:rPr>
          <w:rFonts w:ascii="Arial" w:hAnsi="Arial" w:cs="Arial"/>
          <w:sz w:val="22"/>
          <w:szCs w:val="22"/>
          <w:lang w:val="id-ID"/>
        </w:rPr>
        <w:t xml:space="preserve"> </w:t>
      </w:r>
      <w:r w:rsidR="00A1424E">
        <w:rPr>
          <w:rFonts w:ascii="Arial" w:hAnsi="Arial" w:cs="Arial"/>
          <w:sz w:val="22"/>
          <w:szCs w:val="22"/>
          <w:lang w:val="id-ID"/>
        </w:rPr>
        <w:t>hasilnya</w:t>
      </w:r>
      <w:r w:rsidR="009E2D3C" w:rsidRPr="009E2D3C">
        <w:rPr>
          <w:rFonts w:ascii="Arial" w:hAnsi="Arial" w:cs="Arial"/>
          <w:sz w:val="22"/>
          <w:szCs w:val="22"/>
          <w:lang w:val="id-ID"/>
        </w:rPr>
        <w:t xml:space="preserve"> </w:t>
      </w:r>
      <w:r w:rsidR="002636A9">
        <w:rPr>
          <w:rFonts w:ascii="Arial" w:hAnsi="Arial" w:cs="Arial"/>
          <w:sz w:val="22"/>
          <w:szCs w:val="22"/>
          <w:lang w:val="id-ID"/>
        </w:rPr>
        <w:t>melebihi</w:t>
      </w:r>
      <w:r w:rsidR="009E2D3C" w:rsidRPr="009E2D3C">
        <w:rPr>
          <w:rFonts w:ascii="Arial" w:hAnsi="Arial" w:cs="Arial"/>
          <w:sz w:val="22"/>
          <w:szCs w:val="22"/>
          <w:lang w:val="id-ID"/>
        </w:rPr>
        <w:t xml:space="preserve"> 0,6 </w:t>
      </w:r>
      <w:r w:rsidR="00315C43">
        <w:rPr>
          <w:rFonts w:ascii="Arial" w:hAnsi="Arial" w:cs="Arial"/>
          <w:sz w:val="22"/>
          <w:szCs w:val="22"/>
          <w:lang w:val="id-ID"/>
        </w:rPr>
        <w:t>melalui</w:t>
      </w:r>
      <w:r w:rsidR="009E2D3C" w:rsidRPr="009E2D3C">
        <w:rPr>
          <w:rFonts w:ascii="Arial" w:hAnsi="Arial" w:cs="Arial"/>
          <w:sz w:val="22"/>
          <w:szCs w:val="22"/>
          <w:lang w:val="id-ID"/>
        </w:rPr>
        <w:t xml:space="preserve"> </w:t>
      </w:r>
      <w:r w:rsidR="00315C43">
        <w:rPr>
          <w:rFonts w:ascii="Arial" w:hAnsi="Arial" w:cs="Arial"/>
          <w:sz w:val="22"/>
          <w:szCs w:val="22"/>
          <w:lang w:val="id-ID"/>
        </w:rPr>
        <w:t>pernyataan</w:t>
      </w:r>
      <w:r w:rsidR="009E2D3C" w:rsidRPr="009E2D3C">
        <w:rPr>
          <w:rFonts w:ascii="Arial" w:hAnsi="Arial" w:cs="Arial"/>
          <w:sz w:val="22"/>
          <w:szCs w:val="22"/>
          <w:lang w:val="id-ID"/>
        </w:rPr>
        <w:t xml:space="preserve"> </w:t>
      </w:r>
      <w:r w:rsidR="00315C43">
        <w:rPr>
          <w:rFonts w:ascii="Arial" w:hAnsi="Arial" w:cs="Arial"/>
          <w:sz w:val="22"/>
          <w:szCs w:val="22"/>
          <w:lang w:val="id-ID"/>
        </w:rPr>
        <w:t>menurut</w:t>
      </w:r>
      <w:r w:rsidR="009E2D3C" w:rsidRPr="009E2D3C">
        <w:rPr>
          <w:rFonts w:ascii="Arial" w:hAnsi="Arial" w:cs="Arial"/>
          <w:sz w:val="22"/>
          <w:szCs w:val="22"/>
          <w:lang w:val="id-ID"/>
        </w:rPr>
        <w:t xml:space="preserve"> Sekaran &amp; Bougie (2017)</w:t>
      </w:r>
      <w:r w:rsidR="009E2D3C">
        <w:rPr>
          <w:rFonts w:ascii="Arial" w:hAnsi="Arial" w:cs="Arial"/>
          <w:sz w:val="22"/>
          <w:szCs w:val="22"/>
          <w:lang w:val="id-ID"/>
        </w:rPr>
        <w:t>.</w:t>
      </w:r>
    </w:p>
    <w:p w14:paraId="4A8F4835" w14:textId="77777777" w:rsidR="006108B0" w:rsidRDefault="006108B0" w:rsidP="002F24B1">
      <w:pPr>
        <w:ind w:firstLine="360"/>
        <w:jc w:val="both"/>
        <w:rPr>
          <w:rFonts w:ascii="Arial" w:hAnsi="Arial" w:cs="Arial"/>
          <w:sz w:val="22"/>
          <w:szCs w:val="22"/>
          <w:lang w:val="id-ID"/>
        </w:rPr>
      </w:pPr>
    </w:p>
    <w:p w14:paraId="0103B907" w14:textId="1D104FCC" w:rsidR="009E2D3C" w:rsidRPr="009E2D3C" w:rsidRDefault="009E2D3C" w:rsidP="002F24B1">
      <w:pPr>
        <w:pStyle w:val="ListParagraph"/>
        <w:numPr>
          <w:ilvl w:val="0"/>
          <w:numId w:val="19"/>
        </w:numPr>
        <w:jc w:val="both"/>
        <w:rPr>
          <w:rFonts w:ascii="Arial" w:hAnsi="Arial" w:cs="Arial"/>
          <w:b/>
          <w:sz w:val="22"/>
          <w:szCs w:val="22"/>
          <w:lang w:val="id-ID"/>
        </w:rPr>
      </w:pPr>
      <w:r w:rsidRPr="009E2D3C">
        <w:rPr>
          <w:rFonts w:ascii="Arial" w:hAnsi="Arial" w:cs="Arial"/>
          <w:b/>
          <w:sz w:val="22"/>
          <w:szCs w:val="22"/>
          <w:lang w:val="id-ID"/>
        </w:rPr>
        <w:t xml:space="preserve">Uji Deskriptif </w:t>
      </w:r>
    </w:p>
    <w:p w14:paraId="7820C459" w14:textId="21DAC6E4" w:rsidR="007767EE" w:rsidRDefault="009E2D3C" w:rsidP="00723042">
      <w:pPr>
        <w:ind w:firstLine="360"/>
        <w:jc w:val="both"/>
        <w:rPr>
          <w:rFonts w:ascii="Arial" w:hAnsi="Arial" w:cs="Arial"/>
          <w:sz w:val="22"/>
          <w:szCs w:val="22"/>
          <w:lang w:val="id-ID"/>
        </w:rPr>
      </w:pPr>
      <w:r w:rsidRPr="009E2D3C">
        <w:rPr>
          <w:rFonts w:ascii="Arial" w:hAnsi="Arial" w:cs="Arial"/>
          <w:sz w:val="22"/>
          <w:szCs w:val="22"/>
          <w:lang w:val="id-ID"/>
        </w:rPr>
        <w:t xml:space="preserve">Pada penelitian ini  dilakukan uji analisis deskriptif untuk menganalisis persepsi pelanggan terhadap Teh Botol Sosro di Bandung Raya dengan melihat angka </w:t>
      </w:r>
      <w:r w:rsidRPr="002F24B1">
        <w:rPr>
          <w:rFonts w:ascii="Arial" w:hAnsi="Arial" w:cs="Arial"/>
          <w:i/>
          <w:sz w:val="22"/>
          <w:szCs w:val="22"/>
          <w:lang w:val="id-ID"/>
        </w:rPr>
        <w:t>mean statistic</w:t>
      </w:r>
      <w:r w:rsidRPr="009E2D3C">
        <w:rPr>
          <w:rFonts w:ascii="Arial" w:hAnsi="Arial" w:cs="Arial"/>
          <w:sz w:val="22"/>
          <w:szCs w:val="22"/>
          <w:lang w:val="id-ID"/>
        </w:rPr>
        <w:t xml:space="preserve"> pada tabel uji analisis deskriptif.</w:t>
      </w:r>
    </w:p>
    <w:p w14:paraId="1687522E" w14:textId="129CC428" w:rsidR="002F24B1" w:rsidRPr="009B449E" w:rsidRDefault="009E2D3C" w:rsidP="009B449E">
      <w:pPr>
        <w:pStyle w:val="ListParagraph"/>
        <w:numPr>
          <w:ilvl w:val="0"/>
          <w:numId w:val="21"/>
        </w:numPr>
        <w:jc w:val="both"/>
        <w:rPr>
          <w:rFonts w:ascii="Arial" w:hAnsi="Arial" w:cs="Arial"/>
          <w:b/>
          <w:i/>
          <w:sz w:val="22"/>
          <w:szCs w:val="22"/>
          <w:lang w:val="id-ID"/>
        </w:rPr>
      </w:pPr>
      <w:r w:rsidRPr="009E2D3C">
        <w:rPr>
          <w:rFonts w:ascii="Arial" w:hAnsi="Arial" w:cs="Arial"/>
          <w:b/>
          <w:i/>
          <w:sz w:val="22"/>
          <w:szCs w:val="22"/>
          <w:lang w:val="id-ID"/>
        </w:rPr>
        <w:t>Brand Image</w:t>
      </w:r>
    </w:p>
    <w:p w14:paraId="21047497" w14:textId="0E1602A9" w:rsidR="009E2D3C" w:rsidRPr="009E2D3C" w:rsidRDefault="009E2D3C" w:rsidP="002F24B1">
      <w:pPr>
        <w:jc w:val="center"/>
        <w:rPr>
          <w:rFonts w:ascii="Arial" w:hAnsi="Arial" w:cs="Arial"/>
          <w:b/>
          <w:sz w:val="22"/>
          <w:szCs w:val="22"/>
          <w:lang w:val="id-ID"/>
        </w:rPr>
      </w:pPr>
      <w:r w:rsidRPr="009E2D3C">
        <w:rPr>
          <w:rFonts w:ascii="Arial" w:hAnsi="Arial" w:cs="Arial"/>
          <w:b/>
          <w:sz w:val="22"/>
          <w:szCs w:val="22"/>
          <w:lang w:val="id-ID"/>
        </w:rPr>
        <w:t xml:space="preserve">Tabel 4 Hasil Analisis Deskriptif </w:t>
      </w:r>
      <w:r w:rsidRPr="009E2D3C">
        <w:rPr>
          <w:rFonts w:ascii="Arial" w:hAnsi="Arial" w:cs="Arial"/>
          <w:b/>
          <w:i/>
          <w:sz w:val="22"/>
          <w:szCs w:val="22"/>
          <w:lang w:val="id-ID"/>
        </w:rPr>
        <w:t>Brand Image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704"/>
        <w:gridCol w:w="1260"/>
        <w:gridCol w:w="1537"/>
        <w:gridCol w:w="962"/>
        <w:gridCol w:w="1519"/>
      </w:tblGrid>
      <w:tr w:rsidR="009E2D3C" w:rsidRPr="009E2D3C" w14:paraId="5FBACF25" w14:textId="77777777" w:rsidTr="00892017">
        <w:trPr>
          <w:jc w:val="center"/>
        </w:trPr>
        <w:tc>
          <w:tcPr>
            <w:tcW w:w="1192" w:type="dxa"/>
            <w:shd w:val="clear" w:color="auto" w:fill="C6D9F1" w:themeFill="text2" w:themeFillTint="33"/>
          </w:tcPr>
          <w:p w14:paraId="42F992C8" w14:textId="77777777" w:rsidR="009E2D3C" w:rsidRPr="00AF7FC1" w:rsidRDefault="009E2D3C" w:rsidP="002F24B1">
            <w:pPr>
              <w:spacing w:after="200"/>
              <w:jc w:val="center"/>
              <w:rPr>
                <w:rFonts w:ascii="Arial" w:eastAsia="Calibri" w:hAnsi="Arial" w:cs="Arial"/>
                <w:lang w:val="id-ID"/>
              </w:rPr>
            </w:pPr>
          </w:p>
        </w:tc>
        <w:tc>
          <w:tcPr>
            <w:tcW w:w="704" w:type="dxa"/>
            <w:shd w:val="clear" w:color="auto" w:fill="C6D9F1" w:themeFill="text2" w:themeFillTint="33"/>
          </w:tcPr>
          <w:p w14:paraId="7B80D8E5" w14:textId="77777777" w:rsidR="009E2D3C" w:rsidRPr="00AF7FC1" w:rsidRDefault="009E2D3C" w:rsidP="002F24B1">
            <w:pPr>
              <w:spacing w:after="200"/>
              <w:jc w:val="center"/>
              <w:rPr>
                <w:rFonts w:ascii="Arial" w:eastAsia="Calibri" w:hAnsi="Arial" w:cs="Arial"/>
                <w:b/>
                <w:lang w:val="id-ID"/>
              </w:rPr>
            </w:pPr>
            <w:r w:rsidRPr="00AF7FC1">
              <w:rPr>
                <w:rFonts w:ascii="Arial" w:eastAsia="Calibri" w:hAnsi="Arial" w:cs="Arial"/>
                <w:b/>
                <w:lang w:val="id-ID"/>
              </w:rPr>
              <w:t>N</w:t>
            </w:r>
          </w:p>
        </w:tc>
        <w:tc>
          <w:tcPr>
            <w:tcW w:w="1260" w:type="dxa"/>
            <w:shd w:val="clear" w:color="auto" w:fill="C6D9F1" w:themeFill="text2" w:themeFillTint="33"/>
          </w:tcPr>
          <w:p w14:paraId="190DCC05" w14:textId="77777777" w:rsidR="009E2D3C" w:rsidRPr="00AF7FC1" w:rsidRDefault="009E2D3C" w:rsidP="002F24B1">
            <w:pPr>
              <w:spacing w:after="200"/>
              <w:jc w:val="center"/>
              <w:rPr>
                <w:rFonts w:ascii="Arial" w:eastAsia="Calibri" w:hAnsi="Arial" w:cs="Arial"/>
                <w:b/>
                <w:lang w:val="id-ID"/>
              </w:rPr>
            </w:pPr>
            <w:r w:rsidRPr="00AF7FC1">
              <w:rPr>
                <w:rFonts w:ascii="Arial" w:eastAsia="Calibri" w:hAnsi="Arial" w:cs="Arial"/>
                <w:b/>
                <w:lang w:val="id-ID"/>
              </w:rPr>
              <w:t>Minimum</w:t>
            </w:r>
          </w:p>
        </w:tc>
        <w:tc>
          <w:tcPr>
            <w:tcW w:w="1537" w:type="dxa"/>
            <w:shd w:val="clear" w:color="auto" w:fill="C6D9F1" w:themeFill="text2" w:themeFillTint="33"/>
          </w:tcPr>
          <w:p w14:paraId="415894D6" w14:textId="77777777" w:rsidR="009E2D3C" w:rsidRPr="00AF7FC1" w:rsidRDefault="009E2D3C" w:rsidP="002F24B1">
            <w:pPr>
              <w:spacing w:after="200"/>
              <w:jc w:val="center"/>
              <w:rPr>
                <w:rFonts w:ascii="Arial" w:eastAsia="Calibri" w:hAnsi="Arial" w:cs="Arial"/>
                <w:b/>
                <w:lang w:val="id-ID"/>
              </w:rPr>
            </w:pPr>
            <w:r w:rsidRPr="00AF7FC1">
              <w:rPr>
                <w:rFonts w:ascii="Arial" w:eastAsia="Calibri" w:hAnsi="Arial" w:cs="Arial"/>
                <w:b/>
                <w:lang w:val="id-ID"/>
              </w:rPr>
              <w:t>Maximum</w:t>
            </w:r>
          </w:p>
        </w:tc>
        <w:tc>
          <w:tcPr>
            <w:tcW w:w="962" w:type="dxa"/>
            <w:shd w:val="clear" w:color="auto" w:fill="C6D9F1" w:themeFill="text2" w:themeFillTint="33"/>
          </w:tcPr>
          <w:p w14:paraId="7E52B858" w14:textId="77777777" w:rsidR="009E2D3C" w:rsidRPr="00AF7FC1" w:rsidRDefault="009E2D3C" w:rsidP="002F24B1">
            <w:pPr>
              <w:spacing w:after="200"/>
              <w:jc w:val="center"/>
              <w:rPr>
                <w:rFonts w:ascii="Arial" w:eastAsia="Calibri" w:hAnsi="Arial" w:cs="Arial"/>
                <w:b/>
                <w:lang w:val="id-ID"/>
              </w:rPr>
            </w:pPr>
            <w:r w:rsidRPr="00AF7FC1">
              <w:rPr>
                <w:rFonts w:ascii="Arial" w:eastAsia="Calibri" w:hAnsi="Arial" w:cs="Arial"/>
                <w:b/>
                <w:lang w:val="id-ID"/>
              </w:rPr>
              <w:t>Mean</w:t>
            </w:r>
          </w:p>
        </w:tc>
        <w:tc>
          <w:tcPr>
            <w:tcW w:w="1519" w:type="dxa"/>
            <w:shd w:val="clear" w:color="auto" w:fill="C6D9F1" w:themeFill="text2" w:themeFillTint="33"/>
          </w:tcPr>
          <w:p w14:paraId="467709AB" w14:textId="77777777" w:rsidR="009E2D3C" w:rsidRPr="00AF7FC1" w:rsidRDefault="009E2D3C" w:rsidP="002F24B1">
            <w:pPr>
              <w:spacing w:after="200"/>
              <w:jc w:val="center"/>
              <w:rPr>
                <w:rFonts w:ascii="Arial" w:eastAsia="Calibri" w:hAnsi="Arial" w:cs="Arial"/>
                <w:b/>
                <w:lang w:val="id-ID"/>
              </w:rPr>
            </w:pPr>
            <w:r w:rsidRPr="00AF7FC1">
              <w:rPr>
                <w:rFonts w:ascii="Arial" w:eastAsia="Calibri" w:hAnsi="Arial" w:cs="Arial"/>
                <w:b/>
                <w:lang w:val="id-ID"/>
              </w:rPr>
              <w:t>Std. Deviation</w:t>
            </w:r>
          </w:p>
        </w:tc>
      </w:tr>
      <w:tr w:rsidR="009E2D3C" w:rsidRPr="009E2D3C" w14:paraId="0B69A90E" w14:textId="77777777" w:rsidTr="00892017">
        <w:trPr>
          <w:jc w:val="center"/>
        </w:trPr>
        <w:tc>
          <w:tcPr>
            <w:tcW w:w="1192" w:type="dxa"/>
          </w:tcPr>
          <w:p w14:paraId="1CA9991B" w14:textId="77777777" w:rsidR="009E2D3C" w:rsidRPr="00AF7FC1" w:rsidRDefault="009E2D3C" w:rsidP="002F24B1">
            <w:pPr>
              <w:shd w:val="clear" w:color="auto" w:fill="FFFFFF"/>
              <w:autoSpaceDE w:val="0"/>
              <w:autoSpaceDN w:val="0"/>
              <w:adjustRightInd w:val="0"/>
              <w:spacing w:after="200"/>
              <w:ind w:left="60" w:right="60"/>
              <w:rPr>
                <w:rFonts w:ascii="Arial" w:eastAsia="Calibri" w:hAnsi="Arial" w:cs="Arial"/>
                <w:lang w:val="id-ID"/>
              </w:rPr>
            </w:pPr>
            <w:r w:rsidRPr="00AF7FC1">
              <w:rPr>
                <w:rFonts w:ascii="Arial" w:eastAsia="Calibri" w:hAnsi="Arial" w:cs="Arial"/>
                <w:lang w:val="id-ID"/>
              </w:rPr>
              <w:t>X1.1</w:t>
            </w:r>
          </w:p>
        </w:tc>
        <w:tc>
          <w:tcPr>
            <w:tcW w:w="704" w:type="dxa"/>
          </w:tcPr>
          <w:p w14:paraId="31637268" w14:textId="77777777" w:rsidR="009E2D3C" w:rsidRPr="00AF7FC1" w:rsidRDefault="009E2D3C" w:rsidP="002F24B1">
            <w:pPr>
              <w:shd w:val="clear" w:color="auto" w:fill="FFFFFF"/>
              <w:autoSpaceDE w:val="0"/>
              <w:autoSpaceDN w:val="0"/>
              <w:adjustRightInd w:val="0"/>
              <w:spacing w:after="200"/>
              <w:ind w:left="60" w:right="60"/>
              <w:jc w:val="right"/>
              <w:rPr>
                <w:rFonts w:ascii="Arial" w:eastAsia="Calibri" w:hAnsi="Arial" w:cs="Arial"/>
                <w:lang w:val="id-ID"/>
              </w:rPr>
            </w:pPr>
            <w:r w:rsidRPr="00AF7FC1">
              <w:rPr>
                <w:rFonts w:ascii="Arial" w:eastAsia="Calibri" w:hAnsi="Arial" w:cs="Arial"/>
                <w:lang w:val="id-ID"/>
              </w:rPr>
              <w:t>120</w:t>
            </w:r>
          </w:p>
        </w:tc>
        <w:tc>
          <w:tcPr>
            <w:tcW w:w="1260" w:type="dxa"/>
          </w:tcPr>
          <w:p w14:paraId="4F28D234" w14:textId="77777777" w:rsidR="009E2D3C" w:rsidRPr="00AF7FC1" w:rsidRDefault="009E2D3C" w:rsidP="002F24B1">
            <w:pPr>
              <w:shd w:val="clear" w:color="auto" w:fill="FFFFFF"/>
              <w:autoSpaceDE w:val="0"/>
              <w:autoSpaceDN w:val="0"/>
              <w:adjustRightInd w:val="0"/>
              <w:spacing w:after="200"/>
              <w:ind w:left="60" w:right="60"/>
              <w:jc w:val="right"/>
              <w:rPr>
                <w:rFonts w:ascii="Arial" w:eastAsia="Calibri" w:hAnsi="Arial" w:cs="Arial"/>
                <w:lang w:val="id-ID"/>
              </w:rPr>
            </w:pPr>
            <w:r w:rsidRPr="00AF7FC1">
              <w:rPr>
                <w:rFonts w:ascii="Arial" w:eastAsia="Calibri" w:hAnsi="Arial" w:cs="Arial"/>
                <w:lang w:val="id-ID"/>
              </w:rPr>
              <w:t>1</w:t>
            </w:r>
          </w:p>
        </w:tc>
        <w:tc>
          <w:tcPr>
            <w:tcW w:w="1537" w:type="dxa"/>
          </w:tcPr>
          <w:p w14:paraId="6C14E73C" w14:textId="77777777" w:rsidR="009E2D3C" w:rsidRPr="00AF7FC1" w:rsidRDefault="009E2D3C" w:rsidP="002F24B1">
            <w:pPr>
              <w:shd w:val="clear" w:color="auto" w:fill="FFFFFF"/>
              <w:autoSpaceDE w:val="0"/>
              <w:autoSpaceDN w:val="0"/>
              <w:adjustRightInd w:val="0"/>
              <w:spacing w:after="200"/>
              <w:ind w:left="60" w:right="60"/>
              <w:jc w:val="right"/>
              <w:rPr>
                <w:rFonts w:ascii="Arial" w:eastAsia="Calibri" w:hAnsi="Arial" w:cs="Arial"/>
                <w:lang w:val="id-ID"/>
              </w:rPr>
            </w:pPr>
            <w:r w:rsidRPr="00AF7FC1">
              <w:rPr>
                <w:rFonts w:ascii="Arial" w:eastAsia="Calibri" w:hAnsi="Arial" w:cs="Arial"/>
                <w:lang w:val="id-ID"/>
              </w:rPr>
              <w:t>5</w:t>
            </w:r>
          </w:p>
        </w:tc>
        <w:tc>
          <w:tcPr>
            <w:tcW w:w="962" w:type="dxa"/>
          </w:tcPr>
          <w:p w14:paraId="78F7DA89" w14:textId="77777777" w:rsidR="009E2D3C" w:rsidRPr="00AF7FC1" w:rsidRDefault="009E2D3C" w:rsidP="002F24B1">
            <w:pPr>
              <w:shd w:val="clear" w:color="auto" w:fill="FFFFFF"/>
              <w:autoSpaceDE w:val="0"/>
              <w:autoSpaceDN w:val="0"/>
              <w:adjustRightInd w:val="0"/>
              <w:spacing w:after="200"/>
              <w:ind w:left="60" w:right="60"/>
              <w:jc w:val="right"/>
              <w:rPr>
                <w:rFonts w:ascii="Arial" w:eastAsia="Calibri" w:hAnsi="Arial" w:cs="Arial"/>
                <w:lang w:val="id-ID"/>
              </w:rPr>
            </w:pPr>
            <w:r w:rsidRPr="00AF7FC1">
              <w:rPr>
                <w:rFonts w:ascii="Arial" w:eastAsia="Calibri" w:hAnsi="Arial" w:cs="Arial"/>
                <w:lang w:val="id-ID"/>
              </w:rPr>
              <w:t>3,93</w:t>
            </w:r>
          </w:p>
        </w:tc>
        <w:tc>
          <w:tcPr>
            <w:tcW w:w="1519" w:type="dxa"/>
          </w:tcPr>
          <w:p w14:paraId="5787AFA1" w14:textId="77777777" w:rsidR="009E2D3C" w:rsidRPr="00AF7FC1" w:rsidRDefault="009E2D3C" w:rsidP="002F24B1">
            <w:pPr>
              <w:shd w:val="clear" w:color="auto" w:fill="FFFFFF"/>
              <w:autoSpaceDE w:val="0"/>
              <w:autoSpaceDN w:val="0"/>
              <w:adjustRightInd w:val="0"/>
              <w:spacing w:after="200"/>
              <w:ind w:left="60" w:right="60"/>
              <w:jc w:val="right"/>
              <w:rPr>
                <w:rFonts w:ascii="Arial" w:eastAsia="Calibri" w:hAnsi="Arial" w:cs="Arial"/>
                <w:lang w:val="id-ID"/>
              </w:rPr>
            </w:pPr>
            <w:r w:rsidRPr="00AF7FC1">
              <w:rPr>
                <w:rFonts w:ascii="Arial" w:eastAsia="Calibri" w:hAnsi="Arial" w:cs="Arial"/>
                <w:lang w:val="id-ID"/>
              </w:rPr>
              <w:t>0,747</w:t>
            </w:r>
          </w:p>
        </w:tc>
      </w:tr>
      <w:tr w:rsidR="009E2D3C" w:rsidRPr="009E2D3C" w14:paraId="7D7E7636" w14:textId="77777777" w:rsidTr="00892017">
        <w:trPr>
          <w:jc w:val="center"/>
        </w:trPr>
        <w:tc>
          <w:tcPr>
            <w:tcW w:w="1192" w:type="dxa"/>
          </w:tcPr>
          <w:p w14:paraId="6F873156" w14:textId="77777777" w:rsidR="009E2D3C" w:rsidRPr="00AF7FC1" w:rsidRDefault="009E2D3C" w:rsidP="002F24B1">
            <w:pPr>
              <w:shd w:val="clear" w:color="auto" w:fill="FFFFFF"/>
              <w:autoSpaceDE w:val="0"/>
              <w:autoSpaceDN w:val="0"/>
              <w:adjustRightInd w:val="0"/>
              <w:spacing w:after="200"/>
              <w:ind w:left="60" w:right="60"/>
              <w:rPr>
                <w:rFonts w:ascii="Arial" w:eastAsia="Calibri" w:hAnsi="Arial" w:cs="Arial"/>
                <w:lang w:val="id-ID"/>
              </w:rPr>
            </w:pPr>
            <w:r w:rsidRPr="00AF7FC1">
              <w:rPr>
                <w:rFonts w:ascii="Arial" w:eastAsia="Calibri" w:hAnsi="Arial" w:cs="Arial"/>
                <w:lang w:val="id-ID"/>
              </w:rPr>
              <w:t>X1.2</w:t>
            </w:r>
          </w:p>
        </w:tc>
        <w:tc>
          <w:tcPr>
            <w:tcW w:w="704" w:type="dxa"/>
          </w:tcPr>
          <w:p w14:paraId="307C9360" w14:textId="77777777" w:rsidR="009E2D3C" w:rsidRPr="00AF7FC1" w:rsidRDefault="009E2D3C" w:rsidP="002F24B1">
            <w:pPr>
              <w:shd w:val="clear" w:color="auto" w:fill="FFFFFF"/>
              <w:autoSpaceDE w:val="0"/>
              <w:autoSpaceDN w:val="0"/>
              <w:adjustRightInd w:val="0"/>
              <w:spacing w:after="200"/>
              <w:ind w:left="60" w:right="60"/>
              <w:jc w:val="right"/>
              <w:rPr>
                <w:rFonts w:ascii="Arial" w:eastAsia="Calibri" w:hAnsi="Arial" w:cs="Arial"/>
                <w:lang w:val="id-ID"/>
              </w:rPr>
            </w:pPr>
            <w:r w:rsidRPr="00AF7FC1">
              <w:rPr>
                <w:rFonts w:ascii="Arial" w:eastAsia="Calibri" w:hAnsi="Arial" w:cs="Arial"/>
                <w:lang w:val="id-ID"/>
              </w:rPr>
              <w:t>120</w:t>
            </w:r>
          </w:p>
        </w:tc>
        <w:tc>
          <w:tcPr>
            <w:tcW w:w="1260" w:type="dxa"/>
          </w:tcPr>
          <w:p w14:paraId="362E8957" w14:textId="77777777" w:rsidR="009E2D3C" w:rsidRPr="00AF7FC1" w:rsidRDefault="009E2D3C" w:rsidP="002F24B1">
            <w:pPr>
              <w:shd w:val="clear" w:color="auto" w:fill="FFFFFF"/>
              <w:autoSpaceDE w:val="0"/>
              <w:autoSpaceDN w:val="0"/>
              <w:adjustRightInd w:val="0"/>
              <w:spacing w:after="200"/>
              <w:ind w:left="60" w:right="60"/>
              <w:jc w:val="right"/>
              <w:rPr>
                <w:rFonts w:ascii="Arial" w:eastAsia="Calibri" w:hAnsi="Arial" w:cs="Arial"/>
                <w:lang w:val="id-ID"/>
              </w:rPr>
            </w:pPr>
            <w:r w:rsidRPr="00AF7FC1">
              <w:rPr>
                <w:rFonts w:ascii="Arial" w:eastAsia="Calibri" w:hAnsi="Arial" w:cs="Arial"/>
                <w:lang w:val="id-ID"/>
              </w:rPr>
              <w:t>1</w:t>
            </w:r>
          </w:p>
        </w:tc>
        <w:tc>
          <w:tcPr>
            <w:tcW w:w="1537" w:type="dxa"/>
          </w:tcPr>
          <w:p w14:paraId="3257A2AD" w14:textId="77777777" w:rsidR="009E2D3C" w:rsidRPr="00AF7FC1" w:rsidRDefault="009E2D3C" w:rsidP="002F24B1">
            <w:pPr>
              <w:shd w:val="clear" w:color="auto" w:fill="FFFFFF"/>
              <w:autoSpaceDE w:val="0"/>
              <w:autoSpaceDN w:val="0"/>
              <w:adjustRightInd w:val="0"/>
              <w:spacing w:after="200"/>
              <w:ind w:left="60" w:right="60"/>
              <w:jc w:val="right"/>
              <w:rPr>
                <w:rFonts w:ascii="Arial" w:eastAsia="Calibri" w:hAnsi="Arial" w:cs="Arial"/>
                <w:lang w:val="id-ID"/>
              </w:rPr>
            </w:pPr>
            <w:r w:rsidRPr="00AF7FC1">
              <w:rPr>
                <w:rFonts w:ascii="Arial" w:eastAsia="Calibri" w:hAnsi="Arial" w:cs="Arial"/>
                <w:lang w:val="id-ID"/>
              </w:rPr>
              <w:t>5</w:t>
            </w:r>
          </w:p>
        </w:tc>
        <w:tc>
          <w:tcPr>
            <w:tcW w:w="962" w:type="dxa"/>
          </w:tcPr>
          <w:p w14:paraId="6708990B" w14:textId="77777777" w:rsidR="009E2D3C" w:rsidRPr="00AF7FC1" w:rsidRDefault="009E2D3C" w:rsidP="002F24B1">
            <w:pPr>
              <w:shd w:val="clear" w:color="auto" w:fill="FFFFFF"/>
              <w:autoSpaceDE w:val="0"/>
              <w:autoSpaceDN w:val="0"/>
              <w:adjustRightInd w:val="0"/>
              <w:spacing w:after="200"/>
              <w:ind w:left="60" w:right="60"/>
              <w:jc w:val="right"/>
              <w:rPr>
                <w:rFonts w:ascii="Arial" w:eastAsia="Calibri" w:hAnsi="Arial" w:cs="Arial"/>
                <w:lang w:val="id-ID"/>
              </w:rPr>
            </w:pPr>
            <w:r w:rsidRPr="00AF7FC1">
              <w:rPr>
                <w:rFonts w:ascii="Arial" w:eastAsia="Calibri" w:hAnsi="Arial" w:cs="Arial"/>
                <w:lang w:val="id-ID"/>
              </w:rPr>
              <w:t>3,84</w:t>
            </w:r>
          </w:p>
        </w:tc>
        <w:tc>
          <w:tcPr>
            <w:tcW w:w="1519" w:type="dxa"/>
          </w:tcPr>
          <w:p w14:paraId="4FE41ECD" w14:textId="77777777" w:rsidR="009E2D3C" w:rsidRPr="00AF7FC1" w:rsidRDefault="009E2D3C" w:rsidP="002F24B1">
            <w:pPr>
              <w:shd w:val="clear" w:color="auto" w:fill="FFFFFF"/>
              <w:autoSpaceDE w:val="0"/>
              <w:autoSpaceDN w:val="0"/>
              <w:adjustRightInd w:val="0"/>
              <w:spacing w:after="200"/>
              <w:ind w:left="60" w:right="60"/>
              <w:jc w:val="right"/>
              <w:rPr>
                <w:rFonts w:ascii="Arial" w:eastAsia="Calibri" w:hAnsi="Arial" w:cs="Arial"/>
                <w:lang w:val="id-ID"/>
              </w:rPr>
            </w:pPr>
            <w:r w:rsidRPr="00AF7FC1">
              <w:rPr>
                <w:rFonts w:ascii="Arial" w:eastAsia="Calibri" w:hAnsi="Arial" w:cs="Arial"/>
                <w:lang w:val="id-ID"/>
              </w:rPr>
              <w:t>0,935</w:t>
            </w:r>
          </w:p>
        </w:tc>
      </w:tr>
      <w:tr w:rsidR="009E2D3C" w:rsidRPr="009E2D3C" w14:paraId="1491B7C6" w14:textId="77777777" w:rsidTr="00892017">
        <w:trPr>
          <w:jc w:val="center"/>
        </w:trPr>
        <w:tc>
          <w:tcPr>
            <w:tcW w:w="1192" w:type="dxa"/>
          </w:tcPr>
          <w:p w14:paraId="7789EA5A" w14:textId="77777777" w:rsidR="009E2D3C" w:rsidRPr="00AF7FC1" w:rsidRDefault="009E2D3C" w:rsidP="002F24B1">
            <w:pPr>
              <w:shd w:val="clear" w:color="auto" w:fill="FFFFFF"/>
              <w:autoSpaceDE w:val="0"/>
              <w:autoSpaceDN w:val="0"/>
              <w:adjustRightInd w:val="0"/>
              <w:spacing w:after="200"/>
              <w:ind w:left="60" w:right="60"/>
              <w:rPr>
                <w:rFonts w:ascii="Arial" w:eastAsia="Calibri" w:hAnsi="Arial" w:cs="Arial"/>
                <w:lang w:val="id-ID"/>
              </w:rPr>
            </w:pPr>
            <w:r w:rsidRPr="00AF7FC1">
              <w:rPr>
                <w:rFonts w:ascii="Arial" w:eastAsia="Calibri" w:hAnsi="Arial" w:cs="Arial"/>
                <w:lang w:val="id-ID"/>
              </w:rPr>
              <w:t>X1.3</w:t>
            </w:r>
          </w:p>
        </w:tc>
        <w:tc>
          <w:tcPr>
            <w:tcW w:w="704" w:type="dxa"/>
          </w:tcPr>
          <w:p w14:paraId="00F07EC0" w14:textId="77777777" w:rsidR="009E2D3C" w:rsidRPr="00AF7FC1" w:rsidRDefault="009E2D3C" w:rsidP="002F24B1">
            <w:pPr>
              <w:shd w:val="clear" w:color="auto" w:fill="FFFFFF"/>
              <w:autoSpaceDE w:val="0"/>
              <w:autoSpaceDN w:val="0"/>
              <w:adjustRightInd w:val="0"/>
              <w:spacing w:after="200"/>
              <w:ind w:left="60" w:right="60"/>
              <w:jc w:val="right"/>
              <w:rPr>
                <w:rFonts w:ascii="Arial" w:eastAsia="Calibri" w:hAnsi="Arial" w:cs="Arial"/>
                <w:lang w:val="id-ID"/>
              </w:rPr>
            </w:pPr>
            <w:r w:rsidRPr="00AF7FC1">
              <w:rPr>
                <w:rFonts w:ascii="Arial" w:eastAsia="Calibri" w:hAnsi="Arial" w:cs="Arial"/>
                <w:lang w:val="id-ID"/>
              </w:rPr>
              <w:t>120</w:t>
            </w:r>
          </w:p>
        </w:tc>
        <w:tc>
          <w:tcPr>
            <w:tcW w:w="1260" w:type="dxa"/>
          </w:tcPr>
          <w:p w14:paraId="253B4F90" w14:textId="77777777" w:rsidR="009E2D3C" w:rsidRPr="00AF7FC1" w:rsidRDefault="009E2D3C" w:rsidP="002F24B1">
            <w:pPr>
              <w:shd w:val="clear" w:color="auto" w:fill="FFFFFF"/>
              <w:autoSpaceDE w:val="0"/>
              <w:autoSpaceDN w:val="0"/>
              <w:adjustRightInd w:val="0"/>
              <w:spacing w:after="200"/>
              <w:ind w:left="60" w:right="60"/>
              <w:jc w:val="right"/>
              <w:rPr>
                <w:rFonts w:ascii="Arial" w:eastAsia="Calibri" w:hAnsi="Arial" w:cs="Arial"/>
                <w:lang w:val="id-ID"/>
              </w:rPr>
            </w:pPr>
            <w:r w:rsidRPr="00AF7FC1">
              <w:rPr>
                <w:rFonts w:ascii="Arial" w:eastAsia="Calibri" w:hAnsi="Arial" w:cs="Arial"/>
                <w:lang w:val="id-ID"/>
              </w:rPr>
              <w:t>2</w:t>
            </w:r>
          </w:p>
        </w:tc>
        <w:tc>
          <w:tcPr>
            <w:tcW w:w="1537" w:type="dxa"/>
          </w:tcPr>
          <w:p w14:paraId="6F68098C" w14:textId="77777777" w:rsidR="009E2D3C" w:rsidRPr="00AF7FC1" w:rsidRDefault="009E2D3C" w:rsidP="002F24B1">
            <w:pPr>
              <w:shd w:val="clear" w:color="auto" w:fill="FFFFFF"/>
              <w:autoSpaceDE w:val="0"/>
              <w:autoSpaceDN w:val="0"/>
              <w:adjustRightInd w:val="0"/>
              <w:spacing w:after="200"/>
              <w:ind w:left="60" w:right="60"/>
              <w:jc w:val="right"/>
              <w:rPr>
                <w:rFonts w:ascii="Arial" w:eastAsia="Calibri" w:hAnsi="Arial" w:cs="Arial"/>
                <w:lang w:val="id-ID"/>
              </w:rPr>
            </w:pPr>
            <w:r w:rsidRPr="00AF7FC1">
              <w:rPr>
                <w:rFonts w:ascii="Arial" w:eastAsia="Calibri" w:hAnsi="Arial" w:cs="Arial"/>
                <w:lang w:val="id-ID"/>
              </w:rPr>
              <w:t>5</w:t>
            </w:r>
          </w:p>
        </w:tc>
        <w:tc>
          <w:tcPr>
            <w:tcW w:w="962" w:type="dxa"/>
          </w:tcPr>
          <w:p w14:paraId="05433B15" w14:textId="77777777" w:rsidR="009E2D3C" w:rsidRPr="00AF7FC1" w:rsidRDefault="009E2D3C" w:rsidP="002F24B1">
            <w:pPr>
              <w:shd w:val="clear" w:color="auto" w:fill="FFFFFF"/>
              <w:autoSpaceDE w:val="0"/>
              <w:autoSpaceDN w:val="0"/>
              <w:adjustRightInd w:val="0"/>
              <w:spacing w:after="200"/>
              <w:ind w:left="60" w:right="60"/>
              <w:jc w:val="right"/>
              <w:rPr>
                <w:rFonts w:ascii="Arial" w:eastAsia="Calibri" w:hAnsi="Arial" w:cs="Arial"/>
                <w:lang w:val="id-ID"/>
              </w:rPr>
            </w:pPr>
            <w:r w:rsidRPr="00AF7FC1">
              <w:rPr>
                <w:rFonts w:ascii="Arial" w:eastAsia="Calibri" w:hAnsi="Arial" w:cs="Arial"/>
                <w:lang w:val="id-ID"/>
              </w:rPr>
              <w:t>3,52</w:t>
            </w:r>
          </w:p>
        </w:tc>
        <w:tc>
          <w:tcPr>
            <w:tcW w:w="1519" w:type="dxa"/>
          </w:tcPr>
          <w:p w14:paraId="7F3E500B" w14:textId="77777777" w:rsidR="009E2D3C" w:rsidRPr="00AF7FC1" w:rsidRDefault="009E2D3C" w:rsidP="002F24B1">
            <w:pPr>
              <w:shd w:val="clear" w:color="auto" w:fill="FFFFFF"/>
              <w:autoSpaceDE w:val="0"/>
              <w:autoSpaceDN w:val="0"/>
              <w:adjustRightInd w:val="0"/>
              <w:spacing w:after="200"/>
              <w:ind w:left="60" w:right="60"/>
              <w:jc w:val="right"/>
              <w:rPr>
                <w:rFonts w:ascii="Arial" w:eastAsia="Calibri" w:hAnsi="Arial" w:cs="Arial"/>
                <w:lang w:val="id-ID"/>
              </w:rPr>
            </w:pPr>
            <w:r w:rsidRPr="00AF7FC1">
              <w:rPr>
                <w:rFonts w:ascii="Arial" w:eastAsia="Calibri" w:hAnsi="Arial" w:cs="Arial"/>
                <w:lang w:val="id-ID"/>
              </w:rPr>
              <w:t>0,879</w:t>
            </w:r>
          </w:p>
        </w:tc>
      </w:tr>
      <w:tr w:rsidR="009E2D3C" w:rsidRPr="009E2D3C" w14:paraId="6DE70BF9" w14:textId="77777777" w:rsidTr="00892017">
        <w:trPr>
          <w:jc w:val="center"/>
        </w:trPr>
        <w:tc>
          <w:tcPr>
            <w:tcW w:w="1192" w:type="dxa"/>
          </w:tcPr>
          <w:p w14:paraId="3543F17C" w14:textId="77777777" w:rsidR="009E2D3C" w:rsidRPr="00AF7FC1" w:rsidRDefault="009E2D3C" w:rsidP="002F24B1">
            <w:pPr>
              <w:shd w:val="clear" w:color="auto" w:fill="FFFFFF"/>
              <w:autoSpaceDE w:val="0"/>
              <w:autoSpaceDN w:val="0"/>
              <w:adjustRightInd w:val="0"/>
              <w:spacing w:after="200"/>
              <w:ind w:left="60" w:right="60"/>
              <w:rPr>
                <w:rFonts w:ascii="Arial" w:eastAsia="Calibri" w:hAnsi="Arial" w:cs="Arial"/>
                <w:lang w:val="id-ID"/>
              </w:rPr>
            </w:pPr>
            <w:r w:rsidRPr="00AF7FC1">
              <w:rPr>
                <w:rFonts w:ascii="Arial" w:eastAsia="Calibri" w:hAnsi="Arial" w:cs="Arial"/>
                <w:lang w:val="id-ID"/>
              </w:rPr>
              <w:lastRenderedPageBreak/>
              <w:t>X1.4</w:t>
            </w:r>
          </w:p>
        </w:tc>
        <w:tc>
          <w:tcPr>
            <w:tcW w:w="704" w:type="dxa"/>
          </w:tcPr>
          <w:p w14:paraId="0A93F1A0" w14:textId="77777777" w:rsidR="009E2D3C" w:rsidRPr="00AF7FC1" w:rsidRDefault="009E2D3C" w:rsidP="002F24B1">
            <w:pPr>
              <w:shd w:val="clear" w:color="auto" w:fill="FFFFFF"/>
              <w:autoSpaceDE w:val="0"/>
              <w:autoSpaceDN w:val="0"/>
              <w:adjustRightInd w:val="0"/>
              <w:spacing w:after="200"/>
              <w:ind w:left="60" w:right="60"/>
              <w:jc w:val="right"/>
              <w:rPr>
                <w:rFonts w:ascii="Arial" w:eastAsia="Calibri" w:hAnsi="Arial" w:cs="Arial"/>
                <w:lang w:val="id-ID"/>
              </w:rPr>
            </w:pPr>
            <w:r w:rsidRPr="00AF7FC1">
              <w:rPr>
                <w:rFonts w:ascii="Arial" w:eastAsia="Calibri" w:hAnsi="Arial" w:cs="Arial"/>
                <w:lang w:val="id-ID"/>
              </w:rPr>
              <w:t>120</w:t>
            </w:r>
          </w:p>
        </w:tc>
        <w:tc>
          <w:tcPr>
            <w:tcW w:w="1260" w:type="dxa"/>
          </w:tcPr>
          <w:p w14:paraId="68A936DA" w14:textId="77777777" w:rsidR="009E2D3C" w:rsidRPr="00AF7FC1" w:rsidRDefault="009E2D3C" w:rsidP="002F24B1">
            <w:pPr>
              <w:shd w:val="clear" w:color="auto" w:fill="FFFFFF"/>
              <w:autoSpaceDE w:val="0"/>
              <w:autoSpaceDN w:val="0"/>
              <w:adjustRightInd w:val="0"/>
              <w:spacing w:after="200"/>
              <w:ind w:left="60" w:right="60"/>
              <w:jc w:val="right"/>
              <w:rPr>
                <w:rFonts w:ascii="Arial" w:eastAsia="Calibri" w:hAnsi="Arial" w:cs="Arial"/>
                <w:lang w:val="id-ID"/>
              </w:rPr>
            </w:pPr>
            <w:r w:rsidRPr="00AF7FC1">
              <w:rPr>
                <w:rFonts w:ascii="Arial" w:eastAsia="Calibri" w:hAnsi="Arial" w:cs="Arial"/>
                <w:lang w:val="id-ID"/>
              </w:rPr>
              <w:t>2</w:t>
            </w:r>
          </w:p>
        </w:tc>
        <w:tc>
          <w:tcPr>
            <w:tcW w:w="1537" w:type="dxa"/>
          </w:tcPr>
          <w:p w14:paraId="3EAA3E15" w14:textId="77777777" w:rsidR="009E2D3C" w:rsidRPr="00AF7FC1" w:rsidRDefault="009E2D3C" w:rsidP="002F24B1">
            <w:pPr>
              <w:shd w:val="clear" w:color="auto" w:fill="FFFFFF"/>
              <w:autoSpaceDE w:val="0"/>
              <w:autoSpaceDN w:val="0"/>
              <w:adjustRightInd w:val="0"/>
              <w:spacing w:after="200"/>
              <w:ind w:left="60" w:right="60"/>
              <w:jc w:val="right"/>
              <w:rPr>
                <w:rFonts w:ascii="Arial" w:eastAsia="Calibri" w:hAnsi="Arial" w:cs="Arial"/>
                <w:lang w:val="id-ID"/>
              </w:rPr>
            </w:pPr>
            <w:r w:rsidRPr="00AF7FC1">
              <w:rPr>
                <w:rFonts w:ascii="Arial" w:eastAsia="Calibri" w:hAnsi="Arial" w:cs="Arial"/>
                <w:lang w:val="id-ID"/>
              </w:rPr>
              <w:t>5</w:t>
            </w:r>
          </w:p>
        </w:tc>
        <w:tc>
          <w:tcPr>
            <w:tcW w:w="962" w:type="dxa"/>
          </w:tcPr>
          <w:p w14:paraId="241C9342" w14:textId="77777777" w:rsidR="009E2D3C" w:rsidRPr="00AF7FC1" w:rsidRDefault="009E2D3C" w:rsidP="002F24B1">
            <w:pPr>
              <w:shd w:val="clear" w:color="auto" w:fill="FFFFFF"/>
              <w:autoSpaceDE w:val="0"/>
              <w:autoSpaceDN w:val="0"/>
              <w:adjustRightInd w:val="0"/>
              <w:spacing w:after="200"/>
              <w:ind w:left="60" w:right="60"/>
              <w:jc w:val="right"/>
              <w:rPr>
                <w:rFonts w:ascii="Arial" w:eastAsia="Calibri" w:hAnsi="Arial" w:cs="Arial"/>
                <w:lang w:val="id-ID"/>
              </w:rPr>
            </w:pPr>
            <w:r w:rsidRPr="00AF7FC1">
              <w:rPr>
                <w:rFonts w:ascii="Arial" w:eastAsia="Calibri" w:hAnsi="Arial" w:cs="Arial"/>
                <w:lang w:val="id-ID"/>
              </w:rPr>
              <w:t>3,94</w:t>
            </w:r>
          </w:p>
        </w:tc>
        <w:tc>
          <w:tcPr>
            <w:tcW w:w="1519" w:type="dxa"/>
          </w:tcPr>
          <w:p w14:paraId="774A0677" w14:textId="77777777" w:rsidR="009E2D3C" w:rsidRPr="00AF7FC1" w:rsidRDefault="009E2D3C" w:rsidP="002F24B1">
            <w:pPr>
              <w:shd w:val="clear" w:color="auto" w:fill="FFFFFF"/>
              <w:autoSpaceDE w:val="0"/>
              <w:autoSpaceDN w:val="0"/>
              <w:adjustRightInd w:val="0"/>
              <w:spacing w:after="200"/>
              <w:ind w:left="60" w:right="60"/>
              <w:jc w:val="right"/>
              <w:rPr>
                <w:rFonts w:ascii="Arial" w:eastAsia="Calibri" w:hAnsi="Arial" w:cs="Arial"/>
                <w:lang w:val="id-ID"/>
              </w:rPr>
            </w:pPr>
            <w:r w:rsidRPr="00AF7FC1">
              <w:rPr>
                <w:rFonts w:ascii="Arial" w:eastAsia="Calibri" w:hAnsi="Arial" w:cs="Arial"/>
                <w:lang w:val="id-ID"/>
              </w:rPr>
              <w:t>0,665</w:t>
            </w:r>
          </w:p>
        </w:tc>
      </w:tr>
      <w:tr w:rsidR="009E2D3C" w:rsidRPr="009E2D3C" w14:paraId="56E8BACE" w14:textId="77777777" w:rsidTr="00892017">
        <w:trPr>
          <w:jc w:val="center"/>
        </w:trPr>
        <w:tc>
          <w:tcPr>
            <w:tcW w:w="1192" w:type="dxa"/>
          </w:tcPr>
          <w:p w14:paraId="53C33C54" w14:textId="77777777" w:rsidR="009E2D3C" w:rsidRPr="00AF7FC1" w:rsidRDefault="009E2D3C" w:rsidP="002F24B1">
            <w:pPr>
              <w:shd w:val="clear" w:color="auto" w:fill="FFFFFF"/>
              <w:autoSpaceDE w:val="0"/>
              <w:autoSpaceDN w:val="0"/>
              <w:adjustRightInd w:val="0"/>
              <w:spacing w:after="200"/>
              <w:ind w:left="60" w:right="60"/>
              <w:rPr>
                <w:rFonts w:ascii="Arial" w:eastAsia="Calibri" w:hAnsi="Arial" w:cs="Arial"/>
                <w:lang w:val="id-ID"/>
              </w:rPr>
            </w:pPr>
            <w:r w:rsidRPr="00AF7FC1">
              <w:rPr>
                <w:rFonts w:ascii="Arial" w:eastAsia="Calibri" w:hAnsi="Arial" w:cs="Arial"/>
                <w:lang w:val="id-ID"/>
              </w:rPr>
              <w:t>Valid N (listwise)</w:t>
            </w:r>
          </w:p>
        </w:tc>
        <w:tc>
          <w:tcPr>
            <w:tcW w:w="704" w:type="dxa"/>
          </w:tcPr>
          <w:p w14:paraId="03EE3983" w14:textId="77777777" w:rsidR="009E2D3C" w:rsidRPr="00AF7FC1" w:rsidRDefault="009E2D3C" w:rsidP="002F24B1">
            <w:pPr>
              <w:shd w:val="clear" w:color="auto" w:fill="FFFFFF"/>
              <w:autoSpaceDE w:val="0"/>
              <w:autoSpaceDN w:val="0"/>
              <w:adjustRightInd w:val="0"/>
              <w:spacing w:after="200"/>
              <w:ind w:left="60" w:right="60"/>
              <w:jc w:val="right"/>
              <w:rPr>
                <w:rFonts w:ascii="Arial" w:eastAsia="Calibri" w:hAnsi="Arial" w:cs="Arial"/>
                <w:lang w:val="id-ID"/>
              </w:rPr>
            </w:pPr>
            <w:r w:rsidRPr="00AF7FC1">
              <w:rPr>
                <w:rFonts w:ascii="Arial" w:eastAsia="Calibri" w:hAnsi="Arial" w:cs="Arial"/>
                <w:lang w:val="id-ID"/>
              </w:rPr>
              <w:t>120</w:t>
            </w:r>
          </w:p>
        </w:tc>
        <w:tc>
          <w:tcPr>
            <w:tcW w:w="1260" w:type="dxa"/>
            <w:vAlign w:val="center"/>
          </w:tcPr>
          <w:p w14:paraId="652105A5" w14:textId="77777777" w:rsidR="009E2D3C" w:rsidRPr="00AF7FC1" w:rsidRDefault="009E2D3C" w:rsidP="002F24B1">
            <w:pPr>
              <w:shd w:val="clear" w:color="auto" w:fill="FFFFFF"/>
              <w:autoSpaceDE w:val="0"/>
              <w:autoSpaceDN w:val="0"/>
              <w:adjustRightInd w:val="0"/>
              <w:spacing w:after="200"/>
              <w:rPr>
                <w:rFonts w:ascii="Arial" w:eastAsia="Calibri" w:hAnsi="Arial" w:cs="Arial"/>
                <w:lang w:val="id-ID"/>
              </w:rPr>
            </w:pPr>
          </w:p>
        </w:tc>
        <w:tc>
          <w:tcPr>
            <w:tcW w:w="1537" w:type="dxa"/>
            <w:vAlign w:val="center"/>
          </w:tcPr>
          <w:p w14:paraId="3EE2677A" w14:textId="77777777" w:rsidR="009E2D3C" w:rsidRPr="00AF7FC1" w:rsidRDefault="009E2D3C" w:rsidP="002F24B1">
            <w:pPr>
              <w:shd w:val="clear" w:color="auto" w:fill="FFFFFF"/>
              <w:autoSpaceDE w:val="0"/>
              <w:autoSpaceDN w:val="0"/>
              <w:adjustRightInd w:val="0"/>
              <w:spacing w:after="200"/>
              <w:rPr>
                <w:rFonts w:ascii="Arial" w:eastAsia="Calibri" w:hAnsi="Arial" w:cs="Arial"/>
                <w:lang w:val="id-ID"/>
              </w:rPr>
            </w:pPr>
          </w:p>
        </w:tc>
        <w:tc>
          <w:tcPr>
            <w:tcW w:w="962" w:type="dxa"/>
            <w:vAlign w:val="center"/>
          </w:tcPr>
          <w:p w14:paraId="0EA899AD" w14:textId="77777777" w:rsidR="009E2D3C" w:rsidRPr="00AF7FC1" w:rsidRDefault="009E2D3C" w:rsidP="002F24B1">
            <w:pPr>
              <w:shd w:val="clear" w:color="auto" w:fill="FFFFFF"/>
              <w:autoSpaceDE w:val="0"/>
              <w:autoSpaceDN w:val="0"/>
              <w:adjustRightInd w:val="0"/>
              <w:spacing w:after="200"/>
              <w:rPr>
                <w:rFonts w:ascii="Arial" w:eastAsia="Calibri" w:hAnsi="Arial" w:cs="Arial"/>
                <w:lang w:val="id-ID"/>
              </w:rPr>
            </w:pPr>
          </w:p>
        </w:tc>
        <w:tc>
          <w:tcPr>
            <w:tcW w:w="1519" w:type="dxa"/>
            <w:vAlign w:val="center"/>
          </w:tcPr>
          <w:p w14:paraId="751C39F7" w14:textId="77777777" w:rsidR="009E2D3C" w:rsidRPr="00AF7FC1" w:rsidRDefault="009E2D3C" w:rsidP="002F24B1">
            <w:pPr>
              <w:shd w:val="clear" w:color="auto" w:fill="FFFFFF"/>
              <w:autoSpaceDE w:val="0"/>
              <w:autoSpaceDN w:val="0"/>
              <w:adjustRightInd w:val="0"/>
              <w:spacing w:after="200"/>
              <w:rPr>
                <w:rFonts w:ascii="Arial" w:eastAsia="Calibri" w:hAnsi="Arial" w:cs="Arial"/>
                <w:lang w:val="id-ID"/>
              </w:rPr>
            </w:pPr>
          </w:p>
        </w:tc>
      </w:tr>
    </w:tbl>
    <w:p w14:paraId="15D20FF7" w14:textId="68C98683" w:rsidR="009E2D3C" w:rsidRDefault="009E2D3C" w:rsidP="002F24B1">
      <w:pPr>
        <w:ind w:left="851"/>
        <w:jc w:val="both"/>
        <w:rPr>
          <w:rFonts w:ascii="Arial" w:hAnsi="Arial" w:cs="Arial"/>
          <w:b/>
          <w:sz w:val="22"/>
          <w:szCs w:val="22"/>
          <w:lang w:val="id-ID"/>
        </w:rPr>
      </w:pPr>
      <w:r w:rsidRPr="009E2D3C">
        <w:rPr>
          <w:rFonts w:ascii="Arial" w:hAnsi="Arial" w:cs="Arial"/>
          <w:b/>
          <w:sz w:val="22"/>
          <w:szCs w:val="22"/>
          <w:lang w:val="id-ID"/>
        </w:rPr>
        <w:t>Sumber : Data Diolah (2024)</w:t>
      </w:r>
    </w:p>
    <w:p w14:paraId="163A2F47" w14:textId="7B3C0AD5" w:rsidR="009E2D3C" w:rsidRPr="009E2D3C" w:rsidRDefault="00E80A5E" w:rsidP="002F24B1">
      <w:pPr>
        <w:ind w:firstLine="720"/>
        <w:jc w:val="both"/>
        <w:rPr>
          <w:rFonts w:ascii="Arial" w:hAnsi="Arial" w:cs="Arial"/>
          <w:sz w:val="22"/>
          <w:szCs w:val="22"/>
          <w:lang w:val="id-ID"/>
        </w:rPr>
      </w:pPr>
      <w:r>
        <w:rPr>
          <w:rFonts w:ascii="Arial" w:hAnsi="Arial" w:cs="Arial"/>
          <w:sz w:val="22"/>
          <w:szCs w:val="22"/>
          <w:lang w:val="id-ID"/>
        </w:rPr>
        <w:t>Sesuai</w:t>
      </w:r>
      <w:r w:rsidR="009E2D3C" w:rsidRPr="009E2D3C">
        <w:rPr>
          <w:rFonts w:ascii="Arial" w:hAnsi="Arial" w:cs="Arial"/>
          <w:sz w:val="22"/>
          <w:szCs w:val="22"/>
          <w:lang w:val="id-ID"/>
        </w:rPr>
        <w:t xml:space="preserve"> </w:t>
      </w:r>
      <w:r w:rsidR="0028735A" w:rsidRPr="0028735A">
        <w:rPr>
          <w:rFonts w:ascii="Arial" w:hAnsi="Arial" w:cs="Arial"/>
          <w:sz w:val="22"/>
          <w:szCs w:val="22"/>
          <w:lang w:val="id-ID"/>
        </w:rPr>
        <w:t>pada</w:t>
      </w:r>
      <w:r w:rsidR="009E2D3C" w:rsidRPr="0028735A">
        <w:rPr>
          <w:rFonts w:ascii="Arial" w:hAnsi="Arial" w:cs="Arial"/>
          <w:sz w:val="22"/>
          <w:szCs w:val="22"/>
          <w:lang w:val="id-ID"/>
        </w:rPr>
        <w:t xml:space="preserve"> </w:t>
      </w:r>
      <w:r w:rsidR="00315C43">
        <w:rPr>
          <w:rFonts w:ascii="Arial" w:hAnsi="Arial" w:cs="Arial"/>
          <w:sz w:val="22"/>
          <w:szCs w:val="22"/>
          <w:lang w:val="id-ID"/>
        </w:rPr>
        <w:t>uji</w:t>
      </w:r>
      <w:r w:rsidR="009E2D3C" w:rsidRPr="0028735A">
        <w:rPr>
          <w:rFonts w:ascii="Arial" w:hAnsi="Arial" w:cs="Arial"/>
          <w:sz w:val="22"/>
          <w:szCs w:val="22"/>
          <w:lang w:val="id-ID"/>
        </w:rPr>
        <w:t xml:space="preserve"> deskriptif </w:t>
      </w:r>
      <w:r w:rsidR="0028735A" w:rsidRPr="0028735A">
        <w:rPr>
          <w:rFonts w:ascii="Arial" w:hAnsi="Arial" w:cs="Arial"/>
          <w:sz w:val="22"/>
          <w:szCs w:val="22"/>
          <w:lang w:val="id-ID"/>
        </w:rPr>
        <w:t>tersebut</w:t>
      </w:r>
      <w:r w:rsidR="009E2D3C" w:rsidRPr="0028735A">
        <w:rPr>
          <w:rFonts w:ascii="Arial" w:hAnsi="Arial" w:cs="Arial"/>
          <w:sz w:val="22"/>
          <w:szCs w:val="22"/>
          <w:lang w:val="id-ID"/>
        </w:rPr>
        <w:t xml:space="preserve"> </w:t>
      </w:r>
      <w:r w:rsidR="00315C43">
        <w:rPr>
          <w:rFonts w:ascii="Arial" w:hAnsi="Arial" w:cs="Arial"/>
          <w:sz w:val="22"/>
          <w:szCs w:val="22"/>
          <w:lang w:val="id-ID"/>
        </w:rPr>
        <w:t>memperlihatkan</w:t>
      </w:r>
      <w:r w:rsidR="009E2D3C" w:rsidRPr="0028735A">
        <w:rPr>
          <w:rFonts w:ascii="Arial" w:hAnsi="Arial" w:cs="Arial"/>
          <w:sz w:val="22"/>
          <w:szCs w:val="22"/>
          <w:lang w:val="id-ID"/>
        </w:rPr>
        <w:t xml:space="preserve"> nilai </w:t>
      </w:r>
      <w:r w:rsidR="009E2D3C" w:rsidRPr="0028735A">
        <w:rPr>
          <w:rFonts w:ascii="Arial" w:hAnsi="Arial" w:cs="Arial"/>
          <w:i/>
          <w:sz w:val="22"/>
          <w:szCs w:val="22"/>
          <w:lang w:val="id-ID"/>
        </w:rPr>
        <w:t>mean</w:t>
      </w:r>
      <w:r w:rsidR="009E2D3C" w:rsidRPr="002F24B1">
        <w:rPr>
          <w:rFonts w:ascii="Arial" w:hAnsi="Arial" w:cs="Arial"/>
          <w:i/>
          <w:sz w:val="22"/>
          <w:szCs w:val="22"/>
          <w:lang w:val="id-ID"/>
        </w:rPr>
        <w:t xml:space="preserve"> statistic</w:t>
      </w:r>
      <w:r w:rsidR="009E2D3C" w:rsidRPr="009E2D3C">
        <w:rPr>
          <w:rFonts w:ascii="Arial" w:hAnsi="Arial" w:cs="Arial"/>
          <w:sz w:val="22"/>
          <w:szCs w:val="22"/>
          <w:lang w:val="id-ID"/>
        </w:rPr>
        <w:t xml:space="preserve"> </w:t>
      </w:r>
      <w:r>
        <w:rPr>
          <w:rFonts w:ascii="Arial" w:hAnsi="Arial" w:cs="Arial"/>
          <w:sz w:val="22"/>
          <w:szCs w:val="22"/>
          <w:lang w:val="id-ID"/>
        </w:rPr>
        <w:t>sebanyak</w:t>
      </w:r>
      <w:r w:rsidR="009E2D3C" w:rsidRPr="009E2D3C">
        <w:rPr>
          <w:rFonts w:ascii="Arial" w:hAnsi="Arial" w:cs="Arial"/>
          <w:sz w:val="22"/>
          <w:szCs w:val="22"/>
          <w:lang w:val="id-ID"/>
        </w:rPr>
        <w:t xml:space="preserve"> 3,52 </w:t>
      </w:r>
      <w:r w:rsidR="00315C43">
        <w:rPr>
          <w:rFonts w:ascii="Arial" w:hAnsi="Arial" w:cs="Arial"/>
          <w:sz w:val="22"/>
          <w:szCs w:val="22"/>
          <w:lang w:val="id-ID"/>
        </w:rPr>
        <w:t>sampai</w:t>
      </w:r>
      <w:r w:rsidR="009E2D3C" w:rsidRPr="009E2D3C">
        <w:rPr>
          <w:rFonts w:ascii="Arial" w:hAnsi="Arial" w:cs="Arial"/>
          <w:sz w:val="22"/>
          <w:szCs w:val="22"/>
          <w:lang w:val="id-ID"/>
        </w:rPr>
        <w:t xml:space="preserve"> 3,94 </w:t>
      </w:r>
      <w:r w:rsidR="0028735A" w:rsidRPr="0028735A">
        <w:rPr>
          <w:rFonts w:ascii="Arial" w:hAnsi="Arial" w:cs="Arial"/>
          <w:sz w:val="22"/>
          <w:szCs w:val="22"/>
          <w:lang w:val="id-ID"/>
        </w:rPr>
        <w:t>maka</w:t>
      </w:r>
      <w:r w:rsidR="009E2D3C" w:rsidRPr="0028735A">
        <w:rPr>
          <w:rFonts w:ascii="Arial" w:hAnsi="Arial" w:cs="Arial"/>
          <w:sz w:val="22"/>
          <w:szCs w:val="22"/>
          <w:lang w:val="id-ID"/>
        </w:rPr>
        <w:t xml:space="preserve"> </w:t>
      </w:r>
      <w:r w:rsidR="00315C43">
        <w:rPr>
          <w:rFonts w:ascii="Arial" w:hAnsi="Arial" w:cs="Arial"/>
          <w:sz w:val="22"/>
          <w:szCs w:val="22"/>
          <w:lang w:val="id-ID"/>
        </w:rPr>
        <w:t>jumlah</w:t>
      </w:r>
      <w:r w:rsidR="007B1799">
        <w:rPr>
          <w:rFonts w:ascii="Arial" w:hAnsi="Arial" w:cs="Arial"/>
          <w:sz w:val="22"/>
          <w:szCs w:val="22"/>
          <w:lang w:val="id-ID"/>
        </w:rPr>
        <w:t xml:space="preserve"> rata-rata nilainya </w:t>
      </w:r>
      <w:r w:rsidR="009E2D3C" w:rsidRPr="009E2D3C">
        <w:rPr>
          <w:rFonts w:ascii="Arial" w:hAnsi="Arial" w:cs="Arial"/>
          <w:sz w:val="22"/>
          <w:szCs w:val="22"/>
          <w:lang w:val="id-ID"/>
        </w:rPr>
        <w:t xml:space="preserve">3,73 </w:t>
      </w:r>
      <w:r w:rsidR="0028735A" w:rsidRPr="0028735A">
        <w:rPr>
          <w:rFonts w:ascii="Arial" w:hAnsi="Arial" w:cs="Arial"/>
          <w:sz w:val="22"/>
          <w:szCs w:val="22"/>
          <w:lang w:val="id-ID"/>
        </w:rPr>
        <w:t>dimana</w:t>
      </w:r>
      <w:r w:rsidR="009E2D3C" w:rsidRPr="0028735A">
        <w:rPr>
          <w:rFonts w:ascii="Arial" w:hAnsi="Arial" w:cs="Arial"/>
          <w:sz w:val="22"/>
          <w:szCs w:val="22"/>
          <w:lang w:val="id-ID"/>
        </w:rPr>
        <w:t xml:space="preserve"> </w:t>
      </w:r>
      <w:r w:rsidR="00723042">
        <w:rPr>
          <w:rFonts w:ascii="Arial" w:hAnsi="Arial" w:cs="Arial"/>
          <w:sz w:val="22"/>
          <w:szCs w:val="22"/>
          <w:lang w:val="id-ID"/>
        </w:rPr>
        <w:t>dapat</w:t>
      </w:r>
      <w:r w:rsidR="009E2D3C" w:rsidRPr="0028735A">
        <w:rPr>
          <w:rFonts w:ascii="Arial" w:hAnsi="Arial" w:cs="Arial"/>
          <w:sz w:val="22"/>
          <w:szCs w:val="22"/>
          <w:lang w:val="id-ID"/>
        </w:rPr>
        <w:t xml:space="preserve"> </w:t>
      </w:r>
      <w:r w:rsidR="00723042">
        <w:rPr>
          <w:rFonts w:ascii="Arial" w:hAnsi="Arial" w:cs="Arial"/>
          <w:sz w:val="22"/>
          <w:szCs w:val="22"/>
          <w:lang w:val="id-ID"/>
        </w:rPr>
        <w:t>di</w:t>
      </w:r>
      <w:r w:rsidR="009E2D3C" w:rsidRPr="0028735A">
        <w:rPr>
          <w:rFonts w:ascii="Arial" w:hAnsi="Arial" w:cs="Arial"/>
          <w:sz w:val="22"/>
          <w:szCs w:val="22"/>
          <w:lang w:val="id-ID"/>
        </w:rPr>
        <w:t>arti</w:t>
      </w:r>
      <w:r w:rsidR="00723042">
        <w:rPr>
          <w:rFonts w:ascii="Arial" w:hAnsi="Arial" w:cs="Arial"/>
          <w:sz w:val="22"/>
          <w:szCs w:val="22"/>
          <w:lang w:val="id-ID"/>
        </w:rPr>
        <w:t>kan</w:t>
      </w:r>
      <w:r w:rsidR="009E2D3C" w:rsidRPr="009E2D3C">
        <w:rPr>
          <w:rFonts w:ascii="Arial" w:hAnsi="Arial" w:cs="Arial"/>
          <w:sz w:val="22"/>
          <w:szCs w:val="22"/>
          <w:lang w:val="id-ID"/>
        </w:rPr>
        <w:t xml:space="preserve"> kriteria sikap responden </w:t>
      </w:r>
      <w:r>
        <w:rPr>
          <w:rFonts w:ascii="Arial" w:hAnsi="Arial" w:cs="Arial"/>
          <w:sz w:val="22"/>
          <w:szCs w:val="22"/>
          <w:lang w:val="id-ID"/>
        </w:rPr>
        <w:t>tentang</w:t>
      </w:r>
      <w:r w:rsidR="009E2D3C" w:rsidRPr="009E2D3C">
        <w:rPr>
          <w:rFonts w:ascii="Arial" w:hAnsi="Arial" w:cs="Arial"/>
          <w:sz w:val="22"/>
          <w:szCs w:val="22"/>
          <w:lang w:val="id-ID"/>
        </w:rPr>
        <w:t xml:space="preserve"> </w:t>
      </w:r>
      <w:r w:rsidR="009E2D3C" w:rsidRPr="002F24B1">
        <w:rPr>
          <w:rFonts w:ascii="Arial" w:hAnsi="Arial" w:cs="Arial"/>
          <w:i/>
          <w:sz w:val="22"/>
          <w:szCs w:val="22"/>
          <w:lang w:val="id-ID"/>
        </w:rPr>
        <w:t>brand image</w:t>
      </w:r>
      <w:r w:rsidR="009E2D3C" w:rsidRPr="009E2D3C">
        <w:rPr>
          <w:rFonts w:ascii="Arial" w:hAnsi="Arial" w:cs="Arial"/>
          <w:sz w:val="22"/>
          <w:szCs w:val="22"/>
          <w:lang w:val="id-ID"/>
        </w:rPr>
        <w:t xml:space="preserve"> pada Teh Botol Sosro di Bandung Raya baik.</w:t>
      </w:r>
    </w:p>
    <w:p w14:paraId="43176830" w14:textId="1EF17419" w:rsidR="009E2D3C" w:rsidRDefault="009E2D3C" w:rsidP="002F24B1">
      <w:pPr>
        <w:pStyle w:val="ListParagraph"/>
        <w:numPr>
          <w:ilvl w:val="0"/>
          <w:numId w:val="21"/>
        </w:numPr>
        <w:jc w:val="both"/>
        <w:rPr>
          <w:rFonts w:ascii="Arial" w:hAnsi="Arial" w:cs="Arial"/>
          <w:b/>
          <w:i/>
          <w:sz w:val="22"/>
          <w:szCs w:val="22"/>
          <w:lang w:val="id-ID"/>
        </w:rPr>
      </w:pPr>
      <w:r w:rsidRPr="009E2D3C">
        <w:rPr>
          <w:rFonts w:ascii="Arial" w:hAnsi="Arial" w:cs="Arial"/>
          <w:b/>
          <w:i/>
          <w:sz w:val="22"/>
          <w:szCs w:val="22"/>
          <w:lang w:val="id-ID"/>
        </w:rPr>
        <w:t xml:space="preserve">Product Quality </w:t>
      </w:r>
    </w:p>
    <w:p w14:paraId="1DF60EBC" w14:textId="6A6EC3C4" w:rsidR="009E2D3C" w:rsidRPr="009E2D3C" w:rsidRDefault="009E2D3C" w:rsidP="002F24B1">
      <w:pPr>
        <w:jc w:val="center"/>
        <w:rPr>
          <w:rFonts w:ascii="Arial" w:hAnsi="Arial" w:cs="Arial"/>
          <w:b/>
          <w:sz w:val="22"/>
          <w:szCs w:val="22"/>
          <w:lang w:val="id-ID"/>
        </w:rPr>
      </w:pPr>
      <w:r>
        <w:rPr>
          <w:rFonts w:ascii="Arial" w:hAnsi="Arial" w:cs="Arial"/>
          <w:b/>
          <w:sz w:val="22"/>
          <w:szCs w:val="22"/>
          <w:lang w:val="id-ID"/>
        </w:rPr>
        <w:t xml:space="preserve">Tabel 5 Hasil </w:t>
      </w:r>
      <w:r w:rsidR="00892017">
        <w:rPr>
          <w:rFonts w:ascii="Arial" w:hAnsi="Arial" w:cs="Arial"/>
          <w:b/>
          <w:sz w:val="22"/>
          <w:szCs w:val="22"/>
          <w:lang w:val="id-ID"/>
        </w:rPr>
        <w:t>Analisis</w:t>
      </w:r>
      <w:r>
        <w:rPr>
          <w:rFonts w:ascii="Arial" w:hAnsi="Arial" w:cs="Arial"/>
          <w:b/>
          <w:sz w:val="22"/>
          <w:szCs w:val="22"/>
          <w:lang w:val="id-ID"/>
        </w:rPr>
        <w:t xml:space="preserve"> Deskriptif </w:t>
      </w:r>
      <w:r w:rsidRPr="009E2D3C">
        <w:rPr>
          <w:rFonts w:ascii="Arial" w:hAnsi="Arial" w:cs="Arial"/>
          <w:b/>
          <w:i/>
          <w:sz w:val="22"/>
          <w:szCs w:val="22"/>
          <w:lang w:val="id-ID"/>
        </w:rPr>
        <w:t>Product Quality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704"/>
        <w:gridCol w:w="1338"/>
        <w:gridCol w:w="1418"/>
        <w:gridCol w:w="992"/>
        <w:gridCol w:w="1559"/>
      </w:tblGrid>
      <w:tr w:rsidR="00892017" w:rsidRPr="009E2D3C" w14:paraId="13F76CC6" w14:textId="77777777" w:rsidTr="00892017">
        <w:trPr>
          <w:jc w:val="center"/>
        </w:trPr>
        <w:tc>
          <w:tcPr>
            <w:tcW w:w="1192" w:type="dxa"/>
            <w:shd w:val="clear" w:color="auto" w:fill="C6D9F1" w:themeFill="text2" w:themeFillTint="33"/>
          </w:tcPr>
          <w:p w14:paraId="173979E7" w14:textId="77777777" w:rsidR="009E2D3C" w:rsidRPr="00AF7FC1" w:rsidRDefault="009E2D3C" w:rsidP="002F24B1">
            <w:pPr>
              <w:autoSpaceDE w:val="0"/>
              <w:autoSpaceDN w:val="0"/>
              <w:adjustRightInd w:val="0"/>
              <w:spacing w:after="200"/>
              <w:jc w:val="center"/>
              <w:rPr>
                <w:rFonts w:ascii="Arial" w:eastAsia="Calibri" w:hAnsi="Arial" w:cs="Arial"/>
                <w:lang w:val="id-ID"/>
              </w:rPr>
            </w:pPr>
          </w:p>
        </w:tc>
        <w:tc>
          <w:tcPr>
            <w:tcW w:w="704" w:type="dxa"/>
            <w:shd w:val="clear" w:color="auto" w:fill="C6D9F1" w:themeFill="text2" w:themeFillTint="33"/>
          </w:tcPr>
          <w:p w14:paraId="13063EFB" w14:textId="77777777" w:rsidR="009E2D3C" w:rsidRPr="00AF7FC1" w:rsidRDefault="009E2D3C" w:rsidP="009B449E">
            <w:pPr>
              <w:autoSpaceDE w:val="0"/>
              <w:autoSpaceDN w:val="0"/>
              <w:adjustRightInd w:val="0"/>
              <w:spacing w:after="200"/>
              <w:jc w:val="center"/>
              <w:rPr>
                <w:rFonts w:ascii="Arial" w:eastAsia="Calibri" w:hAnsi="Arial" w:cs="Arial"/>
                <w:b/>
                <w:lang w:val="id-ID"/>
              </w:rPr>
            </w:pPr>
            <w:r w:rsidRPr="00AF7FC1">
              <w:rPr>
                <w:rFonts w:ascii="Arial" w:eastAsia="Calibri" w:hAnsi="Arial" w:cs="Arial"/>
                <w:b/>
                <w:lang w:val="id-ID"/>
              </w:rPr>
              <w:t>N</w:t>
            </w:r>
          </w:p>
        </w:tc>
        <w:tc>
          <w:tcPr>
            <w:tcW w:w="1338" w:type="dxa"/>
            <w:shd w:val="clear" w:color="auto" w:fill="C6D9F1" w:themeFill="text2" w:themeFillTint="33"/>
          </w:tcPr>
          <w:p w14:paraId="71AACF2A" w14:textId="77777777" w:rsidR="009E2D3C" w:rsidRPr="00AF7FC1" w:rsidRDefault="009E2D3C" w:rsidP="009B449E">
            <w:pPr>
              <w:autoSpaceDE w:val="0"/>
              <w:autoSpaceDN w:val="0"/>
              <w:adjustRightInd w:val="0"/>
              <w:spacing w:after="200"/>
              <w:jc w:val="center"/>
              <w:rPr>
                <w:rFonts w:ascii="Arial" w:eastAsia="Calibri" w:hAnsi="Arial" w:cs="Arial"/>
                <w:b/>
                <w:lang w:val="id-ID"/>
              </w:rPr>
            </w:pPr>
            <w:r w:rsidRPr="00AF7FC1">
              <w:rPr>
                <w:rFonts w:ascii="Arial" w:eastAsia="Calibri" w:hAnsi="Arial" w:cs="Arial"/>
                <w:b/>
                <w:lang w:val="id-ID"/>
              </w:rPr>
              <w:t>Minimum</w:t>
            </w:r>
          </w:p>
        </w:tc>
        <w:tc>
          <w:tcPr>
            <w:tcW w:w="1418" w:type="dxa"/>
            <w:shd w:val="clear" w:color="auto" w:fill="C6D9F1" w:themeFill="text2" w:themeFillTint="33"/>
          </w:tcPr>
          <w:p w14:paraId="40DA7000" w14:textId="77777777" w:rsidR="009E2D3C" w:rsidRPr="00AF7FC1" w:rsidRDefault="009E2D3C" w:rsidP="002F24B1">
            <w:pPr>
              <w:autoSpaceDE w:val="0"/>
              <w:autoSpaceDN w:val="0"/>
              <w:adjustRightInd w:val="0"/>
              <w:spacing w:after="200"/>
              <w:jc w:val="center"/>
              <w:rPr>
                <w:rFonts w:ascii="Arial" w:eastAsia="Calibri" w:hAnsi="Arial" w:cs="Arial"/>
                <w:b/>
                <w:lang w:val="id-ID"/>
              </w:rPr>
            </w:pPr>
            <w:r w:rsidRPr="00AF7FC1">
              <w:rPr>
                <w:rFonts w:ascii="Arial" w:eastAsia="Calibri" w:hAnsi="Arial" w:cs="Arial"/>
                <w:b/>
                <w:lang w:val="id-ID"/>
              </w:rPr>
              <w:t>Maximum</w:t>
            </w:r>
          </w:p>
        </w:tc>
        <w:tc>
          <w:tcPr>
            <w:tcW w:w="992" w:type="dxa"/>
            <w:shd w:val="clear" w:color="auto" w:fill="C6D9F1" w:themeFill="text2" w:themeFillTint="33"/>
          </w:tcPr>
          <w:p w14:paraId="17077F80" w14:textId="77777777" w:rsidR="009E2D3C" w:rsidRPr="00AF7FC1" w:rsidRDefault="009E2D3C" w:rsidP="002F24B1">
            <w:pPr>
              <w:autoSpaceDE w:val="0"/>
              <w:autoSpaceDN w:val="0"/>
              <w:adjustRightInd w:val="0"/>
              <w:spacing w:after="200"/>
              <w:jc w:val="center"/>
              <w:rPr>
                <w:rFonts w:ascii="Arial" w:eastAsia="Calibri" w:hAnsi="Arial" w:cs="Arial"/>
                <w:b/>
                <w:lang w:val="id-ID"/>
              </w:rPr>
            </w:pPr>
            <w:r w:rsidRPr="00AF7FC1">
              <w:rPr>
                <w:rFonts w:ascii="Arial" w:eastAsia="Calibri" w:hAnsi="Arial" w:cs="Arial"/>
                <w:b/>
                <w:lang w:val="id-ID"/>
              </w:rPr>
              <w:t>Mean</w:t>
            </w:r>
          </w:p>
        </w:tc>
        <w:tc>
          <w:tcPr>
            <w:tcW w:w="1559" w:type="dxa"/>
            <w:shd w:val="clear" w:color="auto" w:fill="C6D9F1" w:themeFill="text2" w:themeFillTint="33"/>
          </w:tcPr>
          <w:p w14:paraId="15B320A1" w14:textId="77777777" w:rsidR="009E2D3C" w:rsidRPr="00AF7FC1" w:rsidRDefault="009E2D3C" w:rsidP="002F24B1">
            <w:pPr>
              <w:autoSpaceDE w:val="0"/>
              <w:autoSpaceDN w:val="0"/>
              <w:adjustRightInd w:val="0"/>
              <w:spacing w:after="200"/>
              <w:jc w:val="center"/>
              <w:rPr>
                <w:rFonts w:ascii="Arial" w:eastAsia="Calibri" w:hAnsi="Arial" w:cs="Arial"/>
                <w:b/>
                <w:lang w:val="id-ID"/>
              </w:rPr>
            </w:pPr>
            <w:r w:rsidRPr="00AF7FC1">
              <w:rPr>
                <w:rFonts w:ascii="Arial" w:eastAsia="Calibri" w:hAnsi="Arial" w:cs="Arial"/>
                <w:b/>
                <w:lang w:val="id-ID"/>
              </w:rPr>
              <w:t>Std. Deviation</w:t>
            </w:r>
          </w:p>
        </w:tc>
      </w:tr>
      <w:tr w:rsidR="00892017" w:rsidRPr="009E2D3C" w14:paraId="2CEB7AF1" w14:textId="77777777" w:rsidTr="00892017">
        <w:trPr>
          <w:jc w:val="center"/>
        </w:trPr>
        <w:tc>
          <w:tcPr>
            <w:tcW w:w="1192" w:type="dxa"/>
          </w:tcPr>
          <w:p w14:paraId="1614A8D2" w14:textId="77777777" w:rsidR="009E2D3C" w:rsidRPr="00AF7FC1" w:rsidRDefault="009E2D3C" w:rsidP="002F24B1">
            <w:pPr>
              <w:autoSpaceDE w:val="0"/>
              <w:autoSpaceDN w:val="0"/>
              <w:adjustRightInd w:val="0"/>
              <w:spacing w:after="200"/>
              <w:ind w:left="60" w:right="60"/>
              <w:rPr>
                <w:rFonts w:ascii="Arial" w:eastAsia="Calibri" w:hAnsi="Arial" w:cs="Arial"/>
                <w:lang w:val="id-ID"/>
              </w:rPr>
            </w:pPr>
            <w:r w:rsidRPr="00AF7FC1">
              <w:rPr>
                <w:rFonts w:ascii="Arial" w:eastAsia="Calibri" w:hAnsi="Arial" w:cs="Arial"/>
                <w:lang w:val="id-ID"/>
              </w:rPr>
              <w:t>X2.1</w:t>
            </w:r>
          </w:p>
        </w:tc>
        <w:tc>
          <w:tcPr>
            <w:tcW w:w="704" w:type="dxa"/>
          </w:tcPr>
          <w:p w14:paraId="319D3F4E" w14:textId="77777777" w:rsidR="009E2D3C" w:rsidRPr="00AF7FC1" w:rsidRDefault="009E2D3C"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120</w:t>
            </w:r>
          </w:p>
        </w:tc>
        <w:tc>
          <w:tcPr>
            <w:tcW w:w="1338" w:type="dxa"/>
          </w:tcPr>
          <w:p w14:paraId="789263F5" w14:textId="77777777" w:rsidR="009E2D3C" w:rsidRPr="00AF7FC1" w:rsidRDefault="009E2D3C"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2</w:t>
            </w:r>
          </w:p>
        </w:tc>
        <w:tc>
          <w:tcPr>
            <w:tcW w:w="1418" w:type="dxa"/>
          </w:tcPr>
          <w:p w14:paraId="231198EE" w14:textId="77777777" w:rsidR="009E2D3C" w:rsidRPr="00AF7FC1" w:rsidRDefault="009E2D3C"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5</w:t>
            </w:r>
          </w:p>
        </w:tc>
        <w:tc>
          <w:tcPr>
            <w:tcW w:w="992" w:type="dxa"/>
          </w:tcPr>
          <w:p w14:paraId="75249DBA" w14:textId="77777777" w:rsidR="009E2D3C" w:rsidRPr="00AF7FC1" w:rsidRDefault="009E2D3C"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4,03</w:t>
            </w:r>
          </w:p>
        </w:tc>
        <w:tc>
          <w:tcPr>
            <w:tcW w:w="1559" w:type="dxa"/>
          </w:tcPr>
          <w:p w14:paraId="18C3DC6A" w14:textId="77777777" w:rsidR="009E2D3C" w:rsidRPr="00AF7FC1" w:rsidRDefault="009E2D3C"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0,679</w:t>
            </w:r>
          </w:p>
        </w:tc>
      </w:tr>
      <w:tr w:rsidR="00892017" w:rsidRPr="009E2D3C" w14:paraId="6EE66611" w14:textId="77777777" w:rsidTr="00892017">
        <w:trPr>
          <w:jc w:val="center"/>
        </w:trPr>
        <w:tc>
          <w:tcPr>
            <w:tcW w:w="1192" w:type="dxa"/>
          </w:tcPr>
          <w:p w14:paraId="60D83E60" w14:textId="77777777" w:rsidR="009E2D3C" w:rsidRPr="00AF7FC1" w:rsidRDefault="009E2D3C" w:rsidP="002F24B1">
            <w:pPr>
              <w:autoSpaceDE w:val="0"/>
              <w:autoSpaceDN w:val="0"/>
              <w:adjustRightInd w:val="0"/>
              <w:spacing w:after="200"/>
              <w:ind w:left="60" w:right="60"/>
              <w:rPr>
                <w:rFonts w:ascii="Arial" w:eastAsia="Calibri" w:hAnsi="Arial" w:cs="Arial"/>
                <w:lang w:val="id-ID"/>
              </w:rPr>
            </w:pPr>
            <w:r w:rsidRPr="00AF7FC1">
              <w:rPr>
                <w:rFonts w:ascii="Arial" w:eastAsia="Calibri" w:hAnsi="Arial" w:cs="Arial"/>
                <w:lang w:val="id-ID"/>
              </w:rPr>
              <w:t>X2.2</w:t>
            </w:r>
          </w:p>
        </w:tc>
        <w:tc>
          <w:tcPr>
            <w:tcW w:w="704" w:type="dxa"/>
          </w:tcPr>
          <w:p w14:paraId="62DDC602" w14:textId="77777777" w:rsidR="009E2D3C" w:rsidRPr="00AF7FC1" w:rsidRDefault="009E2D3C"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120</w:t>
            </w:r>
          </w:p>
        </w:tc>
        <w:tc>
          <w:tcPr>
            <w:tcW w:w="1338" w:type="dxa"/>
          </w:tcPr>
          <w:p w14:paraId="71023276" w14:textId="77777777" w:rsidR="009E2D3C" w:rsidRPr="00AF7FC1" w:rsidRDefault="009E2D3C"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1</w:t>
            </w:r>
          </w:p>
        </w:tc>
        <w:tc>
          <w:tcPr>
            <w:tcW w:w="1418" w:type="dxa"/>
          </w:tcPr>
          <w:p w14:paraId="7C56BCBE" w14:textId="77777777" w:rsidR="009E2D3C" w:rsidRPr="00AF7FC1" w:rsidRDefault="009E2D3C"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5</w:t>
            </w:r>
          </w:p>
        </w:tc>
        <w:tc>
          <w:tcPr>
            <w:tcW w:w="992" w:type="dxa"/>
          </w:tcPr>
          <w:p w14:paraId="2693CA2C" w14:textId="77777777" w:rsidR="009E2D3C" w:rsidRPr="00AF7FC1" w:rsidRDefault="009E2D3C"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4,04</w:t>
            </w:r>
          </w:p>
        </w:tc>
        <w:tc>
          <w:tcPr>
            <w:tcW w:w="1559" w:type="dxa"/>
          </w:tcPr>
          <w:p w14:paraId="0EBFCB49" w14:textId="77777777" w:rsidR="009E2D3C" w:rsidRPr="00AF7FC1" w:rsidRDefault="009E2D3C"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0,864</w:t>
            </w:r>
          </w:p>
        </w:tc>
      </w:tr>
      <w:tr w:rsidR="00892017" w:rsidRPr="009E2D3C" w14:paraId="490A7A94" w14:textId="77777777" w:rsidTr="00892017">
        <w:trPr>
          <w:jc w:val="center"/>
        </w:trPr>
        <w:tc>
          <w:tcPr>
            <w:tcW w:w="1192" w:type="dxa"/>
          </w:tcPr>
          <w:p w14:paraId="17E67D02" w14:textId="77777777" w:rsidR="009E2D3C" w:rsidRPr="00AF7FC1" w:rsidRDefault="009E2D3C" w:rsidP="002F24B1">
            <w:pPr>
              <w:autoSpaceDE w:val="0"/>
              <w:autoSpaceDN w:val="0"/>
              <w:adjustRightInd w:val="0"/>
              <w:spacing w:after="200"/>
              <w:ind w:left="60" w:right="60"/>
              <w:rPr>
                <w:rFonts w:ascii="Arial" w:eastAsia="Calibri" w:hAnsi="Arial" w:cs="Arial"/>
                <w:lang w:val="id-ID"/>
              </w:rPr>
            </w:pPr>
            <w:r w:rsidRPr="00AF7FC1">
              <w:rPr>
                <w:rFonts w:ascii="Arial" w:eastAsia="Calibri" w:hAnsi="Arial" w:cs="Arial"/>
                <w:lang w:val="id-ID"/>
              </w:rPr>
              <w:t>X2.3</w:t>
            </w:r>
          </w:p>
        </w:tc>
        <w:tc>
          <w:tcPr>
            <w:tcW w:w="704" w:type="dxa"/>
          </w:tcPr>
          <w:p w14:paraId="00567FAF" w14:textId="77777777" w:rsidR="009E2D3C" w:rsidRPr="00AF7FC1" w:rsidRDefault="009E2D3C"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120</w:t>
            </w:r>
          </w:p>
        </w:tc>
        <w:tc>
          <w:tcPr>
            <w:tcW w:w="1338" w:type="dxa"/>
          </w:tcPr>
          <w:p w14:paraId="116D1AC5" w14:textId="77777777" w:rsidR="009E2D3C" w:rsidRPr="00AF7FC1" w:rsidRDefault="009E2D3C"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2</w:t>
            </w:r>
          </w:p>
        </w:tc>
        <w:tc>
          <w:tcPr>
            <w:tcW w:w="1418" w:type="dxa"/>
          </w:tcPr>
          <w:p w14:paraId="21A8A1E8" w14:textId="77777777" w:rsidR="009E2D3C" w:rsidRPr="00AF7FC1" w:rsidRDefault="009E2D3C"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5</w:t>
            </w:r>
          </w:p>
        </w:tc>
        <w:tc>
          <w:tcPr>
            <w:tcW w:w="992" w:type="dxa"/>
          </w:tcPr>
          <w:p w14:paraId="5D57F4D0" w14:textId="77777777" w:rsidR="009E2D3C" w:rsidRPr="00AF7FC1" w:rsidRDefault="009E2D3C"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3,68</w:t>
            </w:r>
          </w:p>
        </w:tc>
        <w:tc>
          <w:tcPr>
            <w:tcW w:w="1559" w:type="dxa"/>
          </w:tcPr>
          <w:p w14:paraId="1257B013" w14:textId="77777777" w:rsidR="009E2D3C" w:rsidRPr="00AF7FC1" w:rsidRDefault="009E2D3C"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0,673</w:t>
            </w:r>
          </w:p>
        </w:tc>
      </w:tr>
      <w:tr w:rsidR="00892017" w:rsidRPr="009E2D3C" w14:paraId="44361A35" w14:textId="77777777" w:rsidTr="00892017">
        <w:trPr>
          <w:jc w:val="center"/>
        </w:trPr>
        <w:tc>
          <w:tcPr>
            <w:tcW w:w="1192" w:type="dxa"/>
          </w:tcPr>
          <w:p w14:paraId="320D6A04" w14:textId="77777777" w:rsidR="009E2D3C" w:rsidRPr="00AF7FC1" w:rsidRDefault="009E2D3C" w:rsidP="002F24B1">
            <w:pPr>
              <w:autoSpaceDE w:val="0"/>
              <w:autoSpaceDN w:val="0"/>
              <w:adjustRightInd w:val="0"/>
              <w:spacing w:after="200"/>
              <w:ind w:left="60" w:right="60"/>
              <w:rPr>
                <w:rFonts w:ascii="Arial" w:eastAsia="Calibri" w:hAnsi="Arial" w:cs="Arial"/>
                <w:lang w:val="id-ID"/>
              </w:rPr>
            </w:pPr>
            <w:r w:rsidRPr="00AF7FC1">
              <w:rPr>
                <w:rFonts w:ascii="Arial" w:eastAsia="Calibri" w:hAnsi="Arial" w:cs="Arial"/>
                <w:lang w:val="id-ID"/>
              </w:rPr>
              <w:t>X2.4</w:t>
            </w:r>
          </w:p>
        </w:tc>
        <w:tc>
          <w:tcPr>
            <w:tcW w:w="704" w:type="dxa"/>
          </w:tcPr>
          <w:p w14:paraId="47A8E4A8" w14:textId="77777777" w:rsidR="009E2D3C" w:rsidRPr="00AF7FC1" w:rsidRDefault="009E2D3C"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120</w:t>
            </w:r>
          </w:p>
        </w:tc>
        <w:tc>
          <w:tcPr>
            <w:tcW w:w="1338" w:type="dxa"/>
          </w:tcPr>
          <w:p w14:paraId="3558ECA1" w14:textId="77777777" w:rsidR="009E2D3C" w:rsidRPr="00AF7FC1" w:rsidRDefault="009E2D3C"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2</w:t>
            </w:r>
          </w:p>
        </w:tc>
        <w:tc>
          <w:tcPr>
            <w:tcW w:w="1418" w:type="dxa"/>
          </w:tcPr>
          <w:p w14:paraId="2F7AB009" w14:textId="77777777" w:rsidR="009E2D3C" w:rsidRPr="00AF7FC1" w:rsidRDefault="009E2D3C"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5</w:t>
            </w:r>
          </w:p>
        </w:tc>
        <w:tc>
          <w:tcPr>
            <w:tcW w:w="992" w:type="dxa"/>
          </w:tcPr>
          <w:p w14:paraId="10C0110E" w14:textId="77777777" w:rsidR="009E2D3C" w:rsidRPr="00AF7FC1" w:rsidRDefault="009E2D3C"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4,10</w:t>
            </w:r>
          </w:p>
        </w:tc>
        <w:tc>
          <w:tcPr>
            <w:tcW w:w="1559" w:type="dxa"/>
          </w:tcPr>
          <w:p w14:paraId="335AFA03" w14:textId="77777777" w:rsidR="009E2D3C" w:rsidRPr="00AF7FC1" w:rsidRDefault="009E2D3C"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0,760</w:t>
            </w:r>
          </w:p>
        </w:tc>
      </w:tr>
      <w:tr w:rsidR="00892017" w:rsidRPr="009E2D3C" w14:paraId="455CEAFA" w14:textId="77777777" w:rsidTr="00892017">
        <w:trPr>
          <w:jc w:val="center"/>
        </w:trPr>
        <w:tc>
          <w:tcPr>
            <w:tcW w:w="1192" w:type="dxa"/>
          </w:tcPr>
          <w:p w14:paraId="6A984A47" w14:textId="77777777" w:rsidR="009E2D3C" w:rsidRPr="00AF7FC1" w:rsidRDefault="009E2D3C" w:rsidP="002F24B1">
            <w:pPr>
              <w:autoSpaceDE w:val="0"/>
              <w:autoSpaceDN w:val="0"/>
              <w:adjustRightInd w:val="0"/>
              <w:spacing w:after="200"/>
              <w:ind w:left="60" w:right="60"/>
              <w:rPr>
                <w:rFonts w:ascii="Arial" w:eastAsia="Calibri" w:hAnsi="Arial" w:cs="Arial"/>
                <w:lang w:val="id-ID"/>
              </w:rPr>
            </w:pPr>
            <w:r w:rsidRPr="00AF7FC1">
              <w:rPr>
                <w:rFonts w:ascii="Arial" w:eastAsia="Calibri" w:hAnsi="Arial" w:cs="Arial"/>
                <w:lang w:val="id-ID"/>
              </w:rPr>
              <w:t>X2.5</w:t>
            </w:r>
          </w:p>
        </w:tc>
        <w:tc>
          <w:tcPr>
            <w:tcW w:w="704" w:type="dxa"/>
          </w:tcPr>
          <w:p w14:paraId="6F667CA0" w14:textId="77777777" w:rsidR="009E2D3C" w:rsidRPr="00AF7FC1" w:rsidRDefault="009E2D3C"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120</w:t>
            </w:r>
          </w:p>
        </w:tc>
        <w:tc>
          <w:tcPr>
            <w:tcW w:w="1338" w:type="dxa"/>
          </w:tcPr>
          <w:p w14:paraId="49C80979" w14:textId="77777777" w:rsidR="009E2D3C" w:rsidRPr="00AF7FC1" w:rsidRDefault="009E2D3C"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1</w:t>
            </w:r>
          </w:p>
        </w:tc>
        <w:tc>
          <w:tcPr>
            <w:tcW w:w="1418" w:type="dxa"/>
          </w:tcPr>
          <w:p w14:paraId="1A2050D5" w14:textId="77777777" w:rsidR="009E2D3C" w:rsidRPr="00AF7FC1" w:rsidRDefault="009E2D3C"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5</w:t>
            </w:r>
          </w:p>
        </w:tc>
        <w:tc>
          <w:tcPr>
            <w:tcW w:w="992" w:type="dxa"/>
          </w:tcPr>
          <w:p w14:paraId="64C9C81B" w14:textId="77777777" w:rsidR="009E2D3C" w:rsidRPr="00AF7FC1" w:rsidRDefault="009E2D3C"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3,69</w:t>
            </w:r>
          </w:p>
        </w:tc>
        <w:tc>
          <w:tcPr>
            <w:tcW w:w="1559" w:type="dxa"/>
          </w:tcPr>
          <w:p w14:paraId="2C0E8DA6" w14:textId="77777777" w:rsidR="009E2D3C" w:rsidRPr="00AF7FC1" w:rsidRDefault="009E2D3C"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1,067</w:t>
            </w:r>
          </w:p>
        </w:tc>
      </w:tr>
      <w:tr w:rsidR="00892017" w:rsidRPr="009E2D3C" w14:paraId="436BE9D3" w14:textId="77777777" w:rsidTr="00892017">
        <w:trPr>
          <w:jc w:val="center"/>
        </w:trPr>
        <w:tc>
          <w:tcPr>
            <w:tcW w:w="1192" w:type="dxa"/>
          </w:tcPr>
          <w:p w14:paraId="18AF5236" w14:textId="77777777" w:rsidR="009E2D3C" w:rsidRPr="00AF7FC1" w:rsidRDefault="009E2D3C" w:rsidP="002F24B1">
            <w:pPr>
              <w:autoSpaceDE w:val="0"/>
              <w:autoSpaceDN w:val="0"/>
              <w:adjustRightInd w:val="0"/>
              <w:spacing w:after="200"/>
              <w:ind w:left="60" w:right="60"/>
              <w:rPr>
                <w:rFonts w:ascii="Arial" w:eastAsia="Calibri" w:hAnsi="Arial" w:cs="Arial"/>
                <w:lang w:val="id-ID"/>
              </w:rPr>
            </w:pPr>
            <w:r w:rsidRPr="00AF7FC1">
              <w:rPr>
                <w:rFonts w:ascii="Arial" w:eastAsia="Calibri" w:hAnsi="Arial" w:cs="Arial"/>
                <w:lang w:val="id-ID"/>
              </w:rPr>
              <w:t>Valid N (listwise)</w:t>
            </w:r>
          </w:p>
        </w:tc>
        <w:tc>
          <w:tcPr>
            <w:tcW w:w="704" w:type="dxa"/>
          </w:tcPr>
          <w:p w14:paraId="18F1AFD8" w14:textId="77777777" w:rsidR="009E2D3C" w:rsidRPr="00AF7FC1" w:rsidRDefault="009E2D3C"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120</w:t>
            </w:r>
          </w:p>
        </w:tc>
        <w:tc>
          <w:tcPr>
            <w:tcW w:w="1338" w:type="dxa"/>
            <w:vAlign w:val="center"/>
          </w:tcPr>
          <w:p w14:paraId="0AF3BD3A" w14:textId="77777777" w:rsidR="009E2D3C" w:rsidRPr="00AF7FC1" w:rsidRDefault="009E2D3C" w:rsidP="002F24B1">
            <w:pPr>
              <w:autoSpaceDE w:val="0"/>
              <w:autoSpaceDN w:val="0"/>
              <w:adjustRightInd w:val="0"/>
              <w:spacing w:after="200"/>
              <w:rPr>
                <w:rFonts w:ascii="Arial" w:eastAsia="Calibri" w:hAnsi="Arial" w:cs="Arial"/>
                <w:lang w:val="id-ID"/>
              </w:rPr>
            </w:pPr>
          </w:p>
        </w:tc>
        <w:tc>
          <w:tcPr>
            <w:tcW w:w="1418" w:type="dxa"/>
            <w:vAlign w:val="center"/>
          </w:tcPr>
          <w:p w14:paraId="43AEFFAF" w14:textId="77777777" w:rsidR="009E2D3C" w:rsidRPr="00AF7FC1" w:rsidRDefault="009E2D3C" w:rsidP="002F24B1">
            <w:pPr>
              <w:autoSpaceDE w:val="0"/>
              <w:autoSpaceDN w:val="0"/>
              <w:adjustRightInd w:val="0"/>
              <w:spacing w:after="200"/>
              <w:rPr>
                <w:rFonts w:ascii="Arial" w:eastAsia="Calibri" w:hAnsi="Arial" w:cs="Arial"/>
                <w:lang w:val="id-ID"/>
              </w:rPr>
            </w:pPr>
          </w:p>
        </w:tc>
        <w:tc>
          <w:tcPr>
            <w:tcW w:w="992" w:type="dxa"/>
            <w:vAlign w:val="center"/>
          </w:tcPr>
          <w:p w14:paraId="2B93BD75" w14:textId="77777777" w:rsidR="009E2D3C" w:rsidRPr="00AF7FC1" w:rsidRDefault="009E2D3C" w:rsidP="002F24B1">
            <w:pPr>
              <w:autoSpaceDE w:val="0"/>
              <w:autoSpaceDN w:val="0"/>
              <w:adjustRightInd w:val="0"/>
              <w:spacing w:after="200"/>
              <w:rPr>
                <w:rFonts w:ascii="Arial" w:eastAsia="Calibri" w:hAnsi="Arial" w:cs="Arial"/>
                <w:lang w:val="id-ID"/>
              </w:rPr>
            </w:pPr>
          </w:p>
        </w:tc>
        <w:tc>
          <w:tcPr>
            <w:tcW w:w="1559" w:type="dxa"/>
            <w:vAlign w:val="center"/>
          </w:tcPr>
          <w:p w14:paraId="5DD80606" w14:textId="77777777" w:rsidR="009E2D3C" w:rsidRPr="00AF7FC1" w:rsidRDefault="009E2D3C" w:rsidP="002F24B1">
            <w:pPr>
              <w:autoSpaceDE w:val="0"/>
              <w:autoSpaceDN w:val="0"/>
              <w:adjustRightInd w:val="0"/>
              <w:spacing w:after="200"/>
              <w:rPr>
                <w:rFonts w:ascii="Arial" w:eastAsia="Calibri" w:hAnsi="Arial" w:cs="Arial"/>
                <w:lang w:val="id-ID"/>
              </w:rPr>
            </w:pPr>
          </w:p>
        </w:tc>
      </w:tr>
    </w:tbl>
    <w:p w14:paraId="2FFFABD7" w14:textId="3206CA7F" w:rsidR="009E2D3C" w:rsidRDefault="009E2D3C" w:rsidP="002F24B1">
      <w:pPr>
        <w:ind w:left="851"/>
        <w:jc w:val="both"/>
        <w:rPr>
          <w:rFonts w:ascii="Arial" w:hAnsi="Arial" w:cs="Arial"/>
          <w:b/>
          <w:sz w:val="22"/>
          <w:szCs w:val="22"/>
          <w:lang w:val="id-ID"/>
        </w:rPr>
      </w:pPr>
      <w:r w:rsidRPr="009E2D3C">
        <w:rPr>
          <w:rFonts w:ascii="Arial" w:hAnsi="Arial" w:cs="Arial"/>
          <w:b/>
          <w:sz w:val="22"/>
          <w:szCs w:val="22"/>
          <w:lang w:val="id-ID"/>
        </w:rPr>
        <w:t>Sumber : Data Diolah (2024)</w:t>
      </w:r>
    </w:p>
    <w:p w14:paraId="4F9A07F6" w14:textId="55DB73E4" w:rsidR="00892017" w:rsidRDefault="00E80A5E" w:rsidP="002F24B1">
      <w:pPr>
        <w:ind w:firstLine="720"/>
        <w:jc w:val="both"/>
        <w:rPr>
          <w:rFonts w:ascii="Arial" w:hAnsi="Arial" w:cs="Arial"/>
          <w:sz w:val="22"/>
          <w:szCs w:val="22"/>
          <w:lang w:val="id-ID"/>
        </w:rPr>
      </w:pPr>
      <w:r>
        <w:rPr>
          <w:rFonts w:ascii="Arial" w:hAnsi="Arial" w:cs="Arial"/>
          <w:sz w:val="22"/>
          <w:szCs w:val="22"/>
          <w:lang w:val="id-ID"/>
        </w:rPr>
        <w:t>Sesuai</w:t>
      </w:r>
      <w:r w:rsidR="00892017" w:rsidRPr="00892017">
        <w:rPr>
          <w:rFonts w:ascii="Arial" w:hAnsi="Arial" w:cs="Arial"/>
          <w:sz w:val="22"/>
          <w:szCs w:val="22"/>
          <w:lang w:val="id-ID"/>
        </w:rPr>
        <w:t xml:space="preserve"> </w:t>
      </w:r>
      <w:r w:rsidR="00723042">
        <w:rPr>
          <w:rFonts w:ascii="Arial" w:hAnsi="Arial" w:cs="Arial"/>
          <w:sz w:val="22"/>
          <w:szCs w:val="22"/>
          <w:lang w:val="id-ID"/>
        </w:rPr>
        <w:t>pada</w:t>
      </w:r>
      <w:r w:rsidR="00892017" w:rsidRPr="00892017">
        <w:rPr>
          <w:rFonts w:ascii="Arial" w:hAnsi="Arial" w:cs="Arial"/>
          <w:sz w:val="22"/>
          <w:szCs w:val="22"/>
          <w:lang w:val="id-ID"/>
        </w:rPr>
        <w:t xml:space="preserve"> </w:t>
      </w:r>
      <w:r w:rsidR="00315C43">
        <w:rPr>
          <w:rFonts w:ascii="Arial" w:hAnsi="Arial" w:cs="Arial"/>
          <w:sz w:val="22"/>
          <w:szCs w:val="22"/>
          <w:lang w:val="id-ID"/>
        </w:rPr>
        <w:t>uji</w:t>
      </w:r>
      <w:r w:rsidR="00892017" w:rsidRPr="00892017">
        <w:rPr>
          <w:rFonts w:ascii="Arial" w:hAnsi="Arial" w:cs="Arial"/>
          <w:sz w:val="22"/>
          <w:szCs w:val="22"/>
          <w:lang w:val="id-ID"/>
        </w:rPr>
        <w:t xml:space="preserve"> </w:t>
      </w:r>
      <w:r w:rsidR="0028735A">
        <w:rPr>
          <w:rFonts w:ascii="Arial" w:hAnsi="Arial" w:cs="Arial"/>
          <w:sz w:val="22"/>
          <w:szCs w:val="22"/>
          <w:lang w:val="id-ID"/>
        </w:rPr>
        <w:t>tersebut</w:t>
      </w:r>
      <w:r w:rsidR="00892017" w:rsidRPr="00892017">
        <w:rPr>
          <w:rFonts w:ascii="Arial" w:hAnsi="Arial" w:cs="Arial"/>
          <w:sz w:val="22"/>
          <w:szCs w:val="22"/>
          <w:lang w:val="id-ID"/>
        </w:rPr>
        <w:t xml:space="preserve"> </w:t>
      </w:r>
      <w:r w:rsidR="00723042">
        <w:rPr>
          <w:rFonts w:ascii="Arial" w:hAnsi="Arial" w:cs="Arial"/>
          <w:sz w:val="22"/>
          <w:szCs w:val="22"/>
          <w:lang w:val="id-ID"/>
        </w:rPr>
        <w:t>ditunjukkannya</w:t>
      </w:r>
      <w:r w:rsidR="00892017" w:rsidRPr="00892017">
        <w:rPr>
          <w:rFonts w:ascii="Arial" w:hAnsi="Arial" w:cs="Arial"/>
          <w:sz w:val="22"/>
          <w:szCs w:val="22"/>
          <w:lang w:val="id-ID"/>
        </w:rPr>
        <w:t xml:space="preserve"> nilai </w:t>
      </w:r>
      <w:r w:rsidR="00892017" w:rsidRPr="002F24B1">
        <w:rPr>
          <w:rFonts w:ascii="Arial" w:hAnsi="Arial" w:cs="Arial"/>
          <w:i/>
          <w:sz w:val="22"/>
          <w:szCs w:val="22"/>
          <w:lang w:val="id-ID"/>
        </w:rPr>
        <w:t>mean statistic</w:t>
      </w:r>
      <w:r w:rsidR="00892017" w:rsidRPr="00892017">
        <w:rPr>
          <w:rFonts w:ascii="Arial" w:hAnsi="Arial" w:cs="Arial"/>
          <w:sz w:val="22"/>
          <w:szCs w:val="22"/>
          <w:lang w:val="id-ID"/>
        </w:rPr>
        <w:t xml:space="preserve"> </w:t>
      </w:r>
      <w:r>
        <w:rPr>
          <w:rFonts w:ascii="Arial" w:hAnsi="Arial" w:cs="Arial"/>
          <w:sz w:val="22"/>
          <w:szCs w:val="22"/>
          <w:lang w:val="id-ID"/>
        </w:rPr>
        <w:t>sebanyak</w:t>
      </w:r>
      <w:r w:rsidR="00892017" w:rsidRPr="00892017">
        <w:rPr>
          <w:rFonts w:ascii="Arial" w:hAnsi="Arial" w:cs="Arial"/>
          <w:sz w:val="22"/>
          <w:szCs w:val="22"/>
          <w:lang w:val="id-ID"/>
        </w:rPr>
        <w:t xml:space="preserve"> 3,68 </w:t>
      </w:r>
      <w:r w:rsidR="00723042">
        <w:rPr>
          <w:rFonts w:ascii="Arial" w:hAnsi="Arial" w:cs="Arial"/>
          <w:sz w:val="22"/>
          <w:szCs w:val="22"/>
          <w:lang w:val="id-ID"/>
        </w:rPr>
        <w:t>sampai</w:t>
      </w:r>
      <w:r w:rsidR="00892017" w:rsidRPr="00892017">
        <w:rPr>
          <w:rFonts w:ascii="Arial" w:hAnsi="Arial" w:cs="Arial"/>
          <w:sz w:val="22"/>
          <w:szCs w:val="22"/>
          <w:lang w:val="id-ID"/>
        </w:rPr>
        <w:t xml:space="preserve"> 4,10 </w:t>
      </w:r>
      <w:r w:rsidR="0028735A">
        <w:rPr>
          <w:rFonts w:ascii="Arial" w:hAnsi="Arial" w:cs="Arial"/>
          <w:sz w:val="22"/>
          <w:szCs w:val="22"/>
          <w:lang w:val="id-ID"/>
        </w:rPr>
        <w:t>maka</w:t>
      </w:r>
      <w:r w:rsidR="00723042">
        <w:rPr>
          <w:rFonts w:ascii="Arial" w:hAnsi="Arial" w:cs="Arial"/>
          <w:sz w:val="22"/>
          <w:szCs w:val="22"/>
          <w:lang w:val="id-ID"/>
        </w:rPr>
        <w:t xml:space="preserve"> total rata-rata</w:t>
      </w:r>
      <w:r w:rsidR="00892017" w:rsidRPr="00892017">
        <w:rPr>
          <w:rFonts w:ascii="Arial" w:hAnsi="Arial" w:cs="Arial"/>
          <w:sz w:val="22"/>
          <w:szCs w:val="22"/>
          <w:lang w:val="id-ID"/>
        </w:rPr>
        <w:t xml:space="preserve"> nilai tersebut </w:t>
      </w:r>
      <w:r w:rsidR="0028735A">
        <w:rPr>
          <w:rFonts w:ascii="Arial" w:hAnsi="Arial" w:cs="Arial"/>
          <w:sz w:val="22"/>
          <w:szCs w:val="22"/>
          <w:lang w:val="id-ID"/>
        </w:rPr>
        <w:t>yaitu</w:t>
      </w:r>
      <w:r w:rsidR="00892017" w:rsidRPr="00892017">
        <w:rPr>
          <w:rFonts w:ascii="Arial" w:hAnsi="Arial" w:cs="Arial"/>
          <w:sz w:val="22"/>
          <w:szCs w:val="22"/>
          <w:lang w:val="id-ID"/>
        </w:rPr>
        <w:t xml:space="preserve"> 3,89 </w:t>
      </w:r>
      <w:r w:rsidR="0028735A">
        <w:rPr>
          <w:rFonts w:ascii="Arial" w:hAnsi="Arial" w:cs="Arial"/>
          <w:sz w:val="22"/>
          <w:szCs w:val="22"/>
          <w:lang w:val="id-ID"/>
        </w:rPr>
        <w:t>dimana</w:t>
      </w:r>
      <w:r w:rsidR="00892017" w:rsidRPr="00892017">
        <w:rPr>
          <w:rFonts w:ascii="Arial" w:hAnsi="Arial" w:cs="Arial"/>
          <w:sz w:val="22"/>
          <w:szCs w:val="22"/>
          <w:lang w:val="id-ID"/>
        </w:rPr>
        <w:t xml:space="preserve"> </w:t>
      </w:r>
      <w:r w:rsidR="00723042">
        <w:rPr>
          <w:rFonts w:ascii="Arial" w:hAnsi="Arial" w:cs="Arial"/>
          <w:sz w:val="22"/>
          <w:szCs w:val="22"/>
          <w:lang w:val="id-ID"/>
        </w:rPr>
        <w:t>dapat</w:t>
      </w:r>
      <w:r w:rsidR="00892017" w:rsidRPr="00892017">
        <w:rPr>
          <w:rFonts w:ascii="Arial" w:hAnsi="Arial" w:cs="Arial"/>
          <w:sz w:val="22"/>
          <w:szCs w:val="22"/>
          <w:lang w:val="id-ID"/>
        </w:rPr>
        <w:t xml:space="preserve"> </w:t>
      </w:r>
      <w:r w:rsidR="00723042">
        <w:rPr>
          <w:rFonts w:ascii="Arial" w:hAnsi="Arial" w:cs="Arial"/>
          <w:sz w:val="22"/>
          <w:szCs w:val="22"/>
          <w:lang w:val="id-ID"/>
        </w:rPr>
        <w:t>di</w:t>
      </w:r>
      <w:r w:rsidR="00892017" w:rsidRPr="00892017">
        <w:rPr>
          <w:rFonts w:ascii="Arial" w:hAnsi="Arial" w:cs="Arial"/>
          <w:sz w:val="22"/>
          <w:szCs w:val="22"/>
          <w:lang w:val="id-ID"/>
        </w:rPr>
        <w:t>arti</w:t>
      </w:r>
      <w:r w:rsidR="00723042">
        <w:rPr>
          <w:rFonts w:ascii="Arial" w:hAnsi="Arial" w:cs="Arial"/>
          <w:sz w:val="22"/>
          <w:szCs w:val="22"/>
          <w:lang w:val="id-ID"/>
        </w:rPr>
        <w:t>kan</w:t>
      </w:r>
      <w:r w:rsidR="00892017" w:rsidRPr="00892017">
        <w:rPr>
          <w:rFonts w:ascii="Arial" w:hAnsi="Arial" w:cs="Arial"/>
          <w:sz w:val="22"/>
          <w:szCs w:val="22"/>
          <w:lang w:val="id-ID"/>
        </w:rPr>
        <w:t xml:space="preserve"> kriteria sikap responden </w:t>
      </w:r>
      <w:r>
        <w:rPr>
          <w:rFonts w:ascii="Arial" w:hAnsi="Arial" w:cs="Arial"/>
          <w:sz w:val="22"/>
          <w:szCs w:val="22"/>
          <w:lang w:val="id-ID"/>
        </w:rPr>
        <w:t>tentang</w:t>
      </w:r>
      <w:r w:rsidR="00892017" w:rsidRPr="00892017">
        <w:rPr>
          <w:rFonts w:ascii="Arial" w:hAnsi="Arial" w:cs="Arial"/>
          <w:sz w:val="22"/>
          <w:szCs w:val="22"/>
          <w:lang w:val="id-ID"/>
        </w:rPr>
        <w:t xml:space="preserve"> </w:t>
      </w:r>
      <w:r w:rsidR="00892017" w:rsidRPr="002F24B1">
        <w:rPr>
          <w:rFonts w:ascii="Arial" w:hAnsi="Arial" w:cs="Arial"/>
          <w:i/>
          <w:sz w:val="22"/>
          <w:szCs w:val="22"/>
          <w:lang w:val="id-ID"/>
        </w:rPr>
        <w:t>product quality</w:t>
      </w:r>
      <w:r w:rsidR="00892017" w:rsidRPr="00892017">
        <w:rPr>
          <w:rFonts w:ascii="Arial" w:hAnsi="Arial" w:cs="Arial"/>
          <w:sz w:val="22"/>
          <w:szCs w:val="22"/>
          <w:lang w:val="id-ID"/>
        </w:rPr>
        <w:t xml:space="preserve"> pada Teh Botol Sosro di Bandung Raya adalah baik.</w:t>
      </w:r>
    </w:p>
    <w:p w14:paraId="29DD9AD4" w14:textId="77777777" w:rsidR="00892017" w:rsidRDefault="00892017" w:rsidP="002F24B1">
      <w:pPr>
        <w:ind w:firstLine="720"/>
        <w:jc w:val="both"/>
        <w:rPr>
          <w:rFonts w:ascii="Arial" w:hAnsi="Arial" w:cs="Arial"/>
          <w:sz w:val="22"/>
          <w:szCs w:val="22"/>
          <w:lang w:val="id-ID"/>
        </w:rPr>
      </w:pPr>
    </w:p>
    <w:p w14:paraId="439F808B" w14:textId="5A4A0344" w:rsidR="00892017" w:rsidRDefault="00892017" w:rsidP="002F24B1">
      <w:pPr>
        <w:pStyle w:val="ListParagraph"/>
        <w:numPr>
          <w:ilvl w:val="0"/>
          <w:numId w:val="21"/>
        </w:numPr>
        <w:jc w:val="both"/>
        <w:rPr>
          <w:rFonts w:ascii="Arial" w:hAnsi="Arial" w:cs="Arial"/>
          <w:b/>
          <w:i/>
          <w:sz w:val="22"/>
          <w:szCs w:val="22"/>
          <w:lang w:val="id-ID"/>
        </w:rPr>
      </w:pPr>
      <w:r w:rsidRPr="00892017">
        <w:rPr>
          <w:rFonts w:ascii="Arial" w:hAnsi="Arial" w:cs="Arial"/>
          <w:b/>
          <w:i/>
          <w:sz w:val="22"/>
          <w:szCs w:val="22"/>
          <w:lang w:val="id-ID"/>
        </w:rPr>
        <w:t xml:space="preserve">Trust </w:t>
      </w:r>
    </w:p>
    <w:p w14:paraId="6B84DE05" w14:textId="145E7564" w:rsidR="00892017" w:rsidRPr="00892017" w:rsidRDefault="00892017" w:rsidP="002F24B1">
      <w:pPr>
        <w:jc w:val="center"/>
        <w:rPr>
          <w:rFonts w:ascii="Arial" w:hAnsi="Arial" w:cs="Arial"/>
          <w:b/>
          <w:i/>
          <w:sz w:val="22"/>
          <w:szCs w:val="22"/>
          <w:lang w:val="id-ID"/>
        </w:rPr>
      </w:pPr>
      <w:r w:rsidRPr="00892017">
        <w:rPr>
          <w:rFonts w:ascii="Arial" w:hAnsi="Arial" w:cs="Arial"/>
          <w:b/>
          <w:sz w:val="22"/>
          <w:szCs w:val="22"/>
          <w:lang w:val="id-ID"/>
        </w:rPr>
        <w:t xml:space="preserve">Tabel 6 Hasil Analisis Deskriptif </w:t>
      </w:r>
      <w:r w:rsidRPr="00892017">
        <w:rPr>
          <w:rFonts w:ascii="Arial" w:hAnsi="Arial" w:cs="Arial"/>
          <w:b/>
          <w:i/>
          <w:sz w:val="22"/>
          <w:szCs w:val="22"/>
          <w:lang w:val="id-ID"/>
        </w:rPr>
        <w:t>Trust</w:t>
      </w:r>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5"/>
        <w:gridCol w:w="709"/>
        <w:gridCol w:w="1374"/>
        <w:gridCol w:w="1417"/>
        <w:gridCol w:w="992"/>
        <w:gridCol w:w="1560"/>
      </w:tblGrid>
      <w:tr w:rsidR="00892017" w:rsidRPr="00892017" w14:paraId="2C0D4D29" w14:textId="77777777" w:rsidTr="00892017">
        <w:trPr>
          <w:jc w:val="center"/>
        </w:trPr>
        <w:tc>
          <w:tcPr>
            <w:tcW w:w="1355" w:type="dxa"/>
            <w:shd w:val="clear" w:color="auto" w:fill="C6D9F1" w:themeFill="text2" w:themeFillTint="33"/>
            <w:vAlign w:val="bottom"/>
          </w:tcPr>
          <w:p w14:paraId="5EE62903" w14:textId="77777777" w:rsidR="00892017" w:rsidRPr="00AF7FC1" w:rsidRDefault="00892017" w:rsidP="002F24B1">
            <w:pPr>
              <w:autoSpaceDE w:val="0"/>
              <w:autoSpaceDN w:val="0"/>
              <w:adjustRightInd w:val="0"/>
              <w:spacing w:after="200"/>
              <w:rPr>
                <w:rFonts w:ascii="Arial" w:eastAsia="Calibri" w:hAnsi="Arial" w:cs="Arial"/>
                <w:b/>
                <w:lang w:val="id-ID"/>
              </w:rPr>
            </w:pPr>
          </w:p>
        </w:tc>
        <w:tc>
          <w:tcPr>
            <w:tcW w:w="709" w:type="dxa"/>
            <w:shd w:val="clear" w:color="auto" w:fill="C6D9F1" w:themeFill="text2" w:themeFillTint="33"/>
            <w:vAlign w:val="bottom"/>
          </w:tcPr>
          <w:p w14:paraId="3EC03D3E" w14:textId="77777777" w:rsidR="00892017" w:rsidRPr="00AF7FC1" w:rsidRDefault="00892017" w:rsidP="002F24B1">
            <w:pPr>
              <w:autoSpaceDE w:val="0"/>
              <w:autoSpaceDN w:val="0"/>
              <w:adjustRightInd w:val="0"/>
              <w:spacing w:after="200"/>
              <w:ind w:left="60" w:right="60"/>
              <w:jc w:val="center"/>
              <w:rPr>
                <w:rFonts w:ascii="Arial" w:eastAsia="Calibri" w:hAnsi="Arial" w:cs="Arial"/>
                <w:b/>
                <w:lang w:val="id-ID"/>
              </w:rPr>
            </w:pPr>
            <w:r w:rsidRPr="00AF7FC1">
              <w:rPr>
                <w:rFonts w:ascii="Arial" w:eastAsia="Calibri" w:hAnsi="Arial" w:cs="Arial"/>
                <w:b/>
                <w:lang w:val="id-ID"/>
              </w:rPr>
              <w:t>N</w:t>
            </w:r>
          </w:p>
        </w:tc>
        <w:tc>
          <w:tcPr>
            <w:tcW w:w="1374" w:type="dxa"/>
            <w:shd w:val="clear" w:color="auto" w:fill="C6D9F1" w:themeFill="text2" w:themeFillTint="33"/>
            <w:vAlign w:val="bottom"/>
          </w:tcPr>
          <w:p w14:paraId="6FFA559A" w14:textId="77777777" w:rsidR="00892017" w:rsidRPr="00AF7FC1" w:rsidRDefault="00892017" w:rsidP="002F24B1">
            <w:pPr>
              <w:autoSpaceDE w:val="0"/>
              <w:autoSpaceDN w:val="0"/>
              <w:adjustRightInd w:val="0"/>
              <w:spacing w:after="200"/>
              <w:ind w:left="60" w:right="60"/>
              <w:jc w:val="center"/>
              <w:rPr>
                <w:rFonts w:ascii="Arial" w:eastAsia="Calibri" w:hAnsi="Arial" w:cs="Arial"/>
                <w:b/>
                <w:lang w:val="id-ID"/>
              </w:rPr>
            </w:pPr>
            <w:r w:rsidRPr="00AF7FC1">
              <w:rPr>
                <w:rFonts w:ascii="Arial" w:eastAsia="Calibri" w:hAnsi="Arial" w:cs="Arial"/>
                <w:b/>
                <w:lang w:val="id-ID"/>
              </w:rPr>
              <w:t>Minimum</w:t>
            </w:r>
          </w:p>
        </w:tc>
        <w:tc>
          <w:tcPr>
            <w:tcW w:w="1417" w:type="dxa"/>
            <w:shd w:val="clear" w:color="auto" w:fill="C6D9F1" w:themeFill="text2" w:themeFillTint="33"/>
            <w:vAlign w:val="bottom"/>
          </w:tcPr>
          <w:p w14:paraId="71B2EC3A" w14:textId="77777777" w:rsidR="00892017" w:rsidRPr="00AF7FC1" w:rsidRDefault="00892017" w:rsidP="002F24B1">
            <w:pPr>
              <w:autoSpaceDE w:val="0"/>
              <w:autoSpaceDN w:val="0"/>
              <w:adjustRightInd w:val="0"/>
              <w:spacing w:after="200"/>
              <w:ind w:left="60" w:right="60"/>
              <w:jc w:val="center"/>
              <w:rPr>
                <w:rFonts w:ascii="Arial" w:eastAsia="Calibri" w:hAnsi="Arial" w:cs="Arial"/>
                <w:b/>
                <w:lang w:val="id-ID"/>
              </w:rPr>
            </w:pPr>
            <w:r w:rsidRPr="00AF7FC1">
              <w:rPr>
                <w:rFonts w:ascii="Arial" w:eastAsia="Calibri" w:hAnsi="Arial" w:cs="Arial"/>
                <w:b/>
                <w:lang w:val="id-ID"/>
              </w:rPr>
              <w:t>Maximum</w:t>
            </w:r>
          </w:p>
        </w:tc>
        <w:tc>
          <w:tcPr>
            <w:tcW w:w="992" w:type="dxa"/>
            <w:shd w:val="clear" w:color="auto" w:fill="C6D9F1" w:themeFill="text2" w:themeFillTint="33"/>
            <w:vAlign w:val="bottom"/>
          </w:tcPr>
          <w:p w14:paraId="781D73DD" w14:textId="77777777" w:rsidR="00892017" w:rsidRPr="00AF7FC1" w:rsidRDefault="00892017" w:rsidP="002F24B1">
            <w:pPr>
              <w:autoSpaceDE w:val="0"/>
              <w:autoSpaceDN w:val="0"/>
              <w:adjustRightInd w:val="0"/>
              <w:spacing w:after="200"/>
              <w:ind w:left="60" w:right="60"/>
              <w:jc w:val="center"/>
              <w:rPr>
                <w:rFonts w:ascii="Arial" w:eastAsia="Calibri" w:hAnsi="Arial" w:cs="Arial"/>
                <w:b/>
                <w:lang w:val="id-ID"/>
              </w:rPr>
            </w:pPr>
            <w:r w:rsidRPr="00AF7FC1">
              <w:rPr>
                <w:rFonts w:ascii="Arial" w:eastAsia="Calibri" w:hAnsi="Arial" w:cs="Arial"/>
                <w:b/>
                <w:lang w:val="id-ID"/>
              </w:rPr>
              <w:t>Mean</w:t>
            </w:r>
          </w:p>
        </w:tc>
        <w:tc>
          <w:tcPr>
            <w:tcW w:w="1560" w:type="dxa"/>
            <w:shd w:val="clear" w:color="auto" w:fill="C6D9F1" w:themeFill="text2" w:themeFillTint="33"/>
            <w:vAlign w:val="bottom"/>
          </w:tcPr>
          <w:p w14:paraId="1CF2DCCC" w14:textId="77777777" w:rsidR="00892017" w:rsidRPr="00AF7FC1" w:rsidRDefault="00892017" w:rsidP="002F24B1">
            <w:pPr>
              <w:autoSpaceDE w:val="0"/>
              <w:autoSpaceDN w:val="0"/>
              <w:adjustRightInd w:val="0"/>
              <w:spacing w:after="200"/>
              <w:ind w:left="60" w:right="60"/>
              <w:jc w:val="center"/>
              <w:rPr>
                <w:rFonts w:ascii="Arial" w:eastAsia="Calibri" w:hAnsi="Arial" w:cs="Arial"/>
                <w:b/>
                <w:lang w:val="id-ID"/>
              </w:rPr>
            </w:pPr>
            <w:r w:rsidRPr="00AF7FC1">
              <w:rPr>
                <w:rFonts w:ascii="Arial" w:eastAsia="Calibri" w:hAnsi="Arial" w:cs="Arial"/>
                <w:b/>
                <w:lang w:val="id-ID"/>
              </w:rPr>
              <w:t>Std. Deviation</w:t>
            </w:r>
          </w:p>
        </w:tc>
      </w:tr>
      <w:tr w:rsidR="00892017" w:rsidRPr="00892017" w14:paraId="40DB1C6A" w14:textId="77777777" w:rsidTr="00892017">
        <w:trPr>
          <w:jc w:val="center"/>
        </w:trPr>
        <w:tc>
          <w:tcPr>
            <w:tcW w:w="1355" w:type="dxa"/>
          </w:tcPr>
          <w:p w14:paraId="1555E993" w14:textId="77777777" w:rsidR="00892017" w:rsidRPr="00AF7FC1" w:rsidRDefault="00892017" w:rsidP="002F24B1">
            <w:pPr>
              <w:autoSpaceDE w:val="0"/>
              <w:autoSpaceDN w:val="0"/>
              <w:adjustRightInd w:val="0"/>
              <w:spacing w:after="200"/>
              <w:ind w:left="60" w:right="60"/>
              <w:rPr>
                <w:rFonts w:ascii="Arial" w:eastAsia="Calibri" w:hAnsi="Arial" w:cs="Arial"/>
                <w:lang w:val="id-ID"/>
              </w:rPr>
            </w:pPr>
            <w:r w:rsidRPr="00AF7FC1">
              <w:rPr>
                <w:rFonts w:ascii="Arial" w:eastAsia="Calibri" w:hAnsi="Arial" w:cs="Arial"/>
                <w:lang w:val="id-ID"/>
              </w:rPr>
              <w:t>Y.1</w:t>
            </w:r>
          </w:p>
        </w:tc>
        <w:tc>
          <w:tcPr>
            <w:tcW w:w="709" w:type="dxa"/>
          </w:tcPr>
          <w:p w14:paraId="1BEE716A" w14:textId="77777777" w:rsidR="00892017" w:rsidRPr="00AF7FC1" w:rsidRDefault="00892017"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120</w:t>
            </w:r>
          </w:p>
        </w:tc>
        <w:tc>
          <w:tcPr>
            <w:tcW w:w="1374" w:type="dxa"/>
          </w:tcPr>
          <w:p w14:paraId="2581AE26" w14:textId="77777777" w:rsidR="00892017" w:rsidRPr="00AF7FC1" w:rsidRDefault="00892017"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3</w:t>
            </w:r>
          </w:p>
        </w:tc>
        <w:tc>
          <w:tcPr>
            <w:tcW w:w="1417" w:type="dxa"/>
          </w:tcPr>
          <w:p w14:paraId="7B02BBF2" w14:textId="77777777" w:rsidR="00892017" w:rsidRPr="00AF7FC1" w:rsidRDefault="00892017"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5</w:t>
            </w:r>
          </w:p>
        </w:tc>
        <w:tc>
          <w:tcPr>
            <w:tcW w:w="992" w:type="dxa"/>
          </w:tcPr>
          <w:p w14:paraId="32F13271" w14:textId="77777777" w:rsidR="00892017" w:rsidRPr="00AF7FC1" w:rsidRDefault="00892017"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4,17</w:t>
            </w:r>
          </w:p>
        </w:tc>
        <w:tc>
          <w:tcPr>
            <w:tcW w:w="1560" w:type="dxa"/>
          </w:tcPr>
          <w:p w14:paraId="6A28F8BB" w14:textId="77777777" w:rsidR="00892017" w:rsidRPr="00AF7FC1" w:rsidRDefault="00892017"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0,599</w:t>
            </w:r>
          </w:p>
        </w:tc>
      </w:tr>
      <w:tr w:rsidR="00892017" w:rsidRPr="00892017" w14:paraId="384DEA0C" w14:textId="77777777" w:rsidTr="00892017">
        <w:trPr>
          <w:jc w:val="center"/>
        </w:trPr>
        <w:tc>
          <w:tcPr>
            <w:tcW w:w="1355" w:type="dxa"/>
          </w:tcPr>
          <w:p w14:paraId="30DDD95D" w14:textId="77777777" w:rsidR="00892017" w:rsidRPr="00AF7FC1" w:rsidRDefault="00892017" w:rsidP="002F24B1">
            <w:pPr>
              <w:autoSpaceDE w:val="0"/>
              <w:autoSpaceDN w:val="0"/>
              <w:adjustRightInd w:val="0"/>
              <w:spacing w:after="200"/>
              <w:ind w:left="60" w:right="60"/>
              <w:rPr>
                <w:rFonts w:ascii="Arial" w:eastAsia="Calibri" w:hAnsi="Arial" w:cs="Arial"/>
                <w:lang w:val="id-ID"/>
              </w:rPr>
            </w:pPr>
            <w:r w:rsidRPr="00AF7FC1">
              <w:rPr>
                <w:rFonts w:ascii="Arial" w:eastAsia="Calibri" w:hAnsi="Arial" w:cs="Arial"/>
                <w:lang w:val="id-ID"/>
              </w:rPr>
              <w:t>Y.2</w:t>
            </w:r>
          </w:p>
        </w:tc>
        <w:tc>
          <w:tcPr>
            <w:tcW w:w="709" w:type="dxa"/>
          </w:tcPr>
          <w:p w14:paraId="49E889DE" w14:textId="77777777" w:rsidR="00892017" w:rsidRPr="00AF7FC1" w:rsidRDefault="00892017"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120</w:t>
            </w:r>
          </w:p>
        </w:tc>
        <w:tc>
          <w:tcPr>
            <w:tcW w:w="1374" w:type="dxa"/>
          </w:tcPr>
          <w:p w14:paraId="78FDF59E" w14:textId="77777777" w:rsidR="00892017" w:rsidRPr="00AF7FC1" w:rsidRDefault="00892017"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2</w:t>
            </w:r>
          </w:p>
        </w:tc>
        <w:tc>
          <w:tcPr>
            <w:tcW w:w="1417" w:type="dxa"/>
          </w:tcPr>
          <w:p w14:paraId="41C4A4C9" w14:textId="77777777" w:rsidR="00892017" w:rsidRPr="00AF7FC1" w:rsidRDefault="00892017"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5</w:t>
            </w:r>
          </w:p>
        </w:tc>
        <w:tc>
          <w:tcPr>
            <w:tcW w:w="992" w:type="dxa"/>
          </w:tcPr>
          <w:p w14:paraId="2FF28C8F" w14:textId="77777777" w:rsidR="00892017" w:rsidRPr="00AF7FC1" w:rsidRDefault="00892017"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3,82</w:t>
            </w:r>
          </w:p>
        </w:tc>
        <w:tc>
          <w:tcPr>
            <w:tcW w:w="1560" w:type="dxa"/>
          </w:tcPr>
          <w:p w14:paraId="0707261D" w14:textId="77777777" w:rsidR="00892017" w:rsidRPr="00AF7FC1" w:rsidRDefault="00892017"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0,733</w:t>
            </w:r>
          </w:p>
        </w:tc>
      </w:tr>
      <w:tr w:rsidR="00892017" w:rsidRPr="00892017" w14:paraId="3A348A32" w14:textId="77777777" w:rsidTr="00892017">
        <w:trPr>
          <w:jc w:val="center"/>
        </w:trPr>
        <w:tc>
          <w:tcPr>
            <w:tcW w:w="1355" w:type="dxa"/>
          </w:tcPr>
          <w:p w14:paraId="20189B17" w14:textId="77777777" w:rsidR="00892017" w:rsidRPr="00AF7FC1" w:rsidRDefault="00892017" w:rsidP="002F24B1">
            <w:pPr>
              <w:autoSpaceDE w:val="0"/>
              <w:autoSpaceDN w:val="0"/>
              <w:adjustRightInd w:val="0"/>
              <w:spacing w:after="200"/>
              <w:ind w:left="60" w:right="60"/>
              <w:rPr>
                <w:rFonts w:ascii="Arial" w:eastAsia="Calibri" w:hAnsi="Arial" w:cs="Arial"/>
                <w:lang w:val="id-ID"/>
              </w:rPr>
            </w:pPr>
            <w:r w:rsidRPr="00AF7FC1">
              <w:rPr>
                <w:rFonts w:ascii="Arial" w:eastAsia="Calibri" w:hAnsi="Arial" w:cs="Arial"/>
                <w:lang w:val="id-ID"/>
              </w:rPr>
              <w:t>Y.3</w:t>
            </w:r>
          </w:p>
        </w:tc>
        <w:tc>
          <w:tcPr>
            <w:tcW w:w="709" w:type="dxa"/>
          </w:tcPr>
          <w:p w14:paraId="6B0274D4" w14:textId="77777777" w:rsidR="00892017" w:rsidRPr="00AF7FC1" w:rsidRDefault="00892017"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120</w:t>
            </w:r>
          </w:p>
        </w:tc>
        <w:tc>
          <w:tcPr>
            <w:tcW w:w="1374" w:type="dxa"/>
          </w:tcPr>
          <w:p w14:paraId="5848E10D" w14:textId="77777777" w:rsidR="00892017" w:rsidRPr="00AF7FC1" w:rsidRDefault="00892017"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2</w:t>
            </w:r>
          </w:p>
        </w:tc>
        <w:tc>
          <w:tcPr>
            <w:tcW w:w="1417" w:type="dxa"/>
          </w:tcPr>
          <w:p w14:paraId="7EEE891C" w14:textId="77777777" w:rsidR="00892017" w:rsidRPr="00AF7FC1" w:rsidRDefault="00892017"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5</w:t>
            </w:r>
          </w:p>
        </w:tc>
        <w:tc>
          <w:tcPr>
            <w:tcW w:w="992" w:type="dxa"/>
          </w:tcPr>
          <w:p w14:paraId="200EEBC3" w14:textId="77777777" w:rsidR="00892017" w:rsidRPr="00AF7FC1" w:rsidRDefault="00892017"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4,04</w:t>
            </w:r>
          </w:p>
        </w:tc>
        <w:tc>
          <w:tcPr>
            <w:tcW w:w="1560" w:type="dxa"/>
          </w:tcPr>
          <w:p w14:paraId="77776397" w14:textId="77777777" w:rsidR="00892017" w:rsidRPr="00AF7FC1" w:rsidRDefault="00892017"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0,726</w:t>
            </w:r>
          </w:p>
        </w:tc>
      </w:tr>
      <w:tr w:rsidR="00892017" w:rsidRPr="00892017" w14:paraId="0B5C30BD" w14:textId="77777777" w:rsidTr="00892017">
        <w:trPr>
          <w:jc w:val="center"/>
        </w:trPr>
        <w:tc>
          <w:tcPr>
            <w:tcW w:w="1355" w:type="dxa"/>
          </w:tcPr>
          <w:p w14:paraId="0CA6810D" w14:textId="77777777" w:rsidR="00892017" w:rsidRPr="00AF7FC1" w:rsidRDefault="00892017" w:rsidP="002F24B1">
            <w:pPr>
              <w:autoSpaceDE w:val="0"/>
              <w:autoSpaceDN w:val="0"/>
              <w:adjustRightInd w:val="0"/>
              <w:spacing w:after="200"/>
              <w:ind w:left="60" w:right="60"/>
              <w:rPr>
                <w:rFonts w:ascii="Arial" w:eastAsia="Calibri" w:hAnsi="Arial" w:cs="Arial"/>
                <w:lang w:val="id-ID"/>
              </w:rPr>
            </w:pPr>
            <w:r w:rsidRPr="00AF7FC1">
              <w:rPr>
                <w:rFonts w:ascii="Arial" w:eastAsia="Calibri" w:hAnsi="Arial" w:cs="Arial"/>
                <w:lang w:val="id-ID"/>
              </w:rPr>
              <w:t>Y.4</w:t>
            </w:r>
          </w:p>
        </w:tc>
        <w:tc>
          <w:tcPr>
            <w:tcW w:w="709" w:type="dxa"/>
          </w:tcPr>
          <w:p w14:paraId="6AB17DE0" w14:textId="77777777" w:rsidR="00892017" w:rsidRPr="00AF7FC1" w:rsidRDefault="00892017"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120</w:t>
            </w:r>
          </w:p>
        </w:tc>
        <w:tc>
          <w:tcPr>
            <w:tcW w:w="1374" w:type="dxa"/>
          </w:tcPr>
          <w:p w14:paraId="3636F662" w14:textId="77777777" w:rsidR="00892017" w:rsidRPr="00AF7FC1" w:rsidRDefault="00892017"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2</w:t>
            </w:r>
          </w:p>
        </w:tc>
        <w:tc>
          <w:tcPr>
            <w:tcW w:w="1417" w:type="dxa"/>
          </w:tcPr>
          <w:p w14:paraId="7596D8AD" w14:textId="77777777" w:rsidR="00892017" w:rsidRPr="00AF7FC1" w:rsidRDefault="00892017"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5</w:t>
            </w:r>
          </w:p>
        </w:tc>
        <w:tc>
          <w:tcPr>
            <w:tcW w:w="992" w:type="dxa"/>
          </w:tcPr>
          <w:p w14:paraId="37036533" w14:textId="77777777" w:rsidR="00892017" w:rsidRPr="00AF7FC1" w:rsidRDefault="00892017"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3,85</w:t>
            </w:r>
          </w:p>
        </w:tc>
        <w:tc>
          <w:tcPr>
            <w:tcW w:w="1560" w:type="dxa"/>
          </w:tcPr>
          <w:p w14:paraId="184E3537" w14:textId="77777777" w:rsidR="00892017" w:rsidRPr="00AF7FC1" w:rsidRDefault="00892017"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0,669</w:t>
            </w:r>
          </w:p>
        </w:tc>
      </w:tr>
      <w:tr w:rsidR="00892017" w:rsidRPr="00892017" w14:paraId="7529E2C5" w14:textId="77777777" w:rsidTr="00892017">
        <w:trPr>
          <w:jc w:val="center"/>
        </w:trPr>
        <w:tc>
          <w:tcPr>
            <w:tcW w:w="1355" w:type="dxa"/>
          </w:tcPr>
          <w:p w14:paraId="6AC66726" w14:textId="77777777" w:rsidR="00892017" w:rsidRPr="00AF7FC1" w:rsidRDefault="00892017" w:rsidP="002F24B1">
            <w:pPr>
              <w:autoSpaceDE w:val="0"/>
              <w:autoSpaceDN w:val="0"/>
              <w:adjustRightInd w:val="0"/>
              <w:spacing w:after="200"/>
              <w:ind w:left="60" w:right="60"/>
              <w:rPr>
                <w:rFonts w:ascii="Arial" w:eastAsia="Calibri" w:hAnsi="Arial" w:cs="Arial"/>
                <w:lang w:val="id-ID"/>
              </w:rPr>
            </w:pPr>
            <w:r w:rsidRPr="00AF7FC1">
              <w:rPr>
                <w:rFonts w:ascii="Arial" w:eastAsia="Calibri" w:hAnsi="Arial" w:cs="Arial"/>
                <w:lang w:val="id-ID"/>
              </w:rPr>
              <w:t>Y.5</w:t>
            </w:r>
          </w:p>
        </w:tc>
        <w:tc>
          <w:tcPr>
            <w:tcW w:w="709" w:type="dxa"/>
          </w:tcPr>
          <w:p w14:paraId="58700840" w14:textId="77777777" w:rsidR="00892017" w:rsidRPr="00AF7FC1" w:rsidRDefault="00892017"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120</w:t>
            </w:r>
          </w:p>
        </w:tc>
        <w:tc>
          <w:tcPr>
            <w:tcW w:w="1374" w:type="dxa"/>
          </w:tcPr>
          <w:p w14:paraId="5CF96B38" w14:textId="77777777" w:rsidR="00892017" w:rsidRPr="00AF7FC1" w:rsidRDefault="00892017"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2</w:t>
            </w:r>
          </w:p>
        </w:tc>
        <w:tc>
          <w:tcPr>
            <w:tcW w:w="1417" w:type="dxa"/>
          </w:tcPr>
          <w:p w14:paraId="679339BA" w14:textId="77777777" w:rsidR="00892017" w:rsidRPr="00AF7FC1" w:rsidRDefault="00892017"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5</w:t>
            </w:r>
          </w:p>
        </w:tc>
        <w:tc>
          <w:tcPr>
            <w:tcW w:w="992" w:type="dxa"/>
          </w:tcPr>
          <w:p w14:paraId="161A947A" w14:textId="77777777" w:rsidR="00892017" w:rsidRPr="00AF7FC1" w:rsidRDefault="00892017"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3,80</w:t>
            </w:r>
          </w:p>
        </w:tc>
        <w:tc>
          <w:tcPr>
            <w:tcW w:w="1560" w:type="dxa"/>
          </w:tcPr>
          <w:p w14:paraId="14BEC21F" w14:textId="77777777" w:rsidR="00892017" w:rsidRPr="00AF7FC1" w:rsidRDefault="00892017"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0,705</w:t>
            </w:r>
          </w:p>
        </w:tc>
      </w:tr>
      <w:tr w:rsidR="00892017" w:rsidRPr="00892017" w14:paraId="41015774" w14:textId="77777777" w:rsidTr="00892017">
        <w:trPr>
          <w:jc w:val="center"/>
        </w:trPr>
        <w:tc>
          <w:tcPr>
            <w:tcW w:w="1355" w:type="dxa"/>
          </w:tcPr>
          <w:p w14:paraId="62ED92A8" w14:textId="77777777" w:rsidR="00892017" w:rsidRPr="00AF7FC1" w:rsidRDefault="00892017" w:rsidP="002F24B1">
            <w:pPr>
              <w:autoSpaceDE w:val="0"/>
              <w:autoSpaceDN w:val="0"/>
              <w:adjustRightInd w:val="0"/>
              <w:spacing w:after="200"/>
              <w:ind w:left="60" w:right="60"/>
              <w:rPr>
                <w:rFonts w:ascii="Arial" w:eastAsia="Calibri" w:hAnsi="Arial" w:cs="Arial"/>
                <w:lang w:val="id-ID"/>
              </w:rPr>
            </w:pPr>
            <w:r w:rsidRPr="00AF7FC1">
              <w:rPr>
                <w:rFonts w:ascii="Arial" w:eastAsia="Calibri" w:hAnsi="Arial" w:cs="Arial"/>
                <w:lang w:val="id-ID"/>
              </w:rPr>
              <w:t>Valid N (listwise)</w:t>
            </w:r>
          </w:p>
        </w:tc>
        <w:tc>
          <w:tcPr>
            <w:tcW w:w="709" w:type="dxa"/>
          </w:tcPr>
          <w:p w14:paraId="4F2010DF" w14:textId="77777777" w:rsidR="00892017" w:rsidRPr="00AF7FC1" w:rsidRDefault="00892017" w:rsidP="002F24B1">
            <w:pPr>
              <w:autoSpaceDE w:val="0"/>
              <w:autoSpaceDN w:val="0"/>
              <w:adjustRightInd w:val="0"/>
              <w:spacing w:after="200"/>
              <w:ind w:left="60" w:right="60"/>
              <w:jc w:val="right"/>
              <w:rPr>
                <w:rFonts w:ascii="Arial" w:eastAsia="Calibri" w:hAnsi="Arial" w:cs="Arial"/>
                <w:color w:val="010205"/>
                <w:lang w:val="id-ID"/>
              </w:rPr>
            </w:pPr>
            <w:r w:rsidRPr="00AF7FC1">
              <w:rPr>
                <w:rFonts w:ascii="Arial" w:eastAsia="Calibri" w:hAnsi="Arial" w:cs="Arial"/>
                <w:color w:val="010205"/>
                <w:lang w:val="id-ID"/>
              </w:rPr>
              <w:t>120</w:t>
            </w:r>
          </w:p>
        </w:tc>
        <w:tc>
          <w:tcPr>
            <w:tcW w:w="1374" w:type="dxa"/>
            <w:vAlign w:val="center"/>
          </w:tcPr>
          <w:p w14:paraId="1C340CB0" w14:textId="77777777" w:rsidR="00892017" w:rsidRPr="00AF7FC1" w:rsidRDefault="00892017" w:rsidP="002F24B1">
            <w:pPr>
              <w:autoSpaceDE w:val="0"/>
              <w:autoSpaceDN w:val="0"/>
              <w:adjustRightInd w:val="0"/>
              <w:spacing w:after="200"/>
              <w:rPr>
                <w:rFonts w:ascii="Arial" w:eastAsia="Calibri" w:hAnsi="Arial" w:cs="Arial"/>
                <w:lang w:val="id-ID"/>
              </w:rPr>
            </w:pPr>
          </w:p>
        </w:tc>
        <w:tc>
          <w:tcPr>
            <w:tcW w:w="1417" w:type="dxa"/>
            <w:vAlign w:val="center"/>
          </w:tcPr>
          <w:p w14:paraId="13D76EF7" w14:textId="77777777" w:rsidR="00892017" w:rsidRPr="00AF7FC1" w:rsidRDefault="00892017" w:rsidP="002F24B1">
            <w:pPr>
              <w:autoSpaceDE w:val="0"/>
              <w:autoSpaceDN w:val="0"/>
              <w:adjustRightInd w:val="0"/>
              <w:spacing w:after="200"/>
              <w:rPr>
                <w:rFonts w:ascii="Arial" w:eastAsia="Calibri" w:hAnsi="Arial" w:cs="Arial"/>
                <w:lang w:val="id-ID"/>
              </w:rPr>
            </w:pPr>
          </w:p>
        </w:tc>
        <w:tc>
          <w:tcPr>
            <w:tcW w:w="992" w:type="dxa"/>
            <w:vAlign w:val="center"/>
          </w:tcPr>
          <w:p w14:paraId="4AC8C7F5" w14:textId="77777777" w:rsidR="00892017" w:rsidRPr="00AF7FC1" w:rsidRDefault="00892017" w:rsidP="002F24B1">
            <w:pPr>
              <w:autoSpaceDE w:val="0"/>
              <w:autoSpaceDN w:val="0"/>
              <w:adjustRightInd w:val="0"/>
              <w:spacing w:after="200"/>
              <w:rPr>
                <w:rFonts w:ascii="Arial" w:eastAsia="Calibri" w:hAnsi="Arial" w:cs="Arial"/>
                <w:lang w:val="id-ID"/>
              </w:rPr>
            </w:pPr>
          </w:p>
        </w:tc>
        <w:tc>
          <w:tcPr>
            <w:tcW w:w="1560" w:type="dxa"/>
            <w:vAlign w:val="center"/>
          </w:tcPr>
          <w:p w14:paraId="13ABCDC2" w14:textId="77777777" w:rsidR="00892017" w:rsidRPr="00AF7FC1" w:rsidRDefault="00892017" w:rsidP="002F24B1">
            <w:pPr>
              <w:autoSpaceDE w:val="0"/>
              <w:autoSpaceDN w:val="0"/>
              <w:adjustRightInd w:val="0"/>
              <w:spacing w:after="200"/>
              <w:rPr>
                <w:rFonts w:ascii="Arial" w:eastAsia="Calibri" w:hAnsi="Arial" w:cs="Arial"/>
                <w:lang w:val="id-ID"/>
              </w:rPr>
            </w:pPr>
          </w:p>
        </w:tc>
      </w:tr>
    </w:tbl>
    <w:p w14:paraId="75871553" w14:textId="132E1742" w:rsidR="00892017" w:rsidRDefault="00892017" w:rsidP="002F24B1">
      <w:pPr>
        <w:ind w:left="709"/>
        <w:jc w:val="both"/>
        <w:rPr>
          <w:rFonts w:ascii="Arial" w:hAnsi="Arial" w:cs="Arial"/>
          <w:b/>
          <w:sz w:val="22"/>
          <w:szCs w:val="22"/>
          <w:lang w:val="id-ID"/>
        </w:rPr>
      </w:pPr>
      <w:r w:rsidRPr="00892017">
        <w:rPr>
          <w:rFonts w:ascii="Arial" w:hAnsi="Arial" w:cs="Arial"/>
          <w:b/>
          <w:sz w:val="22"/>
          <w:szCs w:val="22"/>
          <w:lang w:val="id-ID"/>
        </w:rPr>
        <w:t>Sumber : Data Diolah (2024)</w:t>
      </w:r>
    </w:p>
    <w:p w14:paraId="6A3EF213" w14:textId="6A242D6C" w:rsidR="00892017" w:rsidRDefault="00E80A5E" w:rsidP="002F24B1">
      <w:pPr>
        <w:ind w:firstLine="720"/>
        <w:jc w:val="both"/>
        <w:rPr>
          <w:rFonts w:ascii="Arial" w:hAnsi="Arial" w:cs="Arial"/>
          <w:sz w:val="22"/>
          <w:szCs w:val="22"/>
          <w:lang w:val="id-ID"/>
        </w:rPr>
      </w:pPr>
      <w:r>
        <w:rPr>
          <w:rFonts w:ascii="Arial" w:hAnsi="Arial" w:cs="Arial"/>
          <w:sz w:val="22"/>
          <w:szCs w:val="22"/>
          <w:lang w:val="id-ID"/>
        </w:rPr>
        <w:t>Sesuai</w:t>
      </w:r>
      <w:r w:rsidR="00892017" w:rsidRPr="00892017">
        <w:rPr>
          <w:rFonts w:ascii="Arial" w:hAnsi="Arial" w:cs="Arial"/>
          <w:sz w:val="22"/>
          <w:szCs w:val="22"/>
          <w:lang w:val="id-ID"/>
        </w:rPr>
        <w:t xml:space="preserve"> </w:t>
      </w:r>
      <w:r w:rsidR="00723042">
        <w:rPr>
          <w:rFonts w:ascii="Arial" w:hAnsi="Arial" w:cs="Arial"/>
          <w:sz w:val="22"/>
          <w:szCs w:val="22"/>
          <w:lang w:val="id-ID"/>
        </w:rPr>
        <w:t>pada</w:t>
      </w:r>
      <w:r w:rsidR="00892017" w:rsidRPr="00892017">
        <w:rPr>
          <w:rFonts w:ascii="Arial" w:hAnsi="Arial" w:cs="Arial"/>
          <w:sz w:val="22"/>
          <w:szCs w:val="22"/>
          <w:lang w:val="id-ID"/>
        </w:rPr>
        <w:t xml:space="preserve"> analisis deskriptif </w:t>
      </w:r>
      <w:r w:rsidR="0028735A">
        <w:rPr>
          <w:rFonts w:ascii="Arial" w:hAnsi="Arial" w:cs="Arial"/>
          <w:sz w:val="22"/>
          <w:szCs w:val="22"/>
          <w:lang w:val="id-ID"/>
        </w:rPr>
        <w:t>tersebut</w:t>
      </w:r>
      <w:r w:rsidR="00892017" w:rsidRPr="00892017">
        <w:rPr>
          <w:rFonts w:ascii="Arial" w:hAnsi="Arial" w:cs="Arial"/>
          <w:sz w:val="22"/>
          <w:szCs w:val="22"/>
          <w:lang w:val="id-ID"/>
        </w:rPr>
        <w:t xml:space="preserve"> </w:t>
      </w:r>
      <w:r w:rsidR="00723042">
        <w:rPr>
          <w:rFonts w:ascii="Arial" w:hAnsi="Arial" w:cs="Arial"/>
          <w:sz w:val="22"/>
          <w:szCs w:val="22"/>
          <w:lang w:val="id-ID"/>
        </w:rPr>
        <w:t>ditunjukkannya</w:t>
      </w:r>
      <w:r w:rsidR="00892017" w:rsidRPr="00892017">
        <w:rPr>
          <w:rFonts w:ascii="Arial" w:hAnsi="Arial" w:cs="Arial"/>
          <w:sz w:val="22"/>
          <w:szCs w:val="22"/>
          <w:lang w:val="id-ID"/>
        </w:rPr>
        <w:t xml:space="preserve"> nilai </w:t>
      </w:r>
      <w:r w:rsidR="00892017" w:rsidRPr="00AF7FC1">
        <w:rPr>
          <w:rFonts w:ascii="Arial" w:hAnsi="Arial" w:cs="Arial"/>
          <w:i/>
          <w:sz w:val="22"/>
          <w:szCs w:val="22"/>
          <w:lang w:val="id-ID"/>
        </w:rPr>
        <w:t>mean statistic</w:t>
      </w:r>
      <w:r w:rsidR="00892017" w:rsidRPr="00892017">
        <w:rPr>
          <w:rFonts w:ascii="Arial" w:hAnsi="Arial" w:cs="Arial"/>
          <w:sz w:val="22"/>
          <w:szCs w:val="22"/>
          <w:lang w:val="id-ID"/>
        </w:rPr>
        <w:t xml:space="preserve"> </w:t>
      </w:r>
      <w:r>
        <w:rPr>
          <w:rFonts w:ascii="Arial" w:hAnsi="Arial" w:cs="Arial"/>
          <w:sz w:val="22"/>
          <w:szCs w:val="22"/>
          <w:lang w:val="id-ID"/>
        </w:rPr>
        <w:t>sebanyak</w:t>
      </w:r>
      <w:r w:rsidR="00892017" w:rsidRPr="00892017">
        <w:rPr>
          <w:rFonts w:ascii="Arial" w:hAnsi="Arial" w:cs="Arial"/>
          <w:sz w:val="22"/>
          <w:szCs w:val="22"/>
          <w:lang w:val="id-ID"/>
        </w:rPr>
        <w:t xml:space="preserve"> 3,80 </w:t>
      </w:r>
      <w:r w:rsidR="00723042">
        <w:rPr>
          <w:rFonts w:ascii="Arial" w:hAnsi="Arial" w:cs="Arial"/>
          <w:sz w:val="22"/>
          <w:szCs w:val="22"/>
          <w:lang w:val="id-ID"/>
        </w:rPr>
        <w:t>sampai</w:t>
      </w:r>
      <w:r w:rsidR="00892017" w:rsidRPr="00892017">
        <w:rPr>
          <w:rFonts w:ascii="Arial" w:hAnsi="Arial" w:cs="Arial"/>
          <w:sz w:val="22"/>
          <w:szCs w:val="22"/>
          <w:lang w:val="id-ID"/>
        </w:rPr>
        <w:t xml:space="preserve"> 4,17 </w:t>
      </w:r>
      <w:r w:rsidR="0028735A">
        <w:rPr>
          <w:rFonts w:ascii="Arial" w:hAnsi="Arial" w:cs="Arial"/>
          <w:sz w:val="22"/>
          <w:szCs w:val="22"/>
          <w:lang w:val="id-ID"/>
        </w:rPr>
        <w:t>maka</w:t>
      </w:r>
      <w:r w:rsidR="00892017" w:rsidRPr="00892017">
        <w:rPr>
          <w:rFonts w:ascii="Arial" w:hAnsi="Arial" w:cs="Arial"/>
          <w:sz w:val="22"/>
          <w:szCs w:val="22"/>
          <w:lang w:val="id-ID"/>
        </w:rPr>
        <w:t xml:space="preserve"> </w:t>
      </w:r>
      <w:r w:rsidR="00506CD2">
        <w:rPr>
          <w:rFonts w:ascii="Arial" w:hAnsi="Arial" w:cs="Arial"/>
          <w:sz w:val="22"/>
          <w:szCs w:val="22"/>
          <w:lang w:val="id-ID"/>
        </w:rPr>
        <w:t>jumlah</w:t>
      </w:r>
      <w:r w:rsidR="00892017" w:rsidRPr="00892017">
        <w:rPr>
          <w:rFonts w:ascii="Arial" w:hAnsi="Arial" w:cs="Arial"/>
          <w:sz w:val="22"/>
          <w:szCs w:val="22"/>
          <w:lang w:val="id-ID"/>
        </w:rPr>
        <w:t xml:space="preserve"> rata-rata dari nilai tersebut adalah 3,99 </w:t>
      </w:r>
      <w:r w:rsidR="0028735A">
        <w:rPr>
          <w:rFonts w:ascii="Arial" w:hAnsi="Arial" w:cs="Arial"/>
          <w:sz w:val="22"/>
          <w:szCs w:val="22"/>
          <w:lang w:val="id-ID"/>
        </w:rPr>
        <w:t>dimana</w:t>
      </w:r>
      <w:r w:rsidR="00892017" w:rsidRPr="00892017">
        <w:rPr>
          <w:rFonts w:ascii="Arial" w:hAnsi="Arial" w:cs="Arial"/>
          <w:sz w:val="22"/>
          <w:szCs w:val="22"/>
          <w:lang w:val="id-ID"/>
        </w:rPr>
        <w:t xml:space="preserve"> </w:t>
      </w:r>
      <w:r w:rsidR="00506CD2">
        <w:rPr>
          <w:rFonts w:ascii="Arial" w:hAnsi="Arial" w:cs="Arial"/>
          <w:sz w:val="22"/>
          <w:szCs w:val="22"/>
          <w:lang w:val="id-ID"/>
        </w:rPr>
        <w:t>mempunyai</w:t>
      </w:r>
      <w:r w:rsidR="00892017" w:rsidRPr="00892017">
        <w:rPr>
          <w:rFonts w:ascii="Arial" w:hAnsi="Arial" w:cs="Arial"/>
          <w:sz w:val="22"/>
          <w:szCs w:val="22"/>
          <w:lang w:val="id-ID"/>
        </w:rPr>
        <w:t xml:space="preserve"> kriteria sikap responden </w:t>
      </w:r>
      <w:r>
        <w:rPr>
          <w:rFonts w:ascii="Arial" w:hAnsi="Arial" w:cs="Arial"/>
          <w:sz w:val="22"/>
          <w:szCs w:val="22"/>
          <w:lang w:val="id-ID"/>
        </w:rPr>
        <w:t>tentang</w:t>
      </w:r>
      <w:r w:rsidR="00892017" w:rsidRPr="00892017">
        <w:rPr>
          <w:rFonts w:ascii="Arial" w:hAnsi="Arial" w:cs="Arial"/>
          <w:sz w:val="22"/>
          <w:szCs w:val="22"/>
          <w:lang w:val="id-ID"/>
        </w:rPr>
        <w:t xml:space="preserve"> </w:t>
      </w:r>
      <w:r w:rsidR="00892017" w:rsidRPr="007767EE">
        <w:rPr>
          <w:rFonts w:ascii="Arial" w:hAnsi="Arial" w:cs="Arial"/>
          <w:i/>
          <w:sz w:val="22"/>
          <w:szCs w:val="22"/>
          <w:lang w:val="id-ID"/>
        </w:rPr>
        <w:t>trust</w:t>
      </w:r>
      <w:r w:rsidR="00892017" w:rsidRPr="00892017">
        <w:rPr>
          <w:rFonts w:ascii="Arial" w:hAnsi="Arial" w:cs="Arial"/>
          <w:sz w:val="22"/>
          <w:szCs w:val="22"/>
          <w:lang w:val="id-ID"/>
        </w:rPr>
        <w:t xml:space="preserve"> pada Teh Botol Sosro di Bandung Raya </w:t>
      </w:r>
      <w:r w:rsidR="00506CD2">
        <w:rPr>
          <w:rFonts w:ascii="Arial" w:hAnsi="Arial" w:cs="Arial"/>
          <w:sz w:val="22"/>
          <w:szCs w:val="22"/>
          <w:lang w:val="id-ID"/>
        </w:rPr>
        <w:t>yaitu</w:t>
      </w:r>
      <w:r w:rsidR="00892017" w:rsidRPr="00892017">
        <w:rPr>
          <w:rFonts w:ascii="Arial" w:hAnsi="Arial" w:cs="Arial"/>
          <w:sz w:val="22"/>
          <w:szCs w:val="22"/>
          <w:lang w:val="id-ID"/>
        </w:rPr>
        <w:t xml:space="preserve"> memuaskan.</w:t>
      </w:r>
    </w:p>
    <w:p w14:paraId="1F50E189" w14:textId="77777777" w:rsidR="00F95A5E" w:rsidRDefault="00F95A5E" w:rsidP="002F24B1">
      <w:pPr>
        <w:ind w:firstLine="720"/>
        <w:jc w:val="both"/>
        <w:rPr>
          <w:rFonts w:ascii="Arial" w:hAnsi="Arial" w:cs="Arial"/>
          <w:sz w:val="22"/>
          <w:szCs w:val="22"/>
          <w:lang w:val="id-ID"/>
        </w:rPr>
      </w:pPr>
    </w:p>
    <w:p w14:paraId="7CE9001C" w14:textId="77777777" w:rsidR="00F95A5E" w:rsidRDefault="00F95A5E" w:rsidP="002F24B1">
      <w:pPr>
        <w:ind w:firstLine="720"/>
        <w:jc w:val="both"/>
        <w:rPr>
          <w:rFonts w:ascii="Arial" w:hAnsi="Arial" w:cs="Arial"/>
          <w:sz w:val="22"/>
          <w:szCs w:val="22"/>
          <w:lang w:val="id-ID"/>
        </w:rPr>
      </w:pPr>
    </w:p>
    <w:p w14:paraId="11B62CFC" w14:textId="77777777" w:rsidR="00F95A5E" w:rsidRDefault="00F95A5E" w:rsidP="002F24B1">
      <w:pPr>
        <w:ind w:firstLine="720"/>
        <w:jc w:val="both"/>
        <w:rPr>
          <w:rFonts w:ascii="Arial" w:hAnsi="Arial" w:cs="Arial"/>
          <w:sz w:val="22"/>
          <w:szCs w:val="22"/>
          <w:lang w:val="id-ID"/>
        </w:rPr>
      </w:pPr>
    </w:p>
    <w:p w14:paraId="14E867F0" w14:textId="77777777" w:rsidR="00F95A5E" w:rsidRDefault="00F95A5E" w:rsidP="002F24B1">
      <w:pPr>
        <w:ind w:firstLine="720"/>
        <w:jc w:val="both"/>
        <w:rPr>
          <w:rFonts w:ascii="Arial" w:hAnsi="Arial" w:cs="Arial"/>
          <w:sz w:val="22"/>
          <w:szCs w:val="22"/>
          <w:lang w:val="id-ID"/>
        </w:rPr>
      </w:pPr>
    </w:p>
    <w:p w14:paraId="32E811FE" w14:textId="77777777" w:rsidR="00F95A5E" w:rsidRDefault="00F95A5E" w:rsidP="002F24B1">
      <w:pPr>
        <w:ind w:firstLine="720"/>
        <w:jc w:val="both"/>
        <w:rPr>
          <w:rFonts w:ascii="Arial" w:hAnsi="Arial" w:cs="Arial"/>
          <w:sz w:val="22"/>
          <w:szCs w:val="22"/>
          <w:lang w:val="id-ID"/>
        </w:rPr>
      </w:pPr>
    </w:p>
    <w:p w14:paraId="67A0819D" w14:textId="5E916E2D" w:rsidR="00892017" w:rsidRPr="00892017" w:rsidRDefault="00892017" w:rsidP="002F24B1">
      <w:pPr>
        <w:pStyle w:val="ListParagraph"/>
        <w:numPr>
          <w:ilvl w:val="0"/>
          <w:numId w:val="21"/>
        </w:numPr>
        <w:jc w:val="both"/>
        <w:rPr>
          <w:rFonts w:ascii="Arial" w:hAnsi="Arial" w:cs="Arial"/>
          <w:b/>
          <w:i/>
          <w:sz w:val="22"/>
          <w:szCs w:val="22"/>
          <w:lang w:val="id-ID"/>
        </w:rPr>
      </w:pPr>
      <w:r w:rsidRPr="00892017">
        <w:rPr>
          <w:rFonts w:ascii="Arial" w:hAnsi="Arial" w:cs="Arial"/>
          <w:b/>
          <w:i/>
          <w:sz w:val="22"/>
          <w:szCs w:val="22"/>
          <w:lang w:val="id-ID"/>
        </w:rPr>
        <w:lastRenderedPageBreak/>
        <w:t xml:space="preserve">Repurchase Intention </w:t>
      </w:r>
    </w:p>
    <w:p w14:paraId="3FBA0653" w14:textId="5CDDCBD1" w:rsidR="00892017" w:rsidRDefault="00892017" w:rsidP="002F24B1">
      <w:pPr>
        <w:jc w:val="center"/>
        <w:rPr>
          <w:rFonts w:ascii="Arial" w:hAnsi="Arial" w:cs="Arial"/>
          <w:b/>
          <w:i/>
          <w:sz w:val="22"/>
          <w:szCs w:val="22"/>
          <w:lang w:val="id-ID"/>
        </w:rPr>
      </w:pPr>
      <w:r w:rsidRPr="00892017">
        <w:rPr>
          <w:rFonts w:ascii="Arial" w:hAnsi="Arial" w:cs="Arial"/>
          <w:b/>
          <w:sz w:val="22"/>
          <w:szCs w:val="22"/>
          <w:lang w:val="id-ID"/>
        </w:rPr>
        <w:t xml:space="preserve">Tabel 7 Hasil Analisis Deskriptif </w:t>
      </w:r>
      <w:r w:rsidRPr="00892017">
        <w:rPr>
          <w:rFonts w:ascii="Arial" w:hAnsi="Arial" w:cs="Arial"/>
          <w:b/>
          <w:i/>
          <w:sz w:val="22"/>
          <w:szCs w:val="22"/>
          <w:lang w:val="id-ID"/>
        </w:rPr>
        <w:t>Repurchase Intention</w:t>
      </w:r>
    </w:p>
    <w:tbl>
      <w:tblPr>
        <w:tblW w:w="7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08"/>
        <w:gridCol w:w="1576"/>
        <w:gridCol w:w="1418"/>
        <w:gridCol w:w="1134"/>
        <w:gridCol w:w="1404"/>
      </w:tblGrid>
      <w:tr w:rsidR="00892017" w:rsidRPr="00892017" w14:paraId="5BBD3588" w14:textId="77777777" w:rsidTr="00892017">
        <w:trPr>
          <w:jc w:val="center"/>
        </w:trPr>
        <w:tc>
          <w:tcPr>
            <w:tcW w:w="1418" w:type="dxa"/>
            <w:shd w:val="clear" w:color="auto" w:fill="C6D9F1" w:themeFill="text2" w:themeFillTint="33"/>
            <w:vAlign w:val="bottom"/>
          </w:tcPr>
          <w:p w14:paraId="38267868" w14:textId="77777777" w:rsidR="00892017" w:rsidRPr="00AF7FC1" w:rsidRDefault="00892017" w:rsidP="002F24B1">
            <w:pPr>
              <w:autoSpaceDE w:val="0"/>
              <w:autoSpaceDN w:val="0"/>
              <w:adjustRightInd w:val="0"/>
              <w:spacing w:after="200"/>
              <w:rPr>
                <w:rFonts w:ascii="Arial" w:eastAsia="Calibri" w:hAnsi="Arial" w:cs="Arial"/>
                <w:lang w:val="id-ID"/>
              </w:rPr>
            </w:pPr>
          </w:p>
        </w:tc>
        <w:tc>
          <w:tcPr>
            <w:tcW w:w="708" w:type="dxa"/>
            <w:shd w:val="clear" w:color="auto" w:fill="C6D9F1" w:themeFill="text2" w:themeFillTint="33"/>
            <w:vAlign w:val="bottom"/>
          </w:tcPr>
          <w:p w14:paraId="36E60DC4" w14:textId="77777777" w:rsidR="00892017" w:rsidRPr="00AF7FC1" w:rsidRDefault="00892017" w:rsidP="002F24B1">
            <w:pPr>
              <w:autoSpaceDE w:val="0"/>
              <w:autoSpaceDN w:val="0"/>
              <w:adjustRightInd w:val="0"/>
              <w:spacing w:after="200"/>
              <w:ind w:left="60" w:right="60"/>
              <w:jc w:val="center"/>
              <w:rPr>
                <w:rFonts w:ascii="Arial" w:eastAsia="Calibri" w:hAnsi="Arial" w:cs="Arial"/>
                <w:b/>
                <w:lang w:val="id-ID"/>
              </w:rPr>
            </w:pPr>
            <w:r w:rsidRPr="00AF7FC1">
              <w:rPr>
                <w:rFonts w:ascii="Arial" w:eastAsia="Calibri" w:hAnsi="Arial" w:cs="Arial"/>
                <w:b/>
                <w:lang w:val="id-ID"/>
              </w:rPr>
              <w:t>N</w:t>
            </w:r>
          </w:p>
        </w:tc>
        <w:tc>
          <w:tcPr>
            <w:tcW w:w="1576" w:type="dxa"/>
            <w:shd w:val="clear" w:color="auto" w:fill="C6D9F1" w:themeFill="text2" w:themeFillTint="33"/>
            <w:vAlign w:val="bottom"/>
          </w:tcPr>
          <w:p w14:paraId="32AAE5D4" w14:textId="77777777" w:rsidR="00892017" w:rsidRPr="00AF7FC1" w:rsidRDefault="00892017" w:rsidP="002F24B1">
            <w:pPr>
              <w:autoSpaceDE w:val="0"/>
              <w:autoSpaceDN w:val="0"/>
              <w:adjustRightInd w:val="0"/>
              <w:spacing w:after="200"/>
              <w:ind w:left="60" w:right="60"/>
              <w:jc w:val="center"/>
              <w:rPr>
                <w:rFonts w:ascii="Arial" w:eastAsia="Calibri" w:hAnsi="Arial" w:cs="Arial"/>
                <w:b/>
                <w:lang w:val="id-ID"/>
              </w:rPr>
            </w:pPr>
            <w:r w:rsidRPr="00AF7FC1">
              <w:rPr>
                <w:rFonts w:ascii="Arial" w:eastAsia="Calibri" w:hAnsi="Arial" w:cs="Arial"/>
                <w:b/>
                <w:lang w:val="id-ID"/>
              </w:rPr>
              <w:t>Minimum</w:t>
            </w:r>
          </w:p>
        </w:tc>
        <w:tc>
          <w:tcPr>
            <w:tcW w:w="1418" w:type="dxa"/>
            <w:shd w:val="clear" w:color="auto" w:fill="C6D9F1" w:themeFill="text2" w:themeFillTint="33"/>
            <w:vAlign w:val="bottom"/>
          </w:tcPr>
          <w:p w14:paraId="613FD6BF" w14:textId="77777777" w:rsidR="00892017" w:rsidRPr="00AF7FC1" w:rsidRDefault="00892017" w:rsidP="002F24B1">
            <w:pPr>
              <w:autoSpaceDE w:val="0"/>
              <w:autoSpaceDN w:val="0"/>
              <w:adjustRightInd w:val="0"/>
              <w:spacing w:after="200"/>
              <w:ind w:left="60" w:right="60"/>
              <w:jc w:val="center"/>
              <w:rPr>
                <w:rFonts w:ascii="Arial" w:eastAsia="Calibri" w:hAnsi="Arial" w:cs="Arial"/>
                <w:b/>
                <w:lang w:val="id-ID"/>
              </w:rPr>
            </w:pPr>
            <w:r w:rsidRPr="00AF7FC1">
              <w:rPr>
                <w:rFonts w:ascii="Arial" w:eastAsia="Calibri" w:hAnsi="Arial" w:cs="Arial"/>
                <w:b/>
                <w:lang w:val="id-ID"/>
              </w:rPr>
              <w:t>Maximum</w:t>
            </w:r>
          </w:p>
        </w:tc>
        <w:tc>
          <w:tcPr>
            <w:tcW w:w="1134" w:type="dxa"/>
            <w:shd w:val="clear" w:color="auto" w:fill="C6D9F1" w:themeFill="text2" w:themeFillTint="33"/>
            <w:vAlign w:val="bottom"/>
          </w:tcPr>
          <w:p w14:paraId="691E4A55" w14:textId="77777777" w:rsidR="00892017" w:rsidRPr="00AF7FC1" w:rsidRDefault="00892017" w:rsidP="002F24B1">
            <w:pPr>
              <w:autoSpaceDE w:val="0"/>
              <w:autoSpaceDN w:val="0"/>
              <w:adjustRightInd w:val="0"/>
              <w:spacing w:after="200"/>
              <w:ind w:left="60" w:right="60"/>
              <w:jc w:val="center"/>
              <w:rPr>
                <w:rFonts w:ascii="Arial" w:eastAsia="Calibri" w:hAnsi="Arial" w:cs="Arial"/>
                <w:b/>
                <w:lang w:val="id-ID"/>
              </w:rPr>
            </w:pPr>
            <w:r w:rsidRPr="00AF7FC1">
              <w:rPr>
                <w:rFonts w:ascii="Arial" w:eastAsia="Calibri" w:hAnsi="Arial" w:cs="Arial"/>
                <w:b/>
                <w:lang w:val="id-ID"/>
              </w:rPr>
              <w:t>Mean</w:t>
            </w:r>
          </w:p>
        </w:tc>
        <w:tc>
          <w:tcPr>
            <w:tcW w:w="1404" w:type="dxa"/>
            <w:shd w:val="clear" w:color="auto" w:fill="C6D9F1" w:themeFill="text2" w:themeFillTint="33"/>
            <w:vAlign w:val="bottom"/>
          </w:tcPr>
          <w:p w14:paraId="4A167CC4" w14:textId="77777777" w:rsidR="00892017" w:rsidRPr="00AF7FC1" w:rsidRDefault="00892017" w:rsidP="002F24B1">
            <w:pPr>
              <w:autoSpaceDE w:val="0"/>
              <w:autoSpaceDN w:val="0"/>
              <w:adjustRightInd w:val="0"/>
              <w:spacing w:after="200"/>
              <w:ind w:left="60" w:right="60"/>
              <w:jc w:val="center"/>
              <w:rPr>
                <w:rFonts w:ascii="Arial" w:eastAsia="Calibri" w:hAnsi="Arial" w:cs="Arial"/>
                <w:b/>
                <w:lang w:val="id-ID"/>
              </w:rPr>
            </w:pPr>
            <w:r w:rsidRPr="00AF7FC1">
              <w:rPr>
                <w:rFonts w:ascii="Arial" w:eastAsia="Calibri" w:hAnsi="Arial" w:cs="Arial"/>
                <w:b/>
                <w:lang w:val="id-ID"/>
              </w:rPr>
              <w:t>Std. Deviation</w:t>
            </w:r>
          </w:p>
        </w:tc>
      </w:tr>
      <w:tr w:rsidR="00892017" w:rsidRPr="00892017" w14:paraId="5F9B492B" w14:textId="77777777" w:rsidTr="00892017">
        <w:trPr>
          <w:jc w:val="center"/>
        </w:trPr>
        <w:tc>
          <w:tcPr>
            <w:tcW w:w="1418" w:type="dxa"/>
          </w:tcPr>
          <w:p w14:paraId="04BB8371" w14:textId="77777777" w:rsidR="00892017" w:rsidRPr="00AF7FC1" w:rsidRDefault="00892017" w:rsidP="002F24B1">
            <w:pPr>
              <w:autoSpaceDE w:val="0"/>
              <w:autoSpaceDN w:val="0"/>
              <w:adjustRightInd w:val="0"/>
              <w:spacing w:after="200"/>
              <w:ind w:left="60" w:right="60"/>
              <w:rPr>
                <w:rFonts w:ascii="Arial" w:eastAsia="Calibri" w:hAnsi="Arial" w:cs="Arial"/>
                <w:lang w:val="id-ID"/>
              </w:rPr>
            </w:pPr>
            <w:r w:rsidRPr="00AF7FC1">
              <w:rPr>
                <w:rFonts w:ascii="Arial" w:eastAsia="Calibri" w:hAnsi="Arial" w:cs="Arial"/>
                <w:lang w:val="id-ID"/>
              </w:rPr>
              <w:t>Z.1</w:t>
            </w:r>
          </w:p>
        </w:tc>
        <w:tc>
          <w:tcPr>
            <w:tcW w:w="708" w:type="dxa"/>
          </w:tcPr>
          <w:p w14:paraId="28AE4225" w14:textId="77777777" w:rsidR="00892017" w:rsidRPr="00AF7FC1" w:rsidRDefault="00892017" w:rsidP="002F24B1">
            <w:pPr>
              <w:autoSpaceDE w:val="0"/>
              <w:autoSpaceDN w:val="0"/>
              <w:adjustRightInd w:val="0"/>
              <w:spacing w:after="200"/>
              <w:ind w:left="60" w:right="60"/>
              <w:jc w:val="right"/>
              <w:rPr>
                <w:rFonts w:ascii="Arial" w:eastAsia="Calibri" w:hAnsi="Arial" w:cs="Arial"/>
                <w:lang w:val="id-ID"/>
              </w:rPr>
            </w:pPr>
            <w:r w:rsidRPr="00AF7FC1">
              <w:rPr>
                <w:rFonts w:ascii="Arial" w:eastAsia="Calibri" w:hAnsi="Arial" w:cs="Arial"/>
                <w:lang w:val="id-ID"/>
              </w:rPr>
              <w:t>120</w:t>
            </w:r>
          </w:p>
        </w:tc>
        <w:tc>
          <w:tcPr>
            <w:tcW w:w="1576" w:type="dxa"/>
          </w:tcPr>
          <w:p w14:paraId="402C52D8" w14:textId="77777777" w:rsidR="00892017" w:rsidRPr="00AF7FC1" w:rsidRDefault="00892017" w:rsidP="002F24B1">
            <w:pPr>
              <w:autoSpaceDE w:val="0"/>
              <w:autoSpaceDN w:val="0"/>
              <w:adjustRightInd w:val="0"/>
              <w:spacing w:after="200"/>
              <w:ind w:left="60" w:right="60"/>
              <w:jc w:val="right"/>
              <w:rPr>
                <w:rFonts w:ascii="Arial" w:eastAsia="Calibri" w:hAnsi="Arial" w:cs="Arial"/>
                <w:lang w:val="id-ID"/>
              </w:rPr>
            </w:pPr>
            <w:r w:rsidRPr="00AF7FC1">
              <w:rPr>
                <w:rFonts w:ascii="Arial" w:eastAsia="Calibri" w:hAnsi="Arial" w:cs="Arial"/>
                <w:lang w:val="id-ID"/>
              </w:rPr>
              <w:t>3</w:t>
            </w:r>
          </w:p>
        </w:tc>
        <w:tc>
          <w:tcPr>
            <w:tcW w:w="1418" w:type="dxa"/>
          </w:tcPr>
          <w:p w14:paraId="7F72F44B" w14:textId="77777777" w:rsidR="00892017" w:rsidRPr="00AF7FC1" w:rsidRDefault="00892017" w:rsidP="002F24B1">
            <w:pPr>
              <w:autoSpaceDE w:val="0"/>
              <w:autoSpaceDN w:val="0"/>
              <w:adjustRightInd w:val="0"/>
              <w:spacing w:after="200"/>
              <w:ind w:left="60" w:right="60"/>
              <w:jc w:val="right"/>
              <w:rPr>
                <w:rFonts w:ascii="Arial" w:eastAsia="Calibri" w:hAnsi="Arial" w:cs="Arial"/>
                <w:lang w:val="id-ID"/>
              </w:rPr>
            </w:pPr>
            <w:r w:rsidRPr="00AF7FC1">
              <w:rPr>
                <w:rFonts w:ascii="Arial" w:eastAsia="Calibri" w:hAnsi="Arial" w:cs="Arial"/>
                <w:lang w:val="id-ID"/>
              </w:rPr>
              <w:t>5</w:t>
            </w:r>
          </w:p>
        </w:tc>
        <w:tc>
          <w:tcPr>
            <w:tcW w:w="1134" w:type="dxa"/>
          </w:tcPr>
          <w:p w14:paraId="7812DA8D" w14:textId="77777777" w:rsidR="00892017" w:rsidRPr="00AF7FC1" w:rsidRDefault="00892017" w:rsidP="002F24B1">
            <w:pPr>
              <w:autoSpaceDE w:val="0"/>
              <w:autoSpaceDN w:val="0"/>
              <w:adjustRightInd w:val="0"/>
              <w:spacing w:after="200"/>
              <w:ind w:left="60" w:right="60"/>
              <w:jc w:val="right"/>
              <w:rPr>
                <w:rFonts w:ascii="Arial" w:eastAsia="Calibri" w:hAnsi="Arial" w:cs="Arial"/>
                <w:lang w:val="id-ID"/>
              </w:rPr>
            </w:pPr>
            <w:r w:rsidRPr="00AF7FC1">
              <w:rPr>
                <w:rFonts w:ascii="Arial" w:eastAsia="Calibri" w:hAnsi="Arial" w:cs="Arial"/>
                <w:lang w:val="id-ID"/>
              </w:rPr>
              <w:t>4,23</w:t>
            </w:r>
          </w:p>
        </w:tc>
        <w:tc>
          <w:tcPr>
            <w:tcW w:w="1404" w:type="dxa"/>
          </w:tcPr>
          <w:p w14:paraId="0657566D" w14:textId="77777777" w:rsidR="00892017" w:rsidRPr="00AF7FC1" w:rsidRDefault="00892017" w:rsidP="002F24B1">
            <w:pPr>
              <w:autoSpaceDE w:val="0"/>
              <w:autoSpaceDN w:val="0"/>
              <w:adjustRightInd w:val="0"/>
              <w:spacing w:after="200"/>
              <w:ind w:left="60" w:right="60"/>
              <w:jc w:val="right"/>
              <w:rPr>
                <w:rFonts w:ascii="Arial" w:eastAsia="Calibri" w:hAnsi="Arial" w:cs="Arial"/>
                <w:lang w:val="id-ID"/>
              </w:rPr>
            </w:pPr>
            <w:r w:rsidRPr="00AF7FC1">
              <w:rPr>
                <w:rFonts w:ascii="Arial" w:eastAsia="Calibri" w:hAnsi="Arial" w:cs="Arial"/>
                <w:lang w:val="id-ID"/>
              </w:rPr>
              <w:t>,753</w:t>
            </w:r>
          </w:p>
        </w:tc>
      </w:tr>
      <w:tr w:rsidR="00892017" w:rsidRPr="00892017" w14:paraId="4CE210FD" w14:textId="77777777" w:rsidTr="00892017">
        <w:trPr>
          <w:jc w:val="center"/>
        </w:trPr>
        <w:tc>
          <w:tcPr>
            <w:tcW w:w="1418" w:type="dxa"/>
          </w:tcPr>
          <w:p w14:paraId="6352F1F4" w14:textId="77777777" w:rsidR="00892017" w:rsidRPr="00AF7FC1" w:rsidRDefault="00892017" w:rsidP="002F24B1">
            <w:pPr>
              <w:autoSpaceDE w:val="0"/>
              <w:autoSpaceDN w:val="0"/>
              <w:adjustRightInd w:val="0"/>
              <w:spacing w:after="200"/>
              <w:ind w:left="60" w:right="60"/>
              <w:rPr>
                <w:rFonts w:ascii="Arial" w:eastAsia="Calibri" w:hAnsi="Arial" w:cs="Arial"/>
                <w:lang w:val="id-ID"/>
              </w:rPr>
            </w:pPr>
            <w:r w:rsidRPr="00AF7FC1">
              <w:rPr>
                <w:rFonts w:ascii="Arial" w:eastAsia="Calibri" w:hAnsi="Arial" w:cs="Arial"/>
                <w:lang w:val="id-ID"/>
              </w:rPr>
              <w:t>Z.2</w:t>
            </w:r>
          </w:p>
        </w:tc>
        <w:tc>
          <w:tcPr>
            <w:tcW w:w="708" w:type="dxa"/>
          </w:tcPr>
          <w:p w14:paraId="0018F6BC" w14:textId="77777777" w:rsidR="00892017" w:rsidRPr="00AF7FC1" w:rsidRDefault="00892017" w:rsidP="002F24B1">
            <w:pPr>
              <w:autoSpaceDE w:val="0"/>
              <w:autoSpaceDN w:val="0"/>
              <w:adjustRightInd w:val="0"/>
              <w:spacing w:after="200"/>
              <w:ind w:left="60" w:right="60"/>
              <w:jc w:val="right"/>
              <w:rPr>
                <w:rFonts w:ascii="Arial" w:eastAsia="Calibri" w:hAnsi="Arial" w:cs="Arial"/>
                <w:lang w:val="id-ID"/>
              </w:rPr>
            </w:pPr>
            <w:r w:rsidRPr="00AF7FC1">
              <w:rPr>
                <w:rFonts w:ascii="Arial" w:eastAsia="Calibri" w:hAnsi="Arial" w:cs="Arial"/>
                <w:lang w:val="id-ID"/>
              </w:rPr>
              <w:t>120</w:t>
            </w:r>
          </w:p>
        </w:tc>
        <w:tc>
          <w:tcPr>
            <w:tcW w:w="1576" w:type="dxa"/>
          </w:tcPr>
          <w:p w14:paraId="58BE3CA6" w14:textId="77777777" w:rsidR="00892017" w:rsidRPr="00AF7FC1" w:rsidRDefault="00892017" w:rsidP="002F24B1">
            <w:pPr>
              <w:autoSpaceDE w:val="0"/>
              <w:autoSpaceDN w:val="0"/>
              <w:adjustRightInd w:val="0"/>
              <w:spacing w:after="200"/>
              <w:ind w:left="60" w:right="60"/>
              <w:jc w:val="right"/>
              <w:rPr>
                <w:rFonts w:ascii="Arial" w:eastAsia="Calibri" w:hAnsi="Arial" w:cs="Arial"/>
                <w:lang w:val="id-ID"/>
              </w:rPr>
            </w:pPr>
            <w:r w:rsidRPr="00AF7FC1">
              <w:rPr>
                <w:rFonts w:ascii="Arial" w:eastAsia="Calibri" w:hAnsi="Arial" w:cs="Arial"/>
                <w:lang w:val="id-ID"/>
              </w:rPr>
              <w:t>2</w:t>
            </w:r>
          </w:p>
        </w:tc>
        <w:tc>
          <w:tcPr>
            <w:tcW w:w="1418" w:type="dxa"/>
          </w:tcPr>
          <w:p w14:paraId="1529888C" w14:textId="77777777" w:rsidR="00892017" w:rsidRPr="00AF7FC1" w:rsidRDefault="00892017" w:rsidP="002F24B1">
            <w:pPr>
              <w:autoSpaceDE w:val="0"/>
              <w:autoSpaceDN w:val="0"/>
              <w:adjustRightInd w:val="0"/>
              <w:spacing w:after="200"/>
              <w:ind w:left="60" w:right="60"/>
              <w:jc w:val="right"/>
              <w:rPr>
                <w:rFonts w:ascii="Arial" w:eastAsia="Calibri" w:hAnsi="Arial" w:cs="Arial"/>
                <w:lang w:val="id-ID"/>
              </w:rPr>
            </w:pPr>
            <w:r w:rsidRPr="00AF7FC1">
              <w:rPr>
                <w:rFonts w:ascii="Arial" w:eastAsia="Calibri" w:hAnsi="Arial" w:cs="Arial"/>
                <w:lang w:val="id-ID"/>
              </w:rPr>
              <w:t>5</w:t>
            </w:r>
          </w:p>
        </w:tc>
        <w:tc>
          <w:tcPr>
            <w:tcW w:w="1134" w:type="dxa"/>
          </w:tcPr>
          <w:p w14:paraId="7568149C" w14:textId="77777777" w:rsidR="00892017" w:rsidRPr="00AF7FC1" w:rsidRDefault="00892017" w:rsidP="002F24B1">
            <w:pPr>
              <w:autoSpaceDE w:val="0"/>
              <w:autoSpaceDN w:val="0"/>
              <w:adjustRightInd w:val="0"/>
              <w:spacing w:after="200"/>
              <w:ind w:left="60" w:right="60"/>
              <w:jc w:val="right"/>
              <w:rPr>
                <w:rFonts w:ascii="Arial" w:eastAsia="Calibri" w:hAnsi="Arial" w:cs="Arial"/>
                <w:lang w:val="id-ID"/>
              </w:rPr>
            </w:pPr>
            <w:r w:rsidRPr="00AF7FC1">
              <w:rPr>
                <w:rFonts w:ascii="Arial" w:eastAsia="Calibri" w:hAnsi="Arial" w:cs="Arial"/>
                <w:lang w:val="id-ID"/>
              </w:rPr>
              <w:t>3,48</w:t>
            </w:r>
          </w:p>
        </w:tc>
        <w:tc>
          <w:tcPr>
            <w:tcW w:w="1404" w:type="dxa"/>
          </w:tcPr>
          <w:p w14:paraId="34EB95E4" w14:textId="77777777" w:rsidR="00892017" w:rsidRPr="00AF7FC1" w:rsidRDefault="00892017" w:rsidP="002F24B1">
            <w:pPr>
              <w:autoSpaceDE w:val="0"/>
              <w:autoSpaceDN w:val="0"/>
              <w:adjustRightInd w:val="0"/>
              <w:spacing w:after="200"/>
              <w:ind w:left="60" w:right="60"/>
              <w:jc w:val="right"/>
              <w:rPr>
                <w:rFonts w:ascii="Arial" w:eastAsia="Calibri" w:hAnsi="Arial" w:cs="Arial"/>
                <w:lang w:val="id-ID"/>
              </w:rPr>
            </w:pPr>
            <w:r w:rsidRPr="00AF7FC1">
              <w:rPr>
                <w:rFonts w:ascii="Arial" w:eastAsia="Calibri" w:hAnsi="Arial" w:cs="Arial"/>
                <w:lang w:val="id-ID"/>
              </w:rPr>
              <w:t>,767</w:t>
            </w:r>
          </w:p>
        </w:tc>
      </w:tr>
      <w:tr w:rsidR="00892017" w:rsidRPr="00892017" w14:paraId="3DB69AA8" w14:textId="77777777" w:rsidTr="00892017">
        <w:trPr>
          <w:jc w:val="center"/>
        </w:trPr>
        <w:tc>
          <w:tcPr>
            <w:tcW w:w="1418" w:type="dxa"/>
          </w:tcPr>
          <w:p w14:paraId="17B2867D" w14:textId="77777777" w:rsidR="00892017" w:rsidRPr="00AF7FC1" w:rsidRDefault="00892017" w:rsidP="002F24B1">
            <w:pPr>
              <w:autoSpaceDE w:val="0"/>
              <w:autoSpaceDN w:val="0"/>
              <w:adjustRightInd w:val="0"/>
              <w:spacing w:after="200"/>
              <w:ind w:left="60" w:right="60"/>
              <w:rPr>
                <w:rFonts w:ascii="Arial" w:eastAsia="Calibri" w:hAnsi="Arial" w:cs="Arial"/>
                <w:lang w:val="id-ID"/>
              </w:rPr>
            </w:pPr>
            <w:r w:rsidRPr="00AF7FC1">
              <w:rPr>
                <w:rFonts w:ascii="Arial" w:eastAsia="Calibri" w:hAnsi="Arial" w:cs="Arial"/>
                <w:lang w:val="id-ID"/>
              </w:rPr>
              <w:t>Z.3</w:t>
            </w:r>
          </w:p>
        </w:tc>
        <w:tc>
          <w:tcPr>
            <w:tcW w:w="708" w:type="dxa"/>
          </w:tcPr>
          <w:p w14:paraId="36DE3550" w14:textId="77777777" w:rsidR="00892017" w:rsidRPr="00AF7FC1" w:rsidRDefault="00892017" w:rsidP="002F24B1">
            <w:pPr>
              <w:autoSpaceDE w:val="0"/>
              <w:autoSpaceDN w:val="0"/>
              <w:adjustRightInd w:val="0"/>
              <w:spacing w:after="200"/>
              <w:ind w:left="60" w:right="60"/>
              <w:jc w:val="right"/>
              <w:rPr>
                <w:rFonts w:ascii="Arial" w:eastAsia="Calibri" w:hAnsi="Arial" w:cs="Arial"/>
                <w:lang w:val="id-ID"/>
              </w:rPr>
            </w:pPr>
            <w:r w:rsidRPr="00AF7FC1">
              <w:rPr>
                <w:rFonts w:ascii="Arial" w:eastAsia="Calibri" w:hAnsi="Arial" w:cs="Arial"/>
                <w:lang w:val="id-ID"/>
              </w:rPr>
              <w:t>120</w:t>
            </w:r>
          </w:p>
        </w:tc>
        <w:tc>
          <w:tcPr>
            <w:tcW w:w="1576" w:type="dxa"/>
          </w:tcPr>
          <w:p w14:paraId="05B017FB" w14:textId="77777777" w:rsidR="00892017" w:rsidRPr="00AF7FC1" w:rsidRDefault="00892017" w:rsidP="002F24B1">
            <w:pPr>
              <w:autoSpaceDE w:val="0"/>
              <w:autoSpaceDN w:val="0"/>
              <w:adjustRightInd w:val="0"/>
              <w:spacing w:after="200"/>
              <w:ind w:left="60" w:right="60"/>
              <w:jc w:val="right"/>
              <w:rPr>
                <w:rFonts w:ascii="Arial" w:eastAsia="Calibri" w:hAnsi="Arial" w:cs="Arial"/>
                <w:lang w:val="id-ID"/>
              </w:rPr>
            </w:pPr>
            <w:r w:rsidRPr="00AF7FC1">
              <w:rPr>
                <w:rFonts w:ascii="Arial" w:eastAsia="Calibri" w:hAnsi="Arial" w:cs="Arial"/>
                <w:lang w:val="id-ID"/>
              </w:rPr>
              <w:t>1</w:t>
            </w:r>
          </w:p>
        </w:tc>
        <w:tc>
          <w:tcPr>
            <w:tcW w:w="1418" w:type="dxa"/>
          </w:tcPr>
          <w:p w14:paraId="4F94AA76" w14:textId="77777777" w:rsidR="00892017" w:rsidRPr="00AF7FC1" w:rsidRDefault="00892017" w:rsidP="002F24B1">
            <w:pPr>
              <w:autoSpaceDE w:val="0"/>
              <w:autoSpaceDN w:val="0"/>
              <w:adjustRightInd w:val="0"/>
              <w:spacing w:after="200"/>
              <w:ind w:left="60" w:right="60"/>
              <w:jc w:val="right"/>
              <w:rPr>
                <w:rFonts w:ascii="Arial" w:eastAsia="Calibri" w:hAnsi="Arial" w:cs="Arial"/>
                <w:lang w:val="id-ID"/>
              </w:rPr>
            </w:pPr>
            <w:r w:rsidRPr="00AF7FC1">
              <w:rPr>
                <w:rFonts w:ascii="Arial" w:eastAsia="Calibri" w:hAnsi="Arial" w:cs="Arial"/>
                <w:lang w:val="id-ID"/>
              </w:rPr>
              <w:t>5</w:t>
            </w:r>
          </w:p>
        </w:tc>
        <w:tc>
          <w:tcPr>
            <w:tcW w:w="1134" w:type="dxa"/>
          </w:tcPr>
          <w:p w14:paraId="155C4623" w14:textId="77777777" w:rsidR="00892017" w:rsidRPr="00AF7FC1" w:rsidRDefault="00892017" w:rsidP="002F24B1">
            <w:pPr>
              <w:autoSpaceDE w:val="0"/>
              <w:autoSpaceDN w:val="0"/>
              <w:adjustRightInd w:val="0"/>
              <w:spacing w:after="200"/>
              <w:ind w:left="60" w:right="60"/>
              <w:jc w:val="right"/>
              <w:rPr>
                <w:rFonts w:ascii="Arial" w:eastAsia="Calibri" w:hAnsi="Arial" w:cs="Arial"/>
                <w:lang w:val="id-ID"/>
              </w:rPr>
            </w:pPr>
            <w:r w:rsidRPr="00AF7FC1">
              <w:rPr>
                <w:rFonts w:ascii="Arial" w:eastAsia="Calibri" w:hAnsi="Arial" w:cs="Arial"/>
                <w:lang w:val="id-ID"/>
              </w:rPr>
              <w:t>3,07</w:t>
            </w:r>
          </w:p>
        </w:tc>
        <w:tc>
          <w:tcPr>
            <w:tcW w:w="1404" w:type="dxa"/>
          </w:tcPr>
          <w:p w14:paraId="0FFB7B51" w14:textId="77777777" w:rsidR="00892017" w:rsidRPr="00AF7FC1" w:rsidRDefault="00892017" w:rsidP="002F24B1">
            <w:pPr>
              <w:autoSpaceDE w:val="0"/>
              <w:autoSpaceDN w:val="0"/>
              <w:adjustRightInd w:val="0"/>
              <w:spacing w:after="200"/>
              <w:ind w:left="60" w:right="60"/>
              <w:jc w:val="right"/>
              <w:rPr>
                <w:rFonts w:ascii="Arial" w:eastAsia="Calibri" w:hAnsi="Arial" w:cs="Arial"/>
                <w:lang w:val="id-ID"/>
              </w:rPr>
            </w:pPr>
            <w:r w:rsidRPr="00AF7FC1">
              <w:rPr>
                <w:rFonts w:ascii="Arial" w:eastAsia="Calibri" w:hAnsi="Arial" w:cs="Arial"/>
                <w:lang w:val="id-ID"/>
              </w:rPr>
              <w:t>1,002</w:t>
            </w:r>
          </w:p>
        </w:tc>
      </w:tr>
      <w:tr w:rsidR="00892017" w:rsidRPr="00892017" w14:paraId="67B46DEC" w14:textId="77777777" w:rsidTr="00892017">
        <w:trPr>
          <w:jc w:val="center"/>
        </w:trPr>
        <w:tc>
          <w:tcPr>
            <w:tcW w:w="1418" w:type="dxa"/>
          </w:tcPr>
          <w:p w14:paraId="2157FCC5" w14:textId="77777777" w:rsidR="00892017" w:rsidRPr="00AF7FC1" w:rsidRDefault="00892017" w:rsidP="002F24B1">
            <w:pPr>
              <w:autoSpaceDE w:val="0"/>
              <w:autoSpaceDN w:val="0"/>
              <w:adjustRightInd w:val="0"/>
              <w:spacing w:after="200"/>
              <w:ind w:left="60" w:right="60"/>
              <w:rPr>
                <w:rFonts w:ascii="Arial" w:eastAsia="Calibri" w:hAnsi="Arial" w:cs="Arial"/>
                <w:lang w:val="id-ID"/>
              </w:rPr>
            </w:pPr>
            <w:r w:rsidRPr="00AF7FC1">
              <w:rPr>
                <w:rFonts w:ascii="Arial" w:eastAsia="Calibri" w:hAnsi="Arial" w:cs="Arial"/>
                <w:lang w:val="id-ID"/>
              </w:rPr>
              <w:t>Z.4</w:t>
            </w:r>
          </w:p>
        </w:tc>
        <w:tc>
          <w:tcPr>
            <w:tcW w:w="708" w:type="dxa"/>
          </w:tcPr>
          <w:p w14:paraId="4788CDF5" w14:textId="77777777" w:rsidR="00892017" w:rsidRPr="00AF7FC1" w:rsidRDefault="00892017" w:rsidP="002F24B1">
            <w:pPr>
              <w:autoSpaceDE w:val="0"/>
              <w:autoSpaceDN w:val="0"/>
              <w:adjustRightInd w:val="0"/>
              <w:spacing w:after="200"/>
              <w:ind w:left="60" w:right="60"/>
              <w:jc w:val="right"/>
              <w:rPr>
                <w:rFonts w:ascii="Arial" w:eastAsia="Calibri" w:hAnsi="Arial" w:cs="Arial"/>
                <w:lang w:val="id-ID"/>
              </w:rPr>
            </w:pPr>
            <w:r w:rsidRPr="00AF7FC1">
              <w:rPr>
                <w:rFonts w:ascii="Arial" w:eastAsia="Calibri" w:hAnsi="Arial" w:cs="Arial"/>
                <w:lang w:val="id-ID"/>
              </w:rPr>
              <w:t>120</w:t>
            </w:r>
          </w:p>
        </w:tc>
        <w:tc>
          <w:tcPr>
            <w:tcW w:w="1576" w:type="dxa"/>
          </w:tcPr>
          <w:p w14:paraId="66521947" w14:textId="77777777" w:rsidR="00892017" w:rsidRPr="00AF7FC1" w:rsidRDefault="00892017" w:rsidP="002F24B1">
            <w:pPr>
              <w:autoSpaceDE w:val="0"/>
              <w:autoSpaceDN w:val="0"/>
              <w:adjustRightInd w:val="0"/>
              <w:spacing w:after="200"/>
              <w:ind w:left="60" w:right="60"/>
              <w:jc w:val="right"/>
              <w:rPr>
                <w:rFonts w:ascii="Arial" w:eastAsia="Calibri" w:hAnsi="Arial" w:cs="Arial"/>
                <w:lang w:val="id-ID"/>
              </w:rPr>
            </w:pPr>
            <w:r w:rsidRPr="00AF7FC1">
              <w:rPr>
                <w:rFonts w:ascii="Arial" w:eastAsia="Calibri" w:hAnsi="Arial" w:cs="Arial"/>
                <w:lang w:val="id-ID"/>
              </w:rPr>
              <w:t>1</w:t>
            </w:r>
          </w:p>
        </w:tc>
        <w:tc>
          <w:tcPr>
            <w:tcW w:w="1418" w:type="dxa"/>
          </w:tcPr>
          <w:p w14:paraId="76A09A7F" w14:textId="77777777" w:rsidR="00892017" w:rsidRPr="00AF7FC1" w:rsidRDefault="00892017" w:rsidP="002F24B1">
            <w:pPr>
              <w:autoSpaceDE w:val="0"/>
              <w:autoSpaceDN w:val="0"/>
              <w:adjustRightInd w:val="0"/>
              <w:spacing w:after="200"/>
              <w:ind w:left="60" w:right="60"/>
              <w:jc w:val="right"/>
              <w:rPr>
                <w:rFonts w:ascii="Arial" w:eastAsia="Calibri" w:hAnsi="Arial" w:cs="Arial"/>
                <w:lang w:val="id-ID"/>
              </w:rPr>
            </w:pPr>
            <w:r w:rsidRPr="00AF7FC1">
              <w:rPr>
                <w:rFonts w:ascii="Arial" w:eastAsia="Calibri" w:hAnsi="Arial" w:cs="Arial"/>
                <w:lang w:val="id-ID"/>
              </w:rPr>
              <w:t>5</w:t>
            </w:r>
          </w:p>
        </w:tc>
        <w:tc>
          <w:tcPr>
            <w:tcW w:w="1134" w:type="dxa"/>
          </w:tcPr>
          <w:p w14:paraId="0A53F4F3" w14:textId="77777777" w:rsidR="00892017" w:rsidRPr="00AF7FC1" w:rsidRDefault="00892017" w:rsidP="002F24B1">
            <w:pPr>
              <w:autoSpaceDE w:val="0"/>
              <w:autoSpaceDN w:val="0"/>
              <w:adjustRightInd w:val="0"/>
              <w:spacing w:after="200"/>
              <w:ind w:left="60" w:right="60"/>
              <w:jc w:val="right"/>
              <w:rPr>
                <w:rFonts w:ascii="Arial" w:eastAsia="Calibri" w:hAnsi="Arial" w:cs="Arial"/>
                <w:lang w:val="id-ID"/>
              </w:rPr>
            </w:pPr>
            <w:r w:rsidRPr="00AF7FC1">
              <w:rPr>
                <w:rFonts w:ascii="Arial" w:eastAsia="Calibri" w:hAnsi="Arial" w:cs="Arial"/>
                <w:lang w:val="id-ID"/>
              </w:rPr>
              <w:t>3,07</w:t>
            </w:r>
          </w:p>
        </w:tc>
        <w:tc>
          <w:tcPr>
            <w:tcW w:w="1404" w:type="dxa"/>
          </w:tcPr>
          <w:p w14:paraId="51E8B6AA" w14:textId="77777777" w:rsidR="00892017" w:rsidRPr="00AF7FC1" w:rsidRDefault="00892017" w:rsidP="002F24B1">
            <w:pPr>
              <w:autoSpaceDE w:val="0"/>
              <w:autoSpaceDN w:val="0"/>
              <w:adjustRightInd w:val="0"/>
              <w:spacing w:after="200"/>
              <w:ind w:left="60" w:right="60"/>
              <w:jc w:val="right"/>
              <w:rPr>
                <w:rFonts w:ascii="Arial" w:eastAsia="Calibri" w:hAnsi="Arial" w:cs="Arial"/>
                <w:lang w:val="id-ID"/>
              </w:rPr>
            </w:pPr>
            <w:r w:rsidRPr="00AF7FC1">
              <w:rPr>
                <w:rFonts w:ascii="Arial" w:eastAsia="Calibri" w:hAnsi="Arial" w:cs="Arial"/>
                <w:lang w:val="id-ID"/>
              </w:rPr>
              <w:t>1,078</w:t>
            </w:r>
          </w:p>
        </w:tc>
      </w:tr>
      <w:tr w:rsidR="00892017" w:rsidRPr="00892017" w14:paraId="7C0368EF" w14:textId="77777777" w:rsidTr="00892017">
        <w:trPr>
          <w:jc w:val="center"/>
        </w:trPr>
        <w:tc>
          <w:tcPr>
            <w:tcW w:w="1418" w:type="dxa"/>
          </w:tcPr>
          <w:p w14:paraId="0FE9F298" w14:textId="77777777" w:rsidR="00892017" w:rsidRPr="00AF7FC1" w:rsidRDefault="00892017" w:rsidP="002F24B1">
            <w:pPr>
              <w:autoSpaceDE w:val="0"/>
              <w:autoSpaceDN w:val="0"/>
              <w:adjustRightInd w:val="0"/>
              <w:spacing w:after="200"/>
              <w:ind w:left="60" w:right="60"/>
              <w:rPr>
                <w:rFonts w:ascii="Arial" w:eastAsia="Calibri" w:hAnsi="Arial" w:cs="Arial"/>
                <w:lang w:val="id-ID"/>
              </w:rPr>
            </w:pPr>
            <w:r w:rsidRPr="00AF7FC1">
              <w:rPr>
                <w:rFonts w:ascii="Arial" w:eastAsia="Calibri" w:hAnsi="Arial" w:cs="Arial"/>
                <w:lang w:val="id-ID"/>
              </w:rPr>
              <w:t>Valid N (listwise)</w:t>
            </w:r>
          </w:p>
        </w:tc>
        <w:tc>
          <w:tcPr>
            <w:tcW w:w="708" w:type="dxa"/>
          </w:tcPr>
          <w:p w14:paraId="1D0C6E5D" w14:textId="77777777" w:rsidR="00892017" w:rsidRPr="00AF7FC1" w:rsidRDefault="00892017" w:rsidP="002F24B1">
            <w:pPr>
              <w:autoSpaceDE w:val="0"/>
              <w:autoSpaceDN w:val="0"/>
              <w:adjustRightInd w:val="0"/>
              <w:spacing w:after="200"/>
              <w:ind w:left="60" w:right="60"/>
              <w:jc w:val="right"/>
              <w:rPr>
                <w:rFonts w:ascii="Arial" w:eastAsia="Calibri" w:hAnsi="Arial" w:cs="Arial"/>
                <w:lang w:val="id-ID"/>
              </w:rPr>
            </w:pPr>
            <w:r w:rsidRPr="00AF7FC1">
              <w:rPr>
                <w:rFonts w:ascii="Arial" w:eastAsia="Calibri" w:hAnsi="Arial" w:cs="Arial"/>
                <w:lang w:val="id-ID"/>
              </w:rPr>
              <w:t>120</w:t>
            </w:r>
          </w:p>
        </w:tc>
        <w:tc>
          <w:tcPr>
            <w:tcW w:w="1576" w:type="dxa"/>
            <w:vAlign w:val="center"/>
          </w:tcPr>
          <w:p w14:paraId="00F2A1A8" w14:textId="77777777" w:rsidR="00892017" w:rsidRPr="00AF7FC1" w:rsidRDefault="00892017" w:rsidP="002F24B1">
            <w:pPr>
              <w:autoSpaceDE w:val="0"/>
              <w:autoSpaceDN w:val="0"/>
              <w:adjustRightInd w:val="0"/>
              <w:spacing w:after="200"/>
              <w:rPr>
                <w:rFonts w:ascii="Arial" w:eastAsia="Calibri" w:hAnsi="Arial" w:cs="Arial"/>
                <w:lang w:val="id-ID"/>
              </w:rPr>
            </w:pPr>
          </w:p>
        </w:tc>
        <w:tc>
          <w:tcPr>
            <w:tcW w:w="1418" w:type="dxa"/>
            <w:vAlign w:val="center"/>
          </w:tcPr>
          <w:p w14:paraId="77306286" w14:textId="77777777" w:rsidR="00892017" w:rsidRPr="00AF7FC1" w:rsidRDefault="00892017" w:rsidP="002F24B1">
            <w:pPr>
              <w:autoSpaceDE w:val="0"/>
              <w:autoSpaceDN w:val="0"/>
              <w:adjustRightInd w:val="0"/>
              <w:spacing w:after="200"/>
              <w:rPr>
                <w:rFonts w:ascii="Arial" w:eastAsia="Calibri" w:hAnsi="Arial" w:cs="Arial"/>
                <w:lang w:val="id-ID"/>
              </w:rPr>
            </w:pPr>
          </w:p>
        </w:tc>
        <w:tc>
          <w:tcPr>
            <w:tcW w:w="1134" w:type="dxa"/>
            <w:vAlign w:val="center"/>
          </w:tcPr>
          <w:p w14:paraId="1640AD3D" w14:textId="77777777" w:rsidR="00892017" w:rsidRPr="00AF7FC1" w:rsidRDefault="00892017" w:rsidP="002F24B1">
            <w:pPr>
              <w:autoSpaceDE w:val="0"/>
              <w:autoSpaceDN w:val="0"/>
              <w:adjustRightInd w:val="0"/>
              <w:spacing w:after="200"/>
              <w:rPr>
                <w:rFonts w:ascii="Arial" w:eastAsia="Calibri" w:hAnsi="Arial" w:cs="Arial"/>
                <w:lang w:val="id-ID"/>
              </w:rPr>
            </w:pPr>
          </w:p>
        </w:tc>
        <w:tc>
          <w:tcPr>
            <w:tcW w:w="1404" w:type="dxa"/>
            <w:vAlign w:val="center"/>
          </w:tcPr>
          <w:p w14:paraId="4A42B415" w14:textId="77777777" w:rsidR="00892017" w:rsidRPr="00AF7FC1" w:rsidRDefault="00892017" w:rsidP="002F24B1">
            <w:pPr>
              <w:autoSpaceDE w:val="0"/>
              <w:autoSpaceDN w:val="0"/>
              <w:adjustRightInd w:val="0"/>
              <w:spacing w:after="200"/>
              <w:rPr>
                <w:rFonts w:ascii="Arial" w:eastAsia="Calibri" w:hAnsi="Arial" w:cs="Arial"/>
                <w:lang w:val="id-ID"/>
              </w:rPr>
            </w:pPr>
          </w:p>
        </w:tc>
      </w:tr>
    </w:tbl>
    <w:p w14:paraId="43E0EA51" w14:textId="35897030" w:rsidR="00892017" w:rsidRDefault="00892017" w:rsidP="002F24B1">
      <w:pPr>
        <w:ind w:left="567"/>
        <w:jc w:val="both"/>
        <w:rPr>
          <w:rFonts w:ascii="Arial" w:hAnsi="Arial" w:cs="Arial"/>
          <w:b/>
          <w:sz w:val="22"/>
          <w:szCs w:val="22"/>
          <w:lang w:val="id-ID"/>
        </w:rPr>
      </w:pPr>
      <w:r w:rsidRPr="00892017">
        <w:rPr>
          <w:rFonts w:ascii="Arial" w:hAnsi="Arial" w:cs="Arial"/>
          <w:b/>
          <w:sz w:val="22"/>
          <w:szCs w:val="22"/>
          <w:lang w:val="id-ID"/>
        </w:rPr>
        <w:t>Sumber : Data Diolah (2024)</w:t>
      </w:r>
    </w:p>
    <w:p w14:paraId="74A1AB9D" w14:textId="5EF9E73D" w:rsidR="00892017" w:rsidRDefault="00E80A5E" w:rsidP="002F24B1">
      <w:pPr>
        <w:ind w:firstLine="567"/>
        <w:jc w:val="both"/>
        <w:rPr>
          <w:rFonts w:ascii="Arial" w:hAnsi="Arial" w:cs="Arial"/>
          <w:sz w:val="22"/>
          <w:szCs w:val="22"/>
          <w:lang w:val="id-ID"/>
        </w:rPr>
      </w:pPr>
      <w:r>
        <w:rPr>
          <w:rFonts w:ascii="Arial" w:hAnsi="Arial" w:cs="Arial"/>
          <w:sz w:val="22"/>
          <w:szCs w:val="22"/>
          <w:lang w:val="id-ID"/>
        </w:rPr>
        <w:t>Sesuai</w:t>
      </w:r>
      <w:r w:rsidR="00E525DC" w:rsidRPr="00E525DC">
        <w:rPr>
          <w:rFonts w:ascii="Arial" w:hAnsi="Arial" w:cs="Arial"/>
          <w:sz w:val="22"/>
          <w:szCs w:val="22"/>
          <w:lang w:val="id-ID"/>
        </w:rPr>
        <w:t xml:space="preserve"> </w:t>
      </w:r>
      <w:r w:rsidR="00506CD2">
        <w:rPr>
          <w:rFonts w:ascii="Arial" w:hAnsi="Arial" w:cs="Arial"/>
          <w:sz w:val="22"/>
          <w:szCs w:val="22"/>
          <w:lang w:val="id-ID"/>
        </w:rPr>
        <w:t>uji</w:t>
      </w:r>
      <w:r w:rsidR="00E525DC" w:rsidRPr="00E525DC">
        <w:rPr>
          <w:rFonts w:ascii="Arial" w:hAnsi="Arial" w:cs="Arial"/>
          <w:sz w:val="22"/>
          <w:szCs w:val="22"/>
          <w:lang w:val="id-ID"/>
        </w:rPr>
        <w:t xml:space="preserve"> </w:t>
      </w:r>
      <w:r w:rsidR="0028735A">
        <w:rPr>
          <w:rFonts w:ascii="Arial" w:hAnsi="Arial" w:cs="Arial"/>
          <w:sz w:val="22"/>
          <w:szCs w:val="22"/>
          <w:lang w:val="id-ID"/>
        </w:rPr>
        <w:t>tersebut</w:t>
      </w:r>
      <w:r w:rsidR="00E525DC" w:rsidRPr="00E525DC">
        <w:rPr>
          <w:rFonts w:ascii="Arial" w:hAnsi="Arial" w:cs="Arial"/>
          <w:sz w:val="22"/>
          <w:szCs w:val="22"/>
          <w:lang w:val="id-ID"/>
        </w:rPr>
        <w:t xml:space="preserve"> </w:t>
      </w:r>
      <w:r w:rsidR="00723042">
        <w:rPr>
          <w:rFonts w:ascii="Arial" w:hAnsi="Arial" w:cs="Arial"/>
          <w:sz w:val="22"/>
          <w:szCs w:val="22"/>
          <w:lang w:val="id-ID"/>
        </w:rPr>
        <w:t>dapat dilihat</w:t>
      </w:r>
      <w:r w:rsidR="00E525DC" w:rsidRPr="00E525DC">
        <w:rPr>
          <w:rFonts w:ascii="Arial" w:hAnsi="Arial" w:cs="Arial"/>
          <w:sz w:val="22"/>
          <w:szCs w:val="22"/>
          <w:lang w:val="id-ID"/>
        </w:rPr>
        <w:t xml:space="preserve"> nilai </w:t>
      </w:r>
      <w:r w:rsidR="00E525DC" w:rsidRPr="007767EE">
        <w:rPr>
          <w:rFonts w:ascii="Arial" w:hAnsi="Arial" w:cs="Arial"/>
          <w:i/>
          <w:sz w:val="22"/>
          <w:szCs w:val="22"/>
          <w:lang w:val="id-ID"/>
        </w:rPr>
        <w:t>mean</w:t>
      </w:r>
      <w:r w:rsidR="00E525DC" w:rsidRPr="00E525DC">
        <w:rPr>
          <w:rFonts w:ascii="Arial" w:hAnsi="Arial" w:cs="Arial"/>
          <w:sz w:val="22"/>
          <w:szCs w:val="22"/>
          <w:lang w:val="id-ID"/>
        </w:rPr>
        <w:t xml:space="preserve"> </w:t>
      </w:r>
      <w:r w:rsidR="00E525DC" w:rsidRPr="007767EE">
        <w:rPr>
          <w:rFonts w:ascii="Arial" w:hAnsi="Arial" w:cs="Arial"/>
          <w:i/>
          <w:sz w:val="22"/>
          <w:szCs w:val="22"/>
          <w:lang w:val="id-ID"/>
        </w:rPr>
        <w:t>statistic</w:t>
      </w:r>
      <w:r w:rsidR="00E525DC" w:rsidRPr="00E525DC">
        <w:rPr>
          <w:rFonts w:ascii="Arial" w:hAnsi="Arial" w:cs="Arial"/>
          <w:sz w:val="22"/>
          <w:szCs w:val="22"/>
          <w:lang w:val="id-ID"/>
        </w:rPr>
        <w:t xml:space="preserve"> </w:t>
      </w:r>
      <w:r>
        <w:rPr>
          <w:rFonts w:ascii="Arial" w:hAnsi="Arial" w:cs="Arial"/>
          <w:sz w:val="22"/>
          <w:szCs w:val="22"/>
          <w:lang w:val="id-ID"/>
        </w:rPr>
        <w:t>sebanyak</w:t>
      </w:r>
      <w:r w:rsidR="00E525DC" w:rsidRPr="00E525DC">
        <w:rPr>
          <w:rFonts w:ascii="Arial" w:hAnsi="Arial" w:cs="Arial"/>
          <w:sz w:val="22"/>
          <w:szCs w:val="22"/>
          <w:lang w:val="id-ID"/>
        </w:rPr>
        <w:t xml:space="preserve"> 3,07 hingga 4,23 </w:t>
      </w:r>
      <w:r w:rsidR="0028735A">
        <w:rPr>
          <w:rFonts w:ascii="Arial" w:hAnsi="Arial" w:cs="Arial"/>
          <w:sz w:val="22"/>
          <w:szCs w:val="22"/>
          <w:lang w:val="id-ID"/>
        </w:rPr>
        <w:t>maka</w:t>
      </w:r>
      <w:r w:rsidR="00E525DC" w:rsidRPr="00E525DC">
        <w:rPr>
          <w:rFonts w:ascii="Arial" w:hAnsi="Arial" w:cs="Arial"/>
          <w:sz w:val="22"/>
          <w:szCs w:val="22"/>
          <w:lang w:val="id-ID"/>
        </w:rPr>
        <w:t xml:space="preserve"> </w:t>
      </w:r>
      <w:r w:rsidR="00723042">
        <w:rPr>
          <w:rFonts w:ascii="Arial" w:hAnsi="Arial" w:cs="Arial"/>
          <w:sz w:val="22"/>
          <w:szCs w:val="22"/>
          <w:lang w:val="id-ID"/>
        </w:rPr>
        <w:t>hasil</w:t>
      </w:r>
      <w:r w:rsidR="00506CD2">
        <w:rPr>
          <w:rFonts w:ascii="Arial" w:hAnsi="Arial" w:cs="Arial"/>
          <w:sz w:val="22"/>
          <w:szCs w:val="22"/>
          <w:lang w:val="id-ID"/>
        </w:rPr>
        <w:t xml:space="preserve"> rata-rata nilainya</w:t>
      </w:r>
      <w:r w:rsidR="00E525DC" w:rsidRPr="00E525DC">
        <w:rPr>
          <w:rFonts w:ascii="Arial" w:hAnsi="Arial" w:cs="Arial"/>
          <w:sz w:val="22"/>
          <w:szCs w:val="22"/>
          <w:lang w:val="id-ID"/>
        </w:rPr>
        <w:t xml:space="preserve"> adalah 3,65 </w:t>
      </w:r>
      <w:r w:rsidR="0028735A">
        <w:rPr>
          <w:rFonts w:ascii="Arial" w:hAnsi="Arial" w:cs="Arial"/>
          <w:sz w:val="22"/>
          <w:szCs w:val="22"/>
          <w:lang w:val="id-ID"/>
        </w:rPr>
        <w:t>dimana</w:t>
      </w:r>
      <w:r w:rsidR="00E525DC" w:rsidRPr="00E525DC">
        <w:rPr>
          <w:rFonts w:ascii="Arial" w:hAnsi="Arial" w:cs="Arial"/>
          <w:sz w:val="22"/>
          <w:szCs w:val="22"/>
          <w:lang w:val="id-ID"/>
        </w:rPr>
        <w:t xml:space="preserve"> memiliki arti kriteria sikap responden </w:t>
      </w:r>
      <w:r w:rsidR="001C74E8">
        <w:rPr>
          <w:rFonts w:ascii="Arial" w:hAnsi="Arial" w:cs="Arial"/>
          <w:sz w:val="22"/>
          <w:szCs w:val="22"/>
          <w:lang w:val="id-ID"/>
        </w:rPr>
        <w:t>tentang</w:t>
      </w:r>
      <w:r w:rsidR="00E525DC" w:rsidRPr="00E525DC">
        <w:rPr>
          <w:rFonts w:ascii="Arial" w:hAnsi="Arial" w:cs="Arial"/>
          <w:sz w:val="22"/>
          <w:szCs w:val="22"/>
          <w:lang w:val="id-ID"/>
        </w:rPr>
        <w:t xml:space="preserve"> </w:t>
      </w:r>
      <w:r w:rsidR="00E525DC" w:rsidRPr="007767EE">
        <w:rPr>
          <w:rFonts w:ascii="Arial" w:hAnsi="Arial" w:cs="Arial"/>
          <w:i/>
          <w:sz w:val="22"/>
          <w:szCs w:val="22"/>
          <w:lang w:val="id-ID"/>
        </w:rPr>
        <w:t>repurchase intention</w:t>
      </w:r>
      <w:r w:rsidR="00E525DC" w:rsidRPr="00E525DC">
        <w:rPr>
          <w:rFonts w:ascii="Arial" w:hAnsi="Arial" w:cs="Arial"/>
          <w:sz w:val="22"/>
          <w:szCs w:val="22"/>
          <w:lang w:val="id-ID"/>
        </w:rPr>
        <w:t xml:space="preserve"> pada Teh Botol Sosro di Bandung Raya adalah tinggi.</w:t>
      </w:r>
    </w:p>
    <w:p w14:paraId="3C9F6916" w14:textId="77777777" w:rsidR="006108B0" w:rsidRDefault="006108B0" w:rsidP="002F24B1">
      <w:pPr>
        <w:ind w:firstLine="567"/>
        <w:jc w:val="both"/>
        <w:rPr>
          <w:rFonts w:ascii="Arial" w:hAnsi="Arial" w:cs="Arial"/>
          <w:sz w:val="22"/>
          <w:szCs w:val="22"/>
          <w:lang w:val="id-ID"/>
        </w:rPr>
      </w:pPr>
    </w:p>
    <w:p w14:paraId="46DF2E10" w14:textId="0AF7F82C" w:rsidR="00E525DC" w:rsidRDefault="00E525DC" w:rsidP="002F24B1">
      <w:pPr>
        <w:pStyle w:val="ListParagraph"/>
        <w:numPr>
          <w:ilvl w:val="0"/>
          <w:numId w:val="19"/>
        </w:numPr>
        <w:jc w:val="both"/>
        <w:rPr>
          <w:rFonts w:ascii="Arial" w:hAnsi="Arial" w:cs="Arial"/>
          <w:b/>
          <w:sz w:val="22"/>
          <w:szCs w:val="22"/>
          <w:lang w:val="id-ID"/>
        </w:rPr>
      </w:pPr>
      <w:r w:rsidRPr="00E525DC">
        <w:rPr>
          <w:rFonts w:ascii="Arial" w:hAnsi="Arial" w:cs="Arial"/>
          <w:b/>
          <w:sz w:val="22"/>
          <w:szCs w:val="22"/>
          <w:lang w:val="id-ID"/>
        </w:rPr>
        <w:t xml:space="preserve">Uji Asumsi Klasik </w:t>
      </w:r>
    </w:p>
    <w:p w14:paraId="65F85B5E" w14:textId="57251DFC" w:rsidR="00E525DC" w:rsidRDefault="0028735A" w:rsidP="002F24B1">
      <w:pPr>
        <w:ind w:firstLine="360"/>
        <w:jc w:val="both"/>
        <w:rPr>
          <w:rFonts w:ascii="Arial" w:hAnsi="Arial" w:cs="Arial"/>
          <w:sz w:val="22"/>
          <w:szCs w:val="22"/>
          <w:lang w:val="id-ID"/>
        </w:rPr>
      </w:pPr>
      <w:r w:rsidRPr="0028735A">
        <w:rPr>
          <w:rFonts w:ascii="Arial" w:hAnsi="Arial" w:cs="Arial"/>
          <w:sz w:val="22"/>
          <w:szCs w:val="22"/>
          <w:lang w:val="id-ID"/>
        </w:rPr>
        <w:t>R</w:t>
      </w:r>
      <w:r w:rsidR="00E525DC" w:rsidRPr="0028735A">
        <w:rPr>
          <w:rFonts w:ascii="Arial" w:hAnsi="Arial" w:cs="Arial"/>
          <w:sz w:val="22"/>
          <w:szCs w:val="22"/>
          <w:lang w:val="id-ID"/>
        </w:rPr>
        <w:t>egresi</w:t>
      </w:r>
      <w:r w:rsidR="00E525DC" w:rsidRPr="00E525DC">
        <w:rPr>
          <w:rFonts w:ascii="Arial" w:hAnsi="Arial" w:cs="Arial"/>
          <w:sz w:val="22"/>
          <w:szCs w:val="22"/>
          <w:lang w:val="id-ID"/>
        </w:rPr>
        <w:t xml:space="preserve"> dapat </w:t>
      </w:r>
      <w:r w:rsidRPr="0028735A">
        <w:rPr>
          <w:rFonts w:ascii="Arial" w:hAnsi="Arial" w:cs="Arial"/>
          <w:sz w:val="22"/>
          <w:szCs w:val="22"/>
          <w:lang w:val="id-ID"/>
        </w:rPr>
        <w:t>dinyatakan</w:t>
      </w:r>
      <w:r w:rsidR="00E525DC" w:rsidRPr="0028735A">
        <w:rPr>
          <w:rFonts w:ascii="Arial" w:hAnsi="Arial" w:cs="Arial"/>
          <w:sz w:val="22"/>
          <w:szCs w:val="22"/>
          <w:lang w:val="id-ID"/>
        </w:rPr>
        <w:t xml:space="preserve"> valid</w:t>
      </w:r>
      <w:r w:rsidR="00E525DC" w:rsidRPr="00E525DC">
        <w:rPr>
          <w:rFonts w:ascii="Arial" w:hAnsi="Arial" w:cs="Arial"/>
          <w:sz w:val="22"/>
          <w:szCs w:val="22"/>
          <w:lang w:val="id-ID"/>
        </w:rPr>
        <w:t xml:space="preserve"> jika telah </w:t>
      </w:r>
      <w:r w:rsidRPr="0028735A">
        <w:rPr>
          <w:rFonts w:ascii="Arial" w:hAnsi="Arial" w:cs="Arial"/>
          <w:sz w:val="22"/>
          <w:szCs w:val="22"/>
          <w:lang w:val="id-ID"/>
        </w:rPr>
        <w:t>terpenuhinya</w:t>
      </w:r>
      <w:r w:rsidR="00E525DC" w:rsidRPr="0028735A">
        <w:rPr>
          <w:rFonts w:ascii="Arial" w:hAnsi="Arial" w:cs="Arial"/>
          <w:sz w:val="22"/>
          <w:szCs w:val="22"/>
          <w:lang w:val="id-ID"/>
        </w:rPr>
        <w:t xml:space="preserve"> asumsi dasar klasik </w:t>
      </w:r>
      <w:r w:rsidR="00F95A5E">
        <w:rPr>
          <w:rFonts w:ascii="Arial" w:hAnsi="Arial" w:cs="Arial"/>
          <w:sz w:val="22"/>
          <w:szCs w:val="22"/>
          <w:lang w:val="id-ID"/>
        </w:rPr>
        <w:t>disebut juga</w:t>
      </w:r>
      <w:r w:rsidR="00E525DC" w:rsidRPr="00E525DC">
        <w:rPr>
          <w:rFonts w:ascii="Arial" w:hAnsi="Arial" w:cs="Arial"/>
          <w:sz w:val="22"/>
          <w:szCs w:val="22"/>
          <w:lang w:val="id-ID"/>
        </w:rPr>
        <w:t xml:space="preserve"> dengan </w:t>
      </w:r>
      <w:r w:rsidR="00E525DC" w:rsidRPr="007767EE">
        <w:rPr>
          <w:rFonts w:ascii="Arial" w:hAnsi="Arial" w:cs="Arial"/>
          <w:i/>
          <w:sz w:val="22"/>
          <w:szCs w:val="22"/>
          <w:lang w:val="id-ID"/>
        </w:rPr>
        <w:t>ordanary least square</w:t>
      </w:r>
      <w:r w:rsidR="00826D11">
        <w:rPr>
          <w:rFonts w:ascii="Arial" w:hAnsi="Arial" w:cs="Arial"/>
          <w:sz w:val="22"/>
          <w:szCs w:val="22"/>
          <w:lang w:val="id-ID"/>
        </w:rPr>
        <w:t xml:space="preserve"> (OlS)</w:t>
      </w:r>
      <w:r w:rsidR="00E525DC" w:rsidRPr="00E525DC">
        <w:rPr>
          <w:rFonts w:ascii="Arial" w:hAnsi="Arial" w:cs="Arial"/>
          <w:sz w:val="22"/>
          <w:szCs w:val="22"/>
          <w:lang w:val="id-ID"/>
        </w:rPr>
        <w:t>.</w:t>
      </w:r>
    </w:p>
    <w:p w14:paraId="35C5B58A" w14:textId="7CD2461F" w:rsidR="00E525DC" w:rsidRPr="00E525DC" w:rsidRDefault="00E525DC" w:rsidP="002F24B1">
      <w:pPr>
        <w:ind w:firstLine="360"/>
        <w:jc w:val="center"/>
        <w:rPr>
          <w:rFonts w:ascii="Arial" w:hAnsi="Arial" w:cs="Arial"/>
          <w:b/>
          <w:sz w:val="22"/>
          <w:szCs w:val="22"/>
          <w:lang w:val="id-ID"/>
        </w:rPr>
      </w:pPr>
      <w:r w:rsidRPr="00E525DC">
        <w:rPr>
          <w:rFonts w:ascii="Arial" w:hAnsi="Arial" w:cs="Arial"/>
          <w:b/>
          <w:sz w:val="22"/>
          <w:szCs w:val="22"/>
          <w:lang w:val="id-ID"/>
        </w:rPr>
        <w:t>Tabel 8 Hasil Uji Asumsi Klasik</w:t>
      </w:r>
    </w:p>
    <w:tbl>
      <w:tblPr>
        <w:tblW w:w="8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2126"/>
        <w:gridCol w:w="1701"/>
        <w:gridCol w:w="1701"/>
        <w:gridCol w:w="2145"/>
      </w:tblGrid>
      <w:tr w:rsidR="00E525DC" w:rsidRPr="008749A3" w14:paraId="304E5975" w14:textId="77777777" w:rsidTr="00E525DC">
        <w:trPr>
          <w:jc w:val="center"/>
        </w:trPr>
        <w:tc>
          <w:tcPr>
            <w:tcW w:w="564" w:type="dxa"/>
            <w:shd w:val="clear" w:color="auto" w:fill="9BBB59" w:themeFill="accent3"/>
          </w:tcPr>
          <w:p w14:paraId="054DC3C4" w14:textId="77777777" w:rsidR="00E525DC" w:rsidRPr="008749A3" w:rsidRDefault="00E525DC" w:rsidP="002F24B1">
            <w:pPr>
              <w:spacing w:after="200"/>
              <w:jc w:val="center"/>
              <w:rPr>
                <w:rFonts w:ascii="Arial" w:eastAsia="Calibri" w:hAnsi="Arial" w:cs="Arial"/>
                <w:b/>
                <w:lang w:val="id-ID"/>
              </w:rPr>
            </w:pPr>
          </w:p>
          <w:p w14:paraId="135BFA77" w14:textId="77777777" w:rsidR="00E525DC" w:rsidRPr="008749A3" w:rsidRDefault="00E525DC" w:rsidP="002F24B1">
            <w:pPr>
              <w:spacing w:after="200"/>
              <w:jc w:val="center"/>
              <w:rPr>
                <w:rFonts w:ascii="Arial" w:eastAsia="Calibri" w:hAnsi="Arial" w:cs="Arial"/>
                <w:b/>
                <w:lang w:val="id-ID"/>
              </w:rPr>
            </w:pPr>
            <w:r w:rsidRPr="008749A3">
              <w:rPr>
                <w:rFonts w:ascii="Arial" w:eastAsia="Calibri" w:hAnsi="Arial" w:cs="Arial"/>
                <w:b/>
                <w:lang w:val="id-ID"/>
              </w:rPr>
              <w:t>No</w:t>
            </w:r>
          </w:p>
        </w:tc>
        <w:tc>
          <w:tcPr>
            <w:tcW w:w="2126" w:type="dxa"/>
            <w:shd w:val="clear" w:color="auto" w:fill="9BBB59" w:themeFill="accent3"/>
          </w:tcPr>
          <w:p w14:paraId="4AA46CEA" w14:textId="77777777" w:rsidR="00E525DC" w:rsidRPr="008749A3" w:rsidRDefault="00E525DC" w:rsidP="002F24B1">
            <w:pPr>
              <w:spacing w:after="200"/>
              <w:jc w:val="center"/>
              <w:rPr>
                <w:rFonts w:ascii="Arial" w:eastAsia="Calibri" w:hAnsi="Arial" w:cs="Arial"/>
                <w:b/>
                <w:lang w:val="id-ID"/>
              </w:rPr>
            </w:pPr>
            <w:r w:rsidRPr="008749A3">
              <w:rPr>
                <w:rFonts w:ascii="Arial" w:eastAsia="Calibri" w:hAnsi="Arial" w:cs="Arial"/>
                <w:b/>
                <w:lang w:val="id-ID"/>
              </w:rPr>
              <w:t>JENIS UJI ASUMSI KLASIK</w:t>
            </w:r>
          </w:p>
        </w:tc>
        <w:tc>
          <w:tcPr>
            <w:tcW w:w="1701" w:type="dxa"/>
            <w:shd w:val="clear" w:color="auto" w:fill="9BBB59" w:themeFill="accent3"/>
          </w:tcPr>
          <w:p w14:paraId="20F32400" w14:textId="77777777" w:rsidR="00E525DC" w:rsidRPr="008749A3" w:rsidRDefault="00E525DC" w:rsidP="002F24B1">
            <w:pPr>
              <w:spacing w:after="200"/>
              <w:jc w:val="center"/>
              <w:rPr>
                <w:rFonts w:ascii="Arial" w:eastAsia="Calibri" w:hAnsi="Arial" w:cs="Arial"/>
                <w:b/>
                <w:lang w:val="id-ID"/>
              </w:rPr>
            </w:pPr>
            <w:r w:rsidRPr="008749A3">
              <w:rPr>
                <w:rFonts w:ascii="Arial" w:eastAsia="Calibri" w:hAnsi="Arial" w:cs="Arial"/>
                <w:b/>
                <w:lang w:val="id-ID"/>
              </w:rPr>
              <w:t>KRITERIA PENERIMAAN HASIL UJI</w:t>
            </w:r>
          </w:p>
        </w:tc>
        <w:tc>
          <w:tcPr>
            <w:tcW w:w="1701" w:type="dxa"/>
            <w:shd w:val="clear" w:color="auto" w:fill="9BBB59" w:themeFill="accent3"/>
          </w:tcPr>
          <w:p w14:paraId="2AB8E96B" w14:textId="77777777" w:rsidR="00E525DC" w:rsidRPr="008749A3" w:rsidRDefault="00E525DC" w:rsidP="002F24B1">
            <w:pPr>
              <w:spacing w:after="200"/>
              <w:jc w:val="center"/>
              <w:rPr>
                <w:rFonts w:ascii="Arial" w:eastAsia="Calibri" w:hAnsi="Arial" w:cs="Arial"/>
                <w:b/>
                <w:lang w:val="id-ID"/>
              </w:rPr>
            </w:pPr>
          </w:p>
          <w:p w14:paraId="12DF8A69" w14:textId="77777777" w:rsidR="00E525DC" w:rsidRPr="008749A3" w:rsidRDefault="00E525DC" w:rsidP="002F24B1">
            <w:pPr>
              <w:spacing w:after="200"/>
              <w:jc w:val="center"/>
              <w:rPr>
                <w:rFonts w:ascii="Arial" w:eastAsia="Calibri" w:hAnsi="Arial" w:cs="Arial"/>
                <w:b/>
                <w:lang w:val="id-ID"/>
              </w:rPr>
            </w:pPr>
            <w:r w:rsidRPr="008749A3">
              <w:rPr>
                <w:rFonts w:ascii="Arial" w:eastAsia="Calibri" w:hAnsi="Arial" w:cs="Arial"/>
                <w:b/>
                <w:lang w:val="id-ID"/>
              </w:rPr>
              <w:t>HASIL UJI</w:t>
            </w:r>
          </w:p>
        </w:tc>
        <w:tc>
          <w:tcPr>
            <w:tcW w:w="2145" w:type="dxa"/>
            <w:shd w:val="clear" w:color="auto" w:fill="9BBB59" w:themeFill="accent3"/>
          </w:tcPr>
          <w:p w14:paraId="24CD9E23" w14:textId="77777777" w:rsidR="00E525DC" w:rsidRPr="008749A3" w:rsidRDefault="00E525DC" w:rsidP="002F24B1">
            <w:pPr>
              <w:spacing w:after="200"/>
              <w:jc w:val="center"/>
              <w:rPr>
                <w:rFonts w:ascii="Arial" w:eastAsia="Calibri" w:hAnsi="Arial" w:cs="Arial"/>
                <w:b/>
                <w:lang w:val="id-ID"/>
              </w:rPr>
            </w:pPr>
          </w:p>
          <w:p w14:paraId="7F385CD5" w14:textId="77777777" w:rsidR="00E525DC" w:rsidRPr="008749A3" w:rsidRDefault="00E525DC" w:rsidP="002F24B1">
            <w:pPr>
              <w:spacing w:after="200"/>
              <w:jc w:val="center"/>
              <w:rPr>
                <w:rFonts w:ascii="Arial" w:eastAsia="Calibri" w:hAnsi="Arial" w:cs="Arial"/>
                <w:b/>
                <w:lang w:val="id-ID"/>
              </w:rPr>
            </w:pPr>
            <w:r w:rsidRPr="008749A3">
              <w:rPr>
                <w:rFonts w:ascii="Arial" w:eastAsia="Calibri" w:hAnsi="Arial" w:cs="Arial"/>
                <w:b/>
                <w:lang w:val="id-ID"/>
              </w:rPr>
              <w:t>INTERPRESTASI</w:t>
            </w:r>
          </w:p>
        </w:tc>
      </w:tr>
      <w:tr w:rsidR="00E525DC" w:rsidRPr="008749A3" w14:paraId="4C1269BB" w14:textId="77777777" w:rsidTr="00E525DC">
        <w:trPr>
          <w:trHeight w:val="413"/>
          <w:jc w:val="center"/>
        </w:trPr>
        <w:tc>
          <w:tcPr>
            <w:tcW w:w="564" w:type="dxa"/>
            <w:vMerge w:val="restart"/>
          </w:tcPr>
          <w:p w14:paraId="48CA9D91" w14:textId="77777777" w:rsidR="00E525DC" w:rsidRPr="008749A3" w:rsidRDefault="00E525DC" w:rsidP="002F24B1">
            <w:pPr>
              <w:numPr>
                <w:ilvl w:val="0"/>
                <w:numId w:val="22"/>
              </w:numPr>
              <w:spacing w:after="200"/>
              <w:contextualSpacing/>
              <w:rPr>
                <w:rFonts w:ascii="Arial" w:eastAsia="Calibri" w:hAnsi="Arial" w:cs="Arial"/>
                <w:lang w:val="id-ID"/>
              </w:rPr>
            </w:pPr>
          </w:p>
        </w:tc>
        <w:tc>
          <w:tcPr>
            <w:tcW w:w="2126" w:type="dxa"/>
            <w:vMerge w:val="restart"/>
          </w:tcPr>
          <w:p w14:paraId="200BA922" w14:textId="77777777" w:rsidR="00E525DC" w:rsidRPr="008749A3" w:rsidRDefault="00E525DC" w:rsidP="002F24B1">
            <w:pPr>
              <w:spacing w:after="200"/>
              <w:rPr>
                <w:rFonts w:ascii="Arial" w:eastAsia="Calibri" w:hAnsi="Arial" w:cs="Arial"/>
                <w:b/>
                <w:lang w:val="id-ID"/>
              </w:rPr>
            </w:pPr>
            <w:r w:rsidRPr="008749A3">
              <w:rPr>
                <w:rFonts w:ascii="Arial" w:eastAsia="Calibri" w:hAnsi="Arial" w:cs="Arial"/>
                <w:b/>
                <w:lang w:val="id-ID"/>
              </w:rPr>
              <w:t>Uji Normalitas (</w:t>
            </w:r>
            <w:r w:rsidRPr="008749A3">
              <w:rPr>
                <w:rFonts w:ascii="Arial" w:eastAsia="Calibri" w:hAnsi="Arial" w:cs="Arial"/>
                <w:b/>
                <w:i/>
                <w:lang w:val="id-ID"/>
              </w:rPr>
              <w:t>Kolmogorov-Smirnov</w:t>
            </w:r>
            <w:r w:rsidRPr="008749A3">
              <w:rPr>
                <w:rFonts w:ascii="Arial" w:eastAsia="Calibri" w:hAnsi="Arial" w:cs="Arial"/>
                <w:b/>
                <w:lang w:val="id-ID"/>
              </w:rPr>
              <w:t>)</w:t>
            </w:r>
          </w:p>
        </w:tc>
        <w:tc>
          <w:tcPr>
            <w:tcW w:w="1701" w:type="dxa"/>
            <w:vMerge w:val="restart"/>
          </w:tcPr>
          <w:p w14:paraId="7A642E94" w14:textId="77777777" w:rsidR="00E525DC" w:rsidRPr="008749A3" w:rsidRDefault="00E525DC" w:rsidP="00723042">
            <w:pPr>
              <w:spacing w:after="200"/>
              <w:jc w:val="center"/>
              <w:rPr>
                <w:rFonts w:ascii="Arial" w:eastAsia="Calibri" w:hAnsi="Arial" w:cs="Arial"/>
                <w:lang w:val="id-ID"/>
              </w:rPr>
            </w:pPr>
            <w:r w:rsidRPr="008749A3">
              <w:rPr>
                <w:rFonts w:ascii="Arial" w:eastAsia="Calibri" w:hAnsi="Arial" w:cs="Arial"/>
                <w:lang w:val="id-ID"/>
              </w:rPr>
              <w:t>(Sig) ≥ 0,05</w:t>
            </w:r>
          </w:p>
        </w:tc>
        <w:tc>
          <w:tcPr>
            <w:tcW w:w="1701" w:type="dxa"/>
          </w:tcPr>
          <w:p w14:paraId="705BCA91" w14:textId="77777777" w:rsidR="00E525DC" w:rsidRPr="008749A3" w:rsidRDefault="00E525DC" w:rsidP="00723042">
            <w:pPr>
              <w:spacing w:after="200"/>
              <w:jc w:val="center"/>
              <w:rPr>
                <w:rFonts w:ascii="Arial" w:eastAsia="Calibri" w:hAnsi="Arial" w:cs="Arial"/>
                <w:lang w:val="id-ID"/>
              </w:rPr>
            </w:pPr>
            <w:r w:rsidRPr="008749A3">
              <w:rPr>
                <w:rFonts w:ascii="Arial" w:eastAsia="Calibri" w:hAnsi="Arial" w:cs="Arial"/>
                <w:lang w:val="id-ID"/>
              </w:rPr>
              <w:t>(Sig) = 0.200</w:t>
            </w:r>
          </w:p>
        </w:tc>
        <w:tc>
          <w:tcPr>
            <w:tcW w:w="2145" w:type="dxa"/>
            <w:vMerge w:val="restart"/>
          </w:tcPr>
          <w:p w14:paraId="0C76FE9C" w14:textId="77777777" w:rsidR="00E525DC" w:rsidRPr="008749A3" w:rsidRDefault="00E525DC" w:rsidP="00723042">
            <w:pPr>
              <w:spacing w:after="200"/>
              <w:jc w:val="center"/>
              <w:rPr>
                <w:rFonts w:ascii="Arial" w:eastAsia="Calibri" w:hAnsi="Arial" w:cs="Arial"/>
                <w:lang w:val="id-ID"/>
              </w:rPr>
            </w:pPr>
            <w:r w:rsidRPr="008749A3">
              <w:rPr>
                <w:rFonts w:ascii="Arial" w:eastAsia="Calibri" w:hAnsi="Arial" w:cs="Arial"/>
                <w:lang w:val="id-ID"/>
              </w:rPr>
              <w:t>Data berdistribusi normal</w:t>
            </w:r>
          </w:p>
        </w:tc>
      </w:tr>
      <w:tr w:rsidR="00E525DC" w:rsidRPr="008749A3" w14:paraId="24C3264A" w14:textId="77777777" w:rsidTr="00E525DC">
        <w:trPr>
          <w:trHeight w:val="853"/>
          <w:jc w:val="center"/>
        </w:trPr>
        <w:tc>
          <w:tcPr>
            <w:tcW w:w="564" w:type="dxa"/>
            <w:vMerge/>
          </w:tcPr>
          <w:p w14:paraId="796F1A93" w14:textId="77777777" w:rsidR="00E525DC" w:rsidRPr="008749A3" w:rsidRDefault="00E525DC" w:rsidP="002F24B1">
            <w:pPr>
              <w:numPr>
                <w:ilvl w:val="0"/>
                <w:numId w:val="22"/>
              </w:numPr>
              <w:spacing w:after="200"/>
              <w:contextualSpacing/>
              <w:rPr>
                <w:rFonts w:ascii="Arial" w:eastAsia="Calibri" w:hAnsi="Arial" w:cs="Arial"/>
                <w:lang w:val="id-ID"/>
              </w:rPr>
            </w:pPr>
          </w:p>
        </w:tc>
        <w:tc>
          <w:tcPr>
            <w:tcW w:w="2126" w:type="dxa"/>
            <w:vMerge/>
          </w:tcPr>
          <w:p w14:paraId="365B6BF8" w14:textId="77777777" w:rsidR="00E525DC" w:rsidRPr="008749A3" w:rsidRDefault="00E525DC" w:rsidP="002F24B1">
            <w:pPr>
              <w:spacing w:after="200"/>
              <w:rPr>
                <w:rFonts w:ascii="Arial" w:eastAsia="Calibri" w:hAnsi="Arial" w:cs="Arial"/>
                <w:lang w:val="id-ID"/>
              </w:rPr>
            </w:pPr>
          </w:p>
        </w:tc>
        <w:tc>
          <w:tcPr>
            <w:tcW w:w="1701" w:type="dxa"/>
            <w:vMerge/>
          </w:tcPr>
          <w:p w14:paraId="6C49D897" w14:textId="77777777" w:rsidR="00E525DC" w:rsidRPr="008749A3" w:rsidRDefault="00E525DC" w:rsidP="00723042">
            <w:pPr>
              <w:spacing w:after="200"/>
              <w:jc w:val="center"/>
              <w:rPr>
                <w:rFonts w:ascii="Arial" w:eastAsia="Calibri" w:hAnsi="Arial" w:cs="Arial"/>
                <w:lang w:val="id-ID"/>
              </w:rPr>
            </w:pPr>
          </w:p>
        </w:tc>
        <w:tc>
          <w:tcPr>
            <w:tcW w:w="1701" w:type="dxa"/>
          </w:tcPr>
          <w:p w14:paraId="68070E57" w14:textId="77777777" w:rsidR="00E525DC" w:rsidRPr="008749A3" w:rsidRDefault="00E525DC" w:rsidP="00723042">
            <w:pPr>
              <w:spacing w:after="200"/>
              <w:jc w:val="center"/>
              <w:rPr>
                <w:rFonts w:ascii="Arial" w:eastAsia="Calibri" w:hAnsi="Arial" w:cs="Arial"/>
                <w:lang w:val="id-ID"/>
              </w:rPr>
            </w:pPr>
            <w:r w:rsidRPr="008749A3">
              <w:rPr>
                <w:rFonts w:ascii="Arial" w:eastAsia="Calibri" w:hAnsi="Arial" w:cs="Arial"/>
                <w:lang w:val="id-ID"/>
              </w:rPr>
              <w:t>(Sig) = 0.200</w:t>
            </w:r>
          </w:p>
        </w:tc>
        <w:tc>
          <w:tcPr>
            <w:tcW w:w="2145" w:type="dxa"/>
            <w:vMerge/>
          </w:tcPr>
          <w:p w14:paraId="71BE189D" w14:textId="77777777" w:rsidR="00E525DC" w:rsidRPr="008749A3" w:rsidRDefault="00E525DC" w:rsidP="00723042">
            <w:pPr>
              <w:spacing w:after="200"/>
              <w:jc w:val="center"/>
              <w:rPr>
                <w:rFonts w:ascii="Arial" w:eastAsia="Calibri" w:hAnsi="Arial" w:cs="Arial"/>
                <w:lang w:val="id-ID"/>
              </w:rPr>
            </w:pPr>
          </w:p>
        </w:tc>
      </w:tr>
      <w:tr w:rsidR="00E525DC" w:rsidRPr="008749A3" w14:paraId="42F8D1C5" w14:textId="77777777" w:rsidTr="00E525DC">
        <w:trPr>
          <w:jc w:val="center"/>
        </w:trPr>
        <w:tc>
          <w:tcPr>
            <w:tcW w:w="564" w:type="dxa"/>
            <w:vMerge w:val="restart"/>
          </w:tcPr>
          <w:p w14:paraId="6DA0A3E5" w14:textId="77777777" w:rsidR="00E525DC" w:rsidRPr="008749A3" w:rsidRDefault="00E525DC" w:rsidP="002F24B1">
            <w:pPr>
              <w:numPr>
                <w:ilvl w:val="0"/>
                <w:numId w:val="22"/>
              </w:numPr>
              <w:spacing w:after="200"/>
              <w:contextualSpacing/>
              <w:rPr>
                <w:rFonts w:ascii="Arial" w:eastAsia="Calibri" w:hAnsi="Arial" w:cs="Arial"/>
                <w:lang w:val="id-ID"/>
              </w:rPr>
            </w:pPr>
          </w:p>
        </w:tc>
        <w:tc>
          <w:tcPr>
            <w:tcW w:w="2126" w:type="dxa"/>
            <w:vMerge w:val="restart"/>
          </w:tcPr>
          <w:p w14:paraId="46BC7F2D" w14:textId="77777777" w:rsidR="00E525DC" w:rsidRPr="008749A3" w:rsidRDefault="00E525DC" w:rsidP="002F24B1">
            <w:pPr>
              <w:spacing w:after="200"/>
              <w:rPr>
                <w:rFonts w:ascii="Arial" w:eastAsia="Calibri" w:hAnsi="Arial" w:cs="Arial"/>
                <w:b/>
                <w:lang w:val="id-ID"/>
              </w:rPr>
            </w:pPr>
            <w:r w:rsidRPr="008749A3">
              <w:rPr>
                <w:rFonts w:ascii="Arial" w:eastAsia="Calibri" w:hAnsi="Arial" w:cs="Arial"/>
                <w:b/>
                <w:lang w:val="id-ID"/>
              </w:rPr>
              <w:t>Uji Multikolinearitas</w:t>
            </w:r>
          </w:p>
        </w:tc>
        <w:tc>
          <w:tcPr>
            <w:tcW w:w="1701" w:type="dxa"/>
            <w:vMerge w:val="restart"/>
          </w:tcPr>
          <w:p w14:paraId="4867CC45" w14:textId="77777777" w:rsidR="00E525DC" w:rsidRPr="008749A3" w:rsidRDefault="00E525DC" w:rsidP="00723042">
            <w:pPr>
              <w:spacing w:after="200"/>
              <w:jc w:val="center"/>
              <w:rPr>
                <w:rFonts w:ascii="Arial" w:eastAsia="Calibri" w:hAnsi="Arial" w:cs="Arial"/>
                <w:lang w:val="id-ID"/>
              </w:rPr>
            </w:pPr>
            <w:r w:rsidRPr="008749A3">
              <w:rPr>
                <w:rFonts w:ascii="Arial" w:eastAsia="Calibri" w:hAnsi="Arial" w:cs="Arial"/>
                <w:lang w:val="id-ID"/>
              </w:rPr>
              <w:t>Tolerance Value &gt;0,1, dan VIF &lt; 10</w:t>
            </w:r>
          </w:p>
        </w:tc>
        <w:tc>
          <w:tcPr>
            <w:tcW w:w="1701" w:type="dxa"/>
          </w:tcPr>
          <w:p w14:paraId="5114549F" w14:textId="77777777" w:rsidR="00E525DC" w:rsidRPr="008749A3" w:rsidRDefault="00E525DC" w:rsidP="00723042">
            <w:pPr>
              <w:spacing w:after="200"/>
              <w:jc w:val="center"/>
              <w:rPr>
                <w:rFonts w:ascii="Arial" w:eastAsia="Calibri" w:hAnsi="Arial" w:cs="Arial"/>
                <w:lang w:val="id-ID"/>
              </w:rPr>
            </w:pPr>
            <w:r w:rsidRPr="008749A3">
              <w:rPr>
                <w:rFonts w:ascii="Arial" w:eastAsia="Calibri" w:hAnsi="Arial" w:cs="Arial"/>
                <w:i/>
                <w:lang w:val="id-ID"/>
              </w:rPr>
              <w:t xml:space="preserve">Tolerance Value </w:t>
            </w:r>
            <w:r w:rsidRPr="008749A3">
              <w:rPr>
                <w:rFonts w:ascii="Arial" w:eastAsia="Calibri" w:hAnsi="Arial" w:cs="Arial"/>
                <w:lang w:val="id-ID"/>
              </w:rPr>
              <w:t>= 0.374 dan VIF = 2.673</w:t>
            </w:r>
          </w:p>
        </w:tc>
        <w:tc>
          <w:tcPr>
            <w:tcW w:w="2145" w:type="dxa"/>
            <w:vMerge w:val="restart"/>
          </w:tcPr>
          <w:p w14:paraId="13FF44A3" w14:textId="77777777" w:rsidR="00E525DC" w:rsidRPr="008749A3" w:rsidRDefault="00E525DC" w:rsidP="00723042">
            <w:pPr>
              <w:spacing w:after="200"/>
              <w:jc w:val="center"/>
              <w:rPr>
                <w:rFonts w:ascii="Arial" w:eastAsia="Calibri" w:hAnsi="Arial" w:cs="Arial"/>
                <w:lang w:val="id-ID"/>
              </w:rPr>
            </w:pPr>
            <w:r w:rsidRPr="008749A3">
              <w:rPr>
                <w:rFonts w:ascii="Arial" w:eastAsia="Calibri" w:hAnsi="Arial" w:cs="Arial"/>
                <w:lang w:val="id-ID"/>
              </w:rPr>
              <w:t>Tidak terdapat kolerasi antar variabel independen</w:t>
            </w:r>
          </w:p>
        </w:tc>
      </w:tr>
      <w:tr w:rsidR="00E525DC" w:rsidRPr="008749A3" w14:paraId="1D01C166" w14:textId="77777777" w:rsidTr="00E525DC">
        <w:trPr>
          <w:jc w:val="center"/>
        </w:trPr>
        <w:tc>
          <w:tcPr>
            <w:tcW w:w="564" w:type="dxa"/>
            <w:vMerge/>
          </w:tcPr>
          <w:p w14:paraId="5E944104" w14:textId="77777777" w:rsidR="00E525DC" w:rsidRPr="008749A3" w:rsidRDefault="00E525DC" w:rsidP="002F24B1">
            <w:pPr>
              <w:spacing w:after="200"/>
              <w:rPr>
                <w:rFonts w:ascii="Arial" w:eastAsia="Calibri" w:hAnsi="Arial" w:cs="Arial"/>
                <w:lang w:val="id-ID"/>
              </w:rPr>
            </w:pPr>
          </w:p>
        </w:tc>
        <w:tc>
          <w:tcPr>
            <w:tcW w:w="2126" w:type="dxa"/>
            <w:vMerge/>
          </w:tcPr>
          <w:p w14:paraId="788F171C" w14:textId="77777777" w:rsidR="00E525DC" w:rsidRPr="008749A3" w:rsidRDefault="00E525DC" w:rsidP="002F24B1">
            <w:pPr>
              <w:spacing w:after="200"/>
              <w:rPr>
                <w:rFonts w:ascii="Arial" w:eastAsia="Calibri" w:hAnsi="Arial" w:cs="Arial"/>
                <w:lang w:val="id-ID"/>
              </w:rPr>
            </w:pPr>
          </w:p>
        </w:tc>
        <w:tc>
          <w:tcPr>
            <w:tcW w:w="1701" w:type="dxa"/>
            <w:vMerge/>
          </w:tcPr>
          <w:p w14:paraId="24767327" w14:textId="77777777" w:rsidR="00E525DC" w:rsidRPr="008749A3" w:rsidRDefault="00E525DC" w:rsidP="002F24B1">
            <w:pPr>
              <w:spacing w:after="200"/>
              <w:rPr>
                <w:rFonts w:ascii="Arial" w:eastAsia="Calibri" w:hAnsi="Arial" w:cs="Arial"/>
                <w:lang w:val="id-ID"/>
              </w:rPr>
            </w:pPr>
          </w:p>
        </w:tc>
        <w:tc>
          <w:tcPr>
            <w:tcW w:w="1701" w:type="dxa"/>
          </w:tcPr>
          <w:p w14:paraId="6F2C5AE2" w14:textId="77777777" w:rsidR="00E525DC" w:rsidRPr="008749A3" w:rsidRDefault="00E525DC" w:rsidP="00723042">
            <w:pPr>
              <w:spacing w:after="200"/>
              <w:jc w:val="center"/>
              <w:rPr>
                <w:rFonts w:ascii="Arial" w:eastAsia="Calibri" w:hAnsi="Arial" w:cs="Arial"/>
                <w:lang w:val="id-ID"/>
              </w:rPr>
            </w:pPr>
            <w:r w:rsidRPr="008749A3">
              <w:rPr>
                <w:rFonts w:ascii="Arial" w:eastAsia="Calibri" w:hAnsi="Arial" w:cs="Arial"/>
                <w:i/>
                <w:lang w:val="id-ID"/>
              </w:rPr>
              <w:t>Tolerance Value</w:t>
            </w:r>
            <w:r w:rsidRPr="008749A3">
              <w:rPr>
                <w:rFonts w:ascii="Arial" w:eastAsia="Calibri" w:hAnsi="Arial" w:cs="Arial"/>
                <w:lang w:val="id-ID"/>
              </w:rPr>
              <w:t xml:space="preserve"> = 0.374 dan VIF = 2.673</w:t>
            </w:r>
          </w:p>
        </w:tc>
        <w:tc>
          <w:tcPr>
            <w:tcW w:w="2145" w:type="dxa"/>
            <w:vMerge/>
          </w:tcPr>
          <w:p w14:paraId="13A78764" w14:textId="77777777" w:rsidR="00E525DC" w:rsidRPr="008749A3" w:rsidRDefault="00E525DC" w:rsidP="002F24B1">
            <w:pPr>
              <w:spacing w:after="200"/>
              <w:rPr>
                <w:rFonts w:ascii="Arial" w:eastAsia="Calibri" w:hAnsi="Arial" w:cs="Arial"/>
                <w:lang w:val="id-ID"/>
              </w:rPr>
            </w:pPr>
          </w:p>
        </w:tc>
      </w:tr>
      <w:tr w:rsidR="00E525DC" w:rsidRPr="008749A3" w14:paraId="6CEDCAF5" w14:textId="77777777" w:rsidTr="00E525DC">
        <w:trPr>
          <w:jc w:val="center"/>
        </w:trPr>
        <w:tc>
          <w:tcPr>
            <w:tcW w:w="564" w:type="dxa"/>
            <w:vMerge/>
          </w:tcPr>
          <w:p w14:paraId="67653720" w14:textId="77777777" w:rsidR="00E525DC" w:rsidRPr="008749A3" w:rsidRDefault="00E525DC" w:rsidP="002F24B1">
            <w:pPr>
              <w:spacing w:after="200"/>
              <w:rPr>
                <w:rFonts w:ascii="Arial" w:eastAsia="Calibri" w:hAnsi="Arial" w:cs="Arial"/>
                <w:lang w:val="id-ID"/>
              </w:rPr>
            </w:pPr>
          </w:p>
        </w:tc>
        <w:tc>
          <w:tcPr>
            <w:tcW w:w="2126" w:type="dxa"/>
            <w:vMerge/>
          </w:tcPr>
          <w:p w14:paraId="3100B4FF" w14:textId="77777777" w:rsidR="00E525DC" w:rsidRPr="008749A3" w:rsidRDefault="00E525DC" w:rsidP="002F24B1">
            <w:pPr>
              <w:spacing w:after="200"/>
              <w:rPr>
                <w:rFonts w:ascii="Arial" w:eastAsia="Calibri" w:hAnsi="Arial" w:cs="Arial"/>
                <w:lang w:val="id-ID"/>
              </w:rPr>
            </w:pPr>
          </w:p>
        </w:tc>
        <w:tc>
          <w:tcPr>
            <w:tcW w:w="1701" w:type="dxa"/>
            <w:vMerge/>
          </w:tcPr>
          <w:p w14:paraId="032C6379" w14:textId="77777777" w:rsidR="00E525DC" w:rsidRPr="008749A3" w:rsidRDefault="00E525DC" w:rsidP="002F24B1">
            <w:pPr>
              <w:spacing w:after="200"/>
              <w:rPr>
                <w:rFonts w:ascii="Arial" w:eastAsia="Calibri" w:hAnsi="Arial" w:cs="Arial"/>
                <w:lang w:val="id-ID"/>
              </w:rPr>
            </w:pPr>
          </w:p>
        </w:tc>
        <w:tc>
          <w:tcPr>
            <w:tcW w:w="1701" w:type="dxa"/>
          </w:tcPr>
          <w:p w14:paraId="58F0BB59" w14:textId="77777777" w:rsidR="00E525DC" w:rsidRPr="008749A3" w:rsidRDefault="00E525DC" w:rsidP="00723042">
            <w:pPr>
              <w:spacing w:after="200"/>
              <w:jc w:val="center"/>
              <w:rPr>
                <w:rFonts w:ascii="Arial" w:eastAsia="Calibri" w:hAnsi="Arial" w:cs="Arial"/>
                <w:lang w:val="id-ID"/>
              </w:rPr>
            </w:pPr>
            <w:r w:rsidRPr="008749A3">
              <w:rPr>
                <w:rFonts w:ascii="Arial" w:eastAsia="Calibri" w:hAnsi="Arial" w:cs="Arial"/>
                <w:i/>
                <w:lang w:val="id-ID"/>
              </w:rPr>
              <w:t>Tolerance Value</w:t>
            </w:r>
            <w:r w:rsidRPr="008749A3">
              <w:rPr>
                <w:rFonts w:ascii="Arial" w:eastAsia="Calibri" w:hAnsi="Arial" w:cs="Arial"/>
                <w:lang w:val="id-ID"/>
              </w:rPr>
              <w:t xml:space="preserve"> = 0.315 dan VIF = 3.178</w:t>
            </w:r>
          </w:p>
        </w:tc>
        <w:tc>
          <w:tcPr>
            <w:tcW w:w="2145" w:type="dxa"/>
            <w:vMerge/>
          </w:tcPr>
          <w:p w14:paraId="26502D7D" w14:textId="77777777" w:rsidR="00E525DC" w:rsidRPr="008749A3" w:rsidRDefault="00E525DC" w:rsidP="002F24B1">
            <w:pPr>
              <w:spacing w:after="200"/>
              <w:rPr>
                <w:rFonts w:ascii="Arial" w:eastAsia="Calibri" w:hAnsi="Arial" w:cs="Arial"/>
                <w:lang w:val="id-ID"/>
              </w:rPr>
            </w:pPr>
          </w:p>
        </w:tc>
      </w:tr>
      <w:tr w:rsidR="00E525DC" w:rsidRPr="008749A3" w14:paraId="7EA2EB64" w14:textId="77777777" w:rsidTr="00E525DC">
        <w:trPr>
          <w:jc w:val="center"/>
        </w:trPr>
        <w:tc>
          <w:tcPr>
            <w:tcW w:w="564" w:type="dxa"/>
            <w:vMerge/>
          </w:tcPr>
          <w:p w14:paraId="798FFBD5" w14:textId="77777777" w:rsidR="00E525DC" w:rsidRPr="008749A3" w:rsidRDefault="00E525DC" w:rsidP="002F24B1">
            <w:pPr>
              <w:spacing w:after="200"/>
              <w:rPr>
                <w:rFonts w:ascii="Arial" w:eastAsia="Calibri" w:hAnsi="Arial" w:cs="Arial"/>
                <w:lang w:val="id-ID"/>
              </w:rPr>
            </w:pPr>
          </w:p>
        </w:tc>
        <w:tc>
          <w:tcPr>
            <w:tcW w:w="2126" w:type="dxa"/>
            <w:vMerge/>
          </w:tcPr>
          <w:p w14:paraId="23BD0AB3" w14:textId="77777777" w:rsidR="00E525DC" w:rsidRPr="008749A3" w:rsidRDefault="00E525DC" w:rsidP="002F24B1">
            <w:pPr>
              <w:spacing w:after="200"/>
              <w:rPr>
                <w:rFonts w:ascii="Arial" w:eastAsia="Calibri" w:hAnsi="Arial" w:cs="Arial"/>
                <w:lang w:val="id-ID"/>
              </w:rPr>
            </w:pPr>
          </w:p>
        </w:tc>
        <w:tc>
          <w:tcPr>
            <w:tcW w:w="1701" w:type="dxa"/>
            <w:vMerge/>
          </w:tcPr>
          <w:p w14:paraId="2650334B" w14:textId="77777777" w:rsidR="00E525DC" w:rsidRPr="008749A3" w:rsidRDefault="00E525DC" w:rsidP="002F24B1">
            <w:pPr>
              <w:spacing w:after="200"/>
              <w:rPr>
                <w:rFonts w:ascii="Arial" w:eastAsia="Calibri" w:hAnsi="Arial" w:cs="Arial"/>
                <w:lang w:val="id-ID"/>
              </w:rPr>
            </w:pPr>
          </w:p>
        </w:tc>
        <w:tc>
          <w:tcPr>
            <w:tcW w:w="1701" w:type="dxa"/>
          </w:tcPr>
          <w:p w14:paraId="6DCC9BE9" w14:textId="77777777" w:rsidR="00E525DC" w:rsidRPr="008749A3" w:rsidRDefault="00E525DC" w:rsidP="00723042">
            <w:pPr>
              <w:spacing w:after="200"/>
              <w:jc w:val="center"/>
              <w:rPr>
                <w:rFonts w:ascii="Arial" w:eastAsia="Calibri" w:hAnsi="Arial" w:cs="Arial"/>
                <w:lang w:val="id-ID"/>
              </w:rPr>
            </w:pPr>
            <w:r w:rsidRPr="008749A3">
              <w:rPr>
                <w:rFonts w:ascii="Arial" w:eastAsia="Calibri" w:hAnsi="Arial" w:cs="Arial"/>
                <w:i/>
                <w:lang w:val="id-ID"/>
              </w:rPr>
              <w:t>Tolerance Value</w:t>
            </w:r>
            <w:r w:rsidRPr="008749A3">
              <w:rPr>
                <w:rFonts w:ascii="Arial" w:eastAsia="Calibri" w:hAnsi="Arial" w:cs="Arial"/>
                <w:lang w:val="id-ID"/>
              </w:rPr>
              <w:t xml:space="preserve"> = 0.278 dan VIF = 3.601</w:t>
            </w:r>
          </w:p>
        </w:tc>
        <w:tc>
          <w:tcPr>
            <w:tcW w:w="2145" w:type="dxa"/>
            <w:vMerge/>
          </w:tcPr>
          <w:p w14:paraId="5D86276A" w14:textId="77777777" w:rsidR="00E525DC" w:rsidRPr="008749A3" w:rsidRDefault="00E525DC" w:rsidP="002F24B1">
            <w:pPr>
              <w:spacing w:after="200"/>
              <w:rPr>
                <w:rFonts w:ascii="Arial" w:eastAsia="Calibri" w:hAnsi="Arial" w:cs="Arial"/>
                <w:lang w:val="id-ID"/>
              </w:rPr>
            </w:pPr>
          </w:p>
        </w:tc>
      </w:tr>
      <w:tr w:rsidR="00E525DC" w:rsidRPr="009B449E" w14:paraId="79517846" w14:textId="77777777" w:rsidTr="00E525DC">
        <w:trPr>
          <w:jc w:val="center"/>
        </w:trPr>
        <w:tc>
          <w:tcPr>
            <w:tcW w:w="564" w:type="dxa"/>
            <w:vMerge/>
          </w:tcPr>
          <w:p w14:paraId="4B2D4C05" w14:textId="77777777" w:rsidR="00E525DC" w:rsidRPr="008749A3" w:rsidRDefault="00E525DC" w:rsidP="002F24B1">
            <w:pPr>
              <w:spacing w:after="200"/>
              <w:rPr>
                <w:rFonts w:ascii="Arial" w:eastAsia="Calibri" w:hAnsi="Arial" w:cs="Arial"/>
                <w:lang w:val="id-ID"/>
              </w:rPr>
            </w:pPr>
          </w:p>
        </w:tc>
        <w:tc>
          <w:tcPr>
            <w:tcW w:w="2126" w:type="dxa"/>
            <w:vMerge/>
          </w:tcPr>
          <w:p w14:paraId="23CA3CDA" w14:textId="77777777" w:rsidR="00E525DC" w:rsidRPr="008749A3" w:rsidRDefault="00E525DC" w:rsidP="002F24B1">
            <w:pPr>
              <w:spacing w:after="200"/>
              <w:rPr>
                <w:rFonts w:ascii="Arial" w:eastAsia="Calibri" w:hAnsi="Arial" w:cs="Arial"/>
                <w:lang w:val="id-ID"/>
              </w:rPr>
            </w:pPr>
          </w:p>
        </w:tc>
        <w:tc>
          <w:tcPr>
            <w:tcW w:w="1701" w:type="dxa"/>
            <w:vMerge/>
          </w:tcPr>
          <w:p w14:paraId="208D334A" w14:textId="77777777" w:rsidR="00E525DC" w:rsidRPr="008749A3" w:rsidRDefault="00E525DC" w:rsidP="002F24B1">
            <w:pPr>
              <w:spacing w:after="200"/>
              <w:rPr>
                <w:rFonts w:ascii="Arial" w:eastAsia="Calibri" w:hAnsi="Arial" w:cs="Arial"/>
                <w:lang w:val="id-ID"/>
              </w:rPr>
            </w:pPr>
          </w:p>
        </w:tc>
        <w:tc>
          <w:tcPr>
            <w:tcW w:w="1701" w:type="dxa"/>
          </w:tcPr>
          <w:p w14:paraId="63F56B48" w14:textId="77777777" w:rsidR="00E525DC" w:rsidRPr="008749A3" w:rsidRDefault="00E525DC" w:rsidP="00723042">
            <w:pPr>
              <w:spacing w:after="200"/>
              <w:jc w:val="center"/>
              <w:rPr>
                <w:rFonts w:ascii="Arial" w:eastAsia="Calibri" w:hAnsi="Arial" w:cs="Arial"/>
                <w:lang w:val="id-ID"/>
              </w:rPr>
            </w:pPr>
            <w:r w:rsidRPr="008749A3">
              <w:rPr>
                <w:rFonts w:ascii="Arial" w:eastAsia="Calibri" w:hAnsi="Arial" w:cs="Arial"/>
                <w:i/>
                <w:lang w:val="id-ID"/>
              </w:rPr>
              <w:t>Tolerance Value</w:t>
            </w:r>
            <w:r w:rsidRPr="008749A3">
              <w:rPr>
                <w:rFonts w:ascii="Arial" w:eastAsia="Calibri" w:hAnsi="Arial" w:cs="Arial"/>
                <w:lang w:val="id-ID"/>
              </w:rPr>
              <w:t xml:space="preserve"> = 0.284 dan VIF = 3.517</w:t>
            </w:r>
          </w:p>
        </w:tc>
        <w:tc>
          <w:tcPr>
            <w:tcW w:w="2145" w:type="dxa"/>
            <w:vMerge/>
          </w:tcPr>
          <w:p w14:paraId="59219B59" w14:textId="77777777" w:rsidR="00E525DC" w:rsidRPr="009B449E" w:rsidRDefault="00E525DC" w:rsidP="002F24B1">
            <w:pPr>
              <w:spacing w:after="200"/>
              <w:rPr>
                <w:rFonts w:ascii="Arial" w:eastAsia="Calibri" w:hAnsi="Arial" w:cs="Arial"/>
                <w:b/>
                <w:lang w:val="id-ID"/>
              </w:rPr>
            </w:pPr>
          </w:p>
        </w:tc>
      </w:tr>
      <w:tr w:rsidR="00E525DC" w:rsidRPr="009B449E" w14:paraId="22832556" w14:textId="77777777" w:rsidTr="00E525DC">
        <w:trPr>
          <w:trHeight w:val="269"/>
          <w:jc w:val="center"/>
        </w:trPr>
        <w:tc>
          <w:tcPr>
            <w:tcW w:w="564" w:type="dxa"/>
            <w:vMerge w:val="restart"/>
          </w:tcPr>
          <w:p w14:paraId="4580188E" w14:textId="77777777" w:rsidR="00E525DC" w:rsidRPr="008749A3" w:rsidRDefault="00E525DC" w:rsidP="002F24B1">
            <w:pPr>
              <w:numPr>
                <w:ilvl w:val="0"/>
                <w:numId w:val="22"/>
              </w:numPr>
              <w:spacing w:after="200"/>
              <w:contextualSpacing/>
              <w:rPr>
                <w:rFonts w:ascii="Arial" w:eastAsia="Calibri" w:hAnsi="Arial" w:cs="Arial"/>
                <w:lang w:val="id-ID"/>
              </w:rPr>
            </w:pPr>
          </w:p>
        </w:tc>
        <w:tc>
          <w:tcPr>
            <w:tcW w:w="2126" w:type="dxa"/>
            <w:vMerge w:val="restart"/>
          </w:tcPr>
          <w:p w14:paraId="5E3AD47A" w14:textId="77777777" w:rsidR="00E525DC" w:rsidRPr="008749A3" w:rsidRDefault="00E525DC" w:rsidP="002F24B1">
            <w:pPr>
              <w:spacing w:after="200"/>
              <w:rPr>
                <w:rFonts w:ascii="Arial" w:eastAsia="Calibri" w:hAnsi="Arial" w:cs="Arial"/>
                <w:b/>
                <w:lang w:val="id-ID"/>
              </w:rPr>
            </w:pPr>
            <w:r w:rsidRPr="008749A3">
              <w:rPr>
                <w:rFonts w:ascii="Arial" w:eastAsia="Calibri" w:hAnsi="Arial" w:cs="Arial"/>
                <w:b/>
                <w:lang w:val="id-ID"/>
              </w:rPr>
              <w:t>Uji Heteroskedasitas</w:t>
            </w:r>
          </w:p>
        </w:tc>
        <w:tc>
          <w:tcPr>
            <w:tcW w:w="1701" w:type="dxa"/>
            <w:vMerge w:val="restart"/>
          </w:tcPr>
          <w:p w14:paraId="11F644CF" w14:textId="77777777" w:rsidR="00E525DC" w:rsidRPr="008749A3" w:rsidRDefault="00E525DC" w:rsidP="002F24B1">
            <w:pPr>
              <w:spacing w:after="200"/>
              <w:rPr>
                <w:rFonts w:ascii="Arial" w:eastAsia="Calibri" w:hAnsi="Arial" w:cs="Arial"/>
                <w:lang w:val="id-ID"/>
              </w:rPr>
            </w:pPr>
            <w:r w:rsidRPr="008749A3">
              <w:rPr>
                <w:rFonts w:ascii="Arial" w:eastAsia="Calibri" w:hAnsi="Arial" w:cs="Arial"/>
                <w:lang w:val="id-ID"/>
              </w:rPr>
              <w:t>(Sig) ≥0,05</w:t>
            </w:r>
          </w:p>
        </w:tc>
        <w:tc>
          <w:tcPr>
            <w:tcW w:w="1701" w:type="dxa"/>
          </w:tcPr>
          <w:p w14:paraId="2FBA6FAC" w14:textId="77777777" w:rsidR="00E525DC" w:rsidRPr="008749A3" w:rsidRDefault="00E525DC" w:rsidP="00723042">
            <w:pPr>
              <w:spacing w:after="200"/>
              <w:jc w:val="center"/>
              <w:rPr>
                <w:rFonts w:ascii="Arial" w:eastAsia="Calibri" w:hAnsi="Arial" w:cs="Arial"/>
                <w:lang w:val="id-ID"/>
              </w:rPr>
            </w:pPr>
            <w:r w:rsidRPr="008749A3">
              <w:rPr>
                <w:rFonts w:ascii="Arial" w:eastAsia="Calibri" w:hAnsi="Arial" w:cs="Arial"/>
                <w:lang w:val="id-ID"/>
              </w:rPr>
              <w:t>(Sig) = 0.952</w:t>
            </w:r>
          </w:p>
        </w:tc>
        <w:tc>
          <w:tcPr>
            <w:tcW w:w="2145" w:type="dxa"/>
            <w:vMerge w:val="restart"/>
          </w:tcPr>
          <w:p w14:paraId="1E5AF559" w14:textId="77777777" w:rsidR="00E525DC" w:rsidRPr="009B449E" w:rsidRDefault="00E525DC" w:rsidP="00723042">
            <w:pPr>
              <w:spacing w:after="200"/>
              <w:jc w:val="center"/>
              <w:rPr>
                <w:rFonts w:ascii="Arial" w:eastAsia="Calibri" w:hAnsi="Arial" w:cs="Arial"/>
                <w:lang w:val="id-ID"/>
              </w:rPr>
            </w:pPr>
            <w:r w:rsidRPr="009B449E">
              <w:rPr>
                <w:rFonts w:ascii="Arial" w:eastAsia="Calibri" w:hAnsi="Arial" w:cs="Arial"/>
                <w:lang w:val="id-ID"/>
              </w:rPr>
              <w:t xml:space="preserve">Tidak terdapat kesamaan variance dari residual atau </w:t>
            </w:r>
            <w:r w:rsidRPr="009B449E">
              <w:rPr>
                <w:rFonts w:ascii="Arial" w:eastAsia="Calibri" w:hAnsi="Arial" w:cs="Arial"/>
                <w:lang w:val="id-ID"/>
              </w:rPr>
              <w:lastRenderedPageBreak/>
              <w:t>tidak terjadinya heteroskedastisitas</w:t>
            </w:r>
          </w:p>
        </w:tc>
      </w:tr>
      <w:tr w:rsidR="00E525DC" w:rsidRPr="008749A3" w14:paraId="47A3FD23" w14:textId="77777777" w:rsidTr="00E525DC">
        <w:trPr>
          <w:trHeight w:val="278"/>
          <w:jc w:val="center"/>
        </w:trPr>
        <w:tc>
          <w:tcPr>
            <w:tcW w:w="564" w:type="dxa"/>
            <w:vMerge/>
          </w:tcPr>
          <w:p w14:paraId="1C3C0B18" w14:textId="77777777" w:rsidR="00E525DC" w:rsidRPr="008749A3" w:rsidRDefault="00E525DC" w:rsidP="002F24B1">
            <w:pPr>
              <w:numPr>
                <w:ilvl w:val="0"/>
                <w:numId w:val="22"/>
              </w:numPr>
              <w:spacing w:after="200"/>
              <w:contextualSpacing/>
              <w:rPr>
                <w:rFonts w:ascii="Arial" w:eastAsia="Calibri" w:hAnsi="Arial" w:cs="Arial"/>
                <w:lang w:val="id-ID"/>
              </w:rPr>
            </w:pPr>
          </w:p>
        </w:tc>
        <w:tc>
          <w:tcPr>
            <w:tcW w:w="2126" w:type="dxa"/>
            <w:vMerge/>
          </w:tcPr>
          <w:p w14:paraId="468249B2" w14:textId="77777777" w:rsidR="00E525DC" w:rsidRPr="008749A3" w:rsidRDefault="00E525DC" w:rsidP="002F24B1">
            <w:pPr>
              <w:spacing w:after="200"/>
              <w:rPr>
                <w:rFonts w:ascii="Arial" w:eastAsia="Calibri" w:hAnsi="Arial" w:cs="Arial"/>
                <w:lang w:val="id-ID"/>
              </w:rPr>
            </w:pPr>
          </w:p>
        </w:tc>
        <w:tc>
          <w:tcPr>
            <w:tcW w:w="1701" w:type="dxa"/>
            <w:vMerge/>
          </w:tcPr>
          <w:p w14:paraId="0F52116D" w14:textId="77777777" w:rsidR="00E525DC" w:rsidRPr="008749A3" w:rsidRDefault="00E525DC" w:rsidP="002F24B1">
            <w:pPr>
              <w:spacing w:after="200"/>
              <w:rPr>
                <w:rFonts w:ascii="Arial" w:eastAsia="Calibri" w:hAnsi="Arial" w:cs="Arial"/>
                <w:lang w:val="id-ID"/>
              </w:rPr>
            </w:pPr>
          </w:p>
        </w:tc>
        <w:tc>
          <w:tcPr>
            <w:tcW w:w="1701" w:type="dxa"/>
          </w:tcPr>
          <w:p w14:paraId="5A733B51" w14:textId="77777777" w:rsidR="00E525DC" w:rsidRPr="008749A3" w:rsidRDefault="00E525DC" w:rsidP="00723042">
            <w:pPr>
              <w:spacing w:after="200"/>
              <w:jc w:val="center"/>
              <w:rPr>
                <w:rFonts w:ascii="Arial" w:eastAsia="Calibri" w:hAnsi="Arial" w:cs="Arial"/>
                <w:lang w:val="id-ID"/>
              </w:rPr>
            </w:pPr>
            <w:r w:rsidRPr="008749A3">
              <w:rPr>
                <w:rFonts w:ascii="Arial" w:eastAsia="Calibri" w:hAnsi="Arial" w:cs="Arial"/>
                <w:lang w:val="id-ID"/>
              </w:rPr>
              <w:t>(Sig) = 0.168</w:t>
            </w:r>
          </w:p>
        </w:tc>
        <w:tc>
          <w:tcPr>
            <w:tcW w:w="2145" w:type="dxa"/>
            <w:vMerge/>
          </w:tcPr>
          <w:p w14:paraId="11B77F86" w14:textId="77777777" w:rsidR="00E525DC" w:rsidRPr="008749A3" w:rsidRDefault="00E525DC" w:rsidP="002F24B1">
            <w:pPr>
              <w:spacing w:after="200"/>
              <w:rPr>
                <w:rFonts w:ascii="Arial" w:eastAsia="Calibri" w:hAnsi="Arial" w:cs="Arial"/>
                <w:lang w:val="id-ID"/>
              </w:rPr>
            </w:pPr>
          </w:p>
        </w:tc>
      </w:tr>
      <w:tr w:rsidR="00E525DC" w:rsidRPr="008749A3" w14:paraId="4C6DF46D" w14:textId="77777777" w:rsidTr="00E525DC">
        <w:trPr>
          <w:trHeight w:val="249"/>
          <w:jc w:val="center"/>
        </w:trPr>
        <w:tc>
          <w:tcPr>
            <w:tcW w:w="564" w:type="dxa"/>
            <w:vMerge/>
          </w:tcPr>
          <w:p w14:paraId="79331029" w14:textId="77777777" w:rsidR="00E525DC" w:rsidRPr="008749A3" w:rsidRDefault="00E525DC" w:rsidP="002F24B1">
            <w:pPr>
              <w:numPr>
                <w:ilvl w:val="0"/>
                <w:numId w:val="22"/>
              </w:numPr>
              <w:spacing w:after="200"/>
              <w:contextualSpacing/>
              <w:rPr>
                <w:rFonts w:ascii="Arial" w:eastAsia="Calibri" w:hAnsi="Arial" w:cs="Arial"/>
                <w:lang w:val="id-ID"/>
              </w:rPr>
            </w:pPr>
          </w:p>
        </w:tc>
        <w:tc>
          <w:tcPr>
            <w:tcW w:w="2126" w:type="dxa"/>
            <w:vMerge/>
          </w:tcPr>
          <w:p w14:paraId="36FFFD0A" w14:textId="77777777" w:rsidR="00E525DC" w:rsidRPr="008749A3" w:rsidRDefault="00E525DC" w:rsidP="002F24B1">
            <w:pPr>
              <w:spacing w:after="200"/>
              <w:rPr>
                <w:rFonts w:ascii="Arial" w:eastAsia="Calibri" w:hAnsi="Arial" w:cs="Arial"/>
                <w:lang w:val="id-ID"/>
              </w:rPr>
            </w:pPr>
          </w:p>
        </w:tc>
        <w:tc>
          <w:tcPr>
            <w:tcW w:w="1701" w:type="dxa"/>
            <w:vMerge/>
          </w:tcPr>
          <w:p w14:paraId="159B4420" w14:textId="77777777" w:rsidR="00E525DC" w:rsidRPr="008749A3" w:rsidRDefault="00E525DC" w:rsidP="002F24B1">
            <w:pPr>
              <w:spacing w:after="200"/>
              <w:rPr>
                <w:rFonts w:ascii="Arial" w:eastAsia="Calibri" w:hAnsi="Arial" w:cs="Arial"/>
                <w:lang w:val="id-ID"/>
              </w:rPr>
            </w:pPr>
          </w:p>
        </w:tc>
        <w:tc>
          <w:tcPr>
            <w:tcW w:w="1701" w:type="dxa"/>
          </w:tcPr>
          <w:p w14:paraId="00912ACA" w14:textId="77777777" w:rsidR="00E525DC" w:rsidRPr="008749A3" w:rsidRDefault="00E525DC" w:rsidP="00723042">
            <w:pPr>
              <w:spacing w:after="200"/>
              <w:jc w:val="center"/>
              <w:rPr>
                <w:rFonts w:ascii="Arial" w:eastAsia="Calibri" w:hAnsi="Arial" w:cs="Arial"/>
                <w:lang w:val="id-ID"/>
              </w:rPr>
            </w:pPr>
            <w:r w:rsidRPr="008749A3">
              <w:rPr>
                <w:rFonts w:ascii="Arial" w:eastAsia="Calibri" w:hAnsi="Arial" w:cs="Arial"/>
                <w:lang w:val="id-ID"/>
              </w:rPr>
              <w:t>(Sig) = 0.700</w:t>
            </w:r>
          </w:p>
        </w:tc>
        <w:tc>
          <w:tcPr>
            <w:tcW w:w="2145" w:type="dxa"/>
            <w:vMerge/>
          </w:tcPr>
          <w:p w14:paraId="5C232C79" w14:textId="77777777" w:rsidR="00E525DC" w:rsidRPr="008749A3" w:rsidRDefault="00E525DC" w:rsidP="002F24B1">
            <w:pPr>
              <w:spacing w:after="200"/>
              <w:rPr>
                <w:rFonts w:ascii="Arial" w:eastAsia="Calibri" w:hAnsi="Arial" w:cs="Arial"/>
                <w:lang w:val="id-ID"/>
              </w:rPr>
            </w:pPr>
          </w:p>
        </w:tc>
      </w:tr>
      <w:tr w:rsidR="00E525DC" w:rsidRPr="008749A3" w14:paraId="6B5A30E6" w14:textId="77777777" w:rsidTr="00E525DC">
        <w:trPr>
          <w:trHeight w:val="211"/>
          <w:jc w:val="center"/>
        </w:trPr>
        <w:tc>
          <w:tcPr>
            <w:tcW w:w="564" w:type="dxa"/>
            <w:vMerge/>
          </w:tcPr>
          <w:p w14:paraId="3146D011" w14:textId="77777777" w:rsidR="00E525DC" w:rsidRPr="008749A3" w:rsidRDefault="00E525DC" w:rsidP="002F24B1">
            <w:pPr>
              <w:numPr>
                <w:ilvl w:val="0"/>
                <w:numId w:val="22"/>
              </w:numPr>
              <w:spacing w:after="200"/>
              <w:contextualSpacing/>
              <w:rPr>
                <w:rFonts w:ascii="Arial" w:eastAsia="Calibri" w:hAnsi="Arial" w:cs="Arial"/>
                <w:lang w:val="id-ID"/>
              </w:rPr>
            </w:pPr>
          </w:p>
        </w:tc>
        <w:tc>
          <w:tcPr>
            <w:tcW w:w="2126" w:type="dxa"/>
            <w:vMerge/>
          </w:tcPr>
          <w:p w14:paraId="04A8E72F" w14:textId="77777777" w:rsidR="00E525DC" w:rsidRPr="008749A3" w:rsidRDefault="00E525DC" w:rsidP="002F24B1">
            <w:pPr>
              <w:spacing w:after="200"/>
              <w:rPr>
                <w:rFonts w:ascii="Arial" w:eastAsia="Calibri" w:hAnsi="Arial" w:cs="Arial"/>
                <w:lang w:val="id-ID"/>
              </w:rPr>
            </w:pPr>
          </w:p>
        </w:tc>
        <w:tc>
          <w:tcPr>
            <w:tcW w:w="1701" w:type="dxa"/>
            <w:vMerge/>
          </w:tcPr>
          <w:p w14:paraId="5EB9A2BB" w14:textId="77777777" w:rsidR="00E525DC" w:rsidRPr="008749A3" w:rsidRDefault="00E525DC" w:rsidP="002F24B1">
            <w:pPr>
              <w:spacing w:after="200"/>
              <w:rPr>
                <w:rFonts w:ascii="Arial" w:eastAsia="Calibri" w:hAnsi="Arial" w:cs="Arial"/>
                <w:lang w:val="id-ID"/>
              </w:rPr>
            </w:pPr>
          </w:p>
        </w:tc>
        <w:tc>
          <w:tcPr>
            <w:tcW w:w="1701" w:type="dxa"/>
          </w:tcPr>
          <w:p w14:paraId="12A4C3AB" w14:textId="77777777" w:rsidR="00E525DC" w:rsidRPr="008749A3" w:rsidRDefault="00E525DC" w:rsidP="00723042">
            <w:pPr>
              <w:spacing w:after="200"/>
              <w:jc w:val="center"/>
              <w:rPr>
                <w:rFonts w:ascii="Arial" w:eastAsia="Calibri" w:hAnsi="Arial" w:cs="Arial"/>
                <w:lang w:val="id-ID"/>
              </w:rPr>
            </w:pPr>
            <w:r w:rsidRPr="008749A3">
              <w:rPr>
                <w:rFonts w:ascii="Arial" w:eastAsia="Calibri" w:hAnsi="Arial" w:cs="Arial"/>
                <w:lang w:val="id-ID"/>
              </w:rPr>
              <w:t>(Sig) = 0.618</w:t>
            </w:r>
          </w:p>
        </w:tc>
        <w:tc>
          <w:tcPr>
            <w:tcW w:w="2145" w:type="dxa"/>
            <w:vMerge/>
          </w:tcPr>
          <w:p w14:paraId="55F32188" w14:textId="77777777" w:rsidR="00E525DC" w:rsidRPr="008749A3" w:rsidRDefault="00E525DC" w:rsidP="002F24B1">
            <w:pPr>
              <w:spacing w:after="200"/>
              <w:rPr>
                <w:rFonts w:ascii="Arial" w:eastAsia="Calibri" w:hAnsi="Arial" w:cs="Arial"/>
                <w:lang w:val="id-ID"/>
              </w:rPr>
            </w:pPr>
          </w:p>
        </w:tc>
      </w:tr>
      <w:tr w:rsidR="00E525DC" w:rsidRPr="008749A3" w14:paraId="476B7777" w14:textId="77777777" w:rsidTr="00E525DC">
        <w:trPr>
          <w:trHeight w:val="298"/>
          <w:jc w:val="center"/>
        </w:trPr>
        <w:tc>
          <w:tcPr>
            <w:tcW w:w="564" w:type="dxa"/>
            <w:vMerge/>
          </w:tcPr>
          <w:p w14:paraId="7E12E73B" w14:textId="77777777" w:rsidR="00E525DC" w:rsidRPr="008749A3" w:rsidRDefault="00E525DC" w:rsidP="002F24B1">
            <w:pPr>
              <w:numPr>
                <w:ilvl w:val="0"/>
                <w:numId w:val="22"/>
              </w:numPr>
              <w:spacing w:after="200"/>
              <w:contextualSpacing/>
              <w:rPr>
                <w:rFonts w:ascii="Arial" w:eastAsia="Calibri" w:hAnsi="Arial" w:cs="Arial"/>
                <w:lang w:val="id-ID"/>
              </w:rPr>
            </w:pPr>
          </w:p>
        </w:tc>
        <w:tc>
          <w:tcPr>
            <w:tcW w:w="2126" w:type="dxa"/>
            <w:vMerge/>
          </w:tcPr>
          <w:p w14:paraId="363DB00E" w14:textId="77777777" w:rsidR="00E525DC" w:rsidRPr="008749A3" w:rsidRDefault="00E525DC" w:rsidP="002F24B1">
            <w:pPr>
              <w:spacing w:after="200"/>
              <w:rPr>
                <w:rFonts w:ascii="Arial" w:eastAsia="Calibri" w:hAnsi="Arial" w:cs="Arial"/>
                <w:lang w:val="id-ID"/>
              </w:rPr>
            </w:pPr>
          </w:p>
        </w:tc>
        <w:tc>
          <w:tcPr>
            <w:tcW w:w="1701" w:type="dxa"/>
            <w:vMerge/>
          </w:tcPr>
          <w:p w14:paraId="7797D908" w14:textId="77777777" w:rsidR="00E525DC" w:rsidRPr="008749A3" w:rsidRDefault="00E525DC" w:rsidP="002F24B1">
            <w:pPr>
              <w:spacing w:after="200"/>
              <w:rPr>
                <w:rFonts w:ascii="Arial" w:eastAsia="Calibri" w:hAnsi="Arial" w:cs="Arial"/>
                <w:lang w:val="id-ID"/>
              </w:rPr>
            </w:pPr>
          </w:p>
        </w:tc>
        <w:tc>
          <w:tcPr>
            <w:tcW w:w="1701" w:type="dxa"/>
          </w:tcPr>
          <w:p w14:paraId="176E00D8" w14:textId="77777777" w:rsidR="00E525DC" w:rsidRPr="008749A3" w:rsidRDefault="00E525DC" w:rsidP="00723042">
            <w:pPr>
              <w:spacing w:after="200"/>
              <w:jc w:val="center"/>
              <w:rPr>
                <w:rFonts w:ascii="Arial" w:eastAsia="Calibri" w:hAnsi="Arial" w:cs="Arial"/>
                <w:lang w:val="id-ID"/>
              </w:rPr>
            </w:pPr>
            <w:r w:rsidRPr="008749A3">
              <w:rPr>
                <w:rFonts w:ascii="Arial" w:eastAsia="Calibri" w:hAnsi="Arial" w:cs="Arial"/>
                <w:lang w:val="id-ID"/>
              </w:rPr>
              <w:t>(sig) = 0.702</w:t>
            </w:r>
          </w:p>
        </w:tc>
        <w:tc>
          <w:tcPr>
            <w:tcW w:w="2145" w:type="dxa"/>
            <w:vMerge/>
          </w:tcPr>
          <w:p w14:paraId="72231863" w14:textId="77777777" w:rsidR="00E525DC" w:rsidRPr="008749A3" w:rsidRDefault="00E525DC" w:rsidP="002F24B1">
            <w:pPr>
              <w:spacing w:after="200"/>
              <w:rPr>
                <w:rFonts w:ascii="Arial" w:eastAsia="Calibri" w:hAnsi="Arial" w:cs="Arial"/>
                <w:lang w:val="id-ID"/>
              </w:rPr>
            </w:pPr>
          </w:p>
        </w:tc>
      </w:tr>
    </w:tbl>
    <w:p w14:paraId="300FCFE7" w14:textId="547A1456" w:rsidR="0039316D" w:rsidRPr="0039316D" w:rsidRDefault="0039316D" w:rsidP="002F24B1">
      <w:pPr>
        <w:spacing w:after="200"/>
        <w:ind w:firstLine="284"/>
        <w:rPr>
          <w:rFonts w:ascii="Arial" w:eastAsia="Calibri" w:hAnsi="Arial" w:cs="Arial"/>
          <w:b/>
          <w:sz w:val="22"/>
          <w:szCs w:val="22"/>
          <w:lang w:val="id-ID"/>
        </w:rPr>
      </w:pPr>
      <w:r w:rsidRPr="0039316D">
        <w:rPr>
          <w:rFonts w:ascii="Arial" w:eastAsia="Calibri" w:hAnsi="Arial" w:cs="Arial"/>
          <w:b/>
          <w:sz w:val="22"/>
          <w:szCs w:val="22"/>
          <w:lang w:val="id-ID"/>
        </w:rPr>
        <w:t>Sumber: (Data Diolah 2024)</w:t>
      </w:r>
    </w:p>
    <w:p w14:paraId="1B1E18F7" w14:textId="462122B5" w:rsidR="00E525DC" w:rsidRDefault="00723042" w:rsidP="006108B0">
      <w:pPr>
        <w:spacing w:after="200"/>
        <w:ind w:firstLine="284"/>
        <w:rPr>
          <w:rFonts w:ascii="Arial" w:eastAsia="Calibri" w:hAnsi="Arial" w:cs="Arial"/>
          <w:sz w:val="22"/>
          <w:szCs w:val="22"/>
          <w:lang w:val="id-ID"/>
        </w:rPr>
      </w:pPr>
      <w:r>
        <w:rPr>
          <w:rFonts w:ascii="Arial" w:eastAsia="Calibri" w:hAnsi="Arial" w:cs="Arial"/>
          <w:sz w:val="22"/>
          <w:szCs w:val="22"/>
          <w:lang w:val="id-ID"/>
        </w:rPr>
        <w:t>Lalu</w:t>
      </w:r>
      <w:r w:rsidR="00E525DC" w:rsidRPr="0028735A">
        <w:rPr>
          <w:rFonts w:ascii="Arial" w:eastAsia="Calibri" w:hAnsi="Arial" w:cs="Arial"/>
          <w:sz w:val="22"/>
          <w:szCs w:val="22"/>
          <w:lang w:val="id-ID"/>
        </w:rPr>
        <w:t xml:space="preserve"> hasil</w:t>
      </w:r>
      <w:r w:rsidR="00E525DC" w:rsidRPr="00E525DC">
        <w:rPr>
          <w:rFonts w:ascii="Arial" w:eastAsia="Calibri" w:hAnsi="Arial" w:cs="Arial"/>
          <w:sz w:val="22"/>
          <w:szCs w:val="22"/>
          <w:lang w:val="id-ID"/>
        </w:rPr>
        <w:t xml:space="preserve"> </w:t>
      </w:r>
      <w:r w:rsidR="00E525DC">
        <w:rPr>
          <w:rFonts w:ascii="Arial" w:eastAsia="Calibri" w:hAnsi="Arial" w:cs="Arial"/>
          <w:sz w:val="22"/>
          <w:szCs w:val="22"/>
          <w:lang w:val="id-ID"/>
        </w:rPr>
        <w:t xml:space="preserve">uji </w:t>
      </w:r>
      <w:r w:rsidR="00E525DC" w:rsidRPr="0028735A">
        <w:rPr>
          <w:rFonts w:ascii="Arial" w:eastAsia="Calibri" w:hAnsi="Arial" w:cs="Arial"/>
          <w:sz w:val="22"/>
          <w:szCs w:val="22"/>
          <w:lang w:val="id-ID"/>
        </w:rPr>
        <w:t xml:space="preserve">asumsi klasik </w:t>
      </w:r>
      <w:r>
        <w:rPr>
          <w:rFonts w:ascii="Arial" w:eastAsia="Calibri" w:hAnsi="Arial" w:cs="Arial"/>
          <w:sz w:val="22"/>
          <w:szCs w:val="22"/>
          <w:lang w:val="id-ID"/>
        </w:rPr>
        <w:t>tersebut</w:t>
      </w:r>
      <w:r w:rsidR="00E525DC" w:rsidRPr="00E525DC">
        <w:rPr>
          <w:rFonts w:ascii="Arial" w:eastAsia="Calibri" w:hAnsi="Arial" w:cs="Arial"/>
          <w:sz w:val="22"/>
          <w:szCs w:val="22"/>
          <w:lang w:val="id-ID"/>
        </w:rPr>
        <w:t xml:space="preserve"> </w:t>
      </w:r>
      <w:r w:rsidR="0028735A" w:rsidRPr="0028735A">
        <w:rPr>
          <w:rFonts w:ascii="Arial" w:eastAsia="Calibri" w:hAnsi="Arial" w:cs="Arial"/>
          <w:sz w:val="22"/>
          <w:szCs w:val="22"/>
          <w:lang w:val="id-ID"/>
        </w:rPr>
        <w:t>dinyatakan</w:t>
      </w:r>
      <w:r w:rsidR="00E525DC" w:rsidRPr="0028735A">
        <w:rPr>
          <w:rFonts w:ascii="Arial" w:eastAsia="Calibri" w:hAnsi="Arial" w:cs="Arial"/>
          <w:sz w:val="22"/>
          <w:szCs w:val="22"/>
          <w:lang w:val="id-ID"/>
        </w:rPr>
        <w:t xml:space="preserve"> bahwa</w:t>
      </w:r>
      <w:r w:rsidR="00E525DC" w:rsidRPr="00E525DC">
        <w:rPr>
          <w:rFonts w:ascii="Arial" w:eastAsia="Calibri" w:hAnsi="Arial" w:cs="Arial"/>
          <w:sz w:val="22"/>
          <w:szCs w:val="22"/>
          <w:lang w:val="id-ID"/>
        </w:rPr>
        <w:t xml:space="preserve"> pada uji </w:t>
      </w:r>
      <w:r>
        <w:rPr>
          <w:rFonts w:ascii="Arial" w:eastAsia="Calibri" w:hAnsi="Arial" w:cs="Arial"/>
          <w:sz w:val="22"/>
          <w:szCs w:val="22"/>
          <w:lang w:val="id-ID"/>
        </w:rPr>
        <w:t xml:space="preserve">normalitas signifikansi </w:t>
      </w:r>
      <w:r w:rsidR="00E525DC" w:rsidRPr="00E525DC">
        <w:rPr>
          <w:rFonts w:ascii="Arial" w:eastAsia="Calibri" w:hAnsi="Arial" w:cs="Arial"/>
          <w:sz w:val="22"/>
          <w:szCs w:val="22"/>
          <w:lang w:val="id-ID"/>
        </w:rPr>
        <w:t xml:space="preserve">0,200 &gt; 0,05 </w:t>
      </w:r>
      <w:r w:rsidR="00B56B4C">
        <w:rPr>
          <w:rFonts w:ascii="Arial" w:eastAsia="Calibri" w:hAnsi="Arial" w:cs="Arial"/>
          <w:sz w:val="22"/>
          <w:szCs w:val="22"/>
          <w:lang w:val="id-ID"/>
        </w:rPr>
        <w:t>hasil</w:t>
      </w:r>
      <w:r w:rsidR="00E525DC" w:rsidRPr="00E525DC">
        <w:rPr>
          <w:rFonts w:ascii="Arial" w:eastAsia="Calibri" w:hAnsi="Arial" w:cs="Arial"/>
          <w:sz w:val="22"/>
          <w:szCs w:val="22"/>
          <w:lang w:val="id-ID"/>
        </w:rPr>
        <w:t xml:space="preserve"> berdistribusi normal. </w:t>
      </w:r>
      <w:r w:rsidR="00506CD2">
        <w:rPr>
          <w:rFonts w:ascii="Arial" w:eastAsia="Calibri" w:hAnsi="Arial" w:cs="Arial"/>
          <w:sz w:val="22"/>
          <w:szCs w:val="22"/>
          <w:lang w:val="id-ID"/>
        </w:rPr>
        <w:t>Lalu</w:t>
      </w:r>
      <w:r w:rsidR="00E525DC" w:rsidRPr="00E525DC">
        <w:rPr>
          <w:rFonts w:ascii="Arial" w:eastAsia="Calibri" w:hAnsi="Arial" w:cs="Arial"/>
          <w:sz w:val="22"/>
          <w:szCs w:val="22"/>
          <w:lang w:val="id-ID"/>
        </w:rPr>
        <w:t xml:space="preserve"> pada hasil uji multikolinearitas </w:t>
      </w:r>
      <w:r w:rsidR="00B56B4C">
        <w:rPr>
          <w:rFonts w:ascii="Arial" w:eastAsia="Calibri" w:hAnsi="Arial" w:cs="Arial"/>
          <w:sz w:val="22"/>
          <w:szCs w:val="22"/>
          <w:lang w:val="id-ID"/>
        </w:rPr>
        <w:t>ditunjukkan</w:t>
      </w:r>
      <w:r w:rsidR="00E525DC" w:rsidRPr="00E525DC">
        <w:rPr>
          <w:rFonts w:ascii="Arial" w:eastAsia="Calibri" w:hAnsi="Arial" w:cs="Arial"/>
          <w:sz w:val="22"/>
          <w:szCs w:val="22"/>
          <w:lang w:val="id-ID"/>
        </w:rPr>
        <w:t xml:space="preserve"> bahwa setiap variabel independen memiliki </w:t>
      </w:r>
      <w:r w:rsidR="00E525DC" w:rsidRPr="007767EE">
        <w:rPr>
          <w:rFonts w:ascii="Arial" w:eastAsia="Calibri" w:hAnsi="Arial" w:cs="Arial"/>
          <w:i/>
          <w:sz w:val="22"/>
          <w:szCs w:val="22"/>
          <w:lang w:val="id-ID"/>
        </w:rPr>
        <w:t>tolerance</w:t>
      </w:r>
      <w:r w:rsidR="00E525DC" w:rsidRPr="00E525DC">
        <w:rPr>
          <w:rFonts w:ascii="Arial" w:eastAsia="Calibri" w:hAnsi="Arial" w:cs="Arial"/>
          <w:sz w:val="22"/>
          <w:szCs w:val="22"/>
          <w:lang w:val="id-ID"/>
        </w:rPr>
        <w:t xml:space="preserve"> &gt;0,10 dan VIF &lt;10, dimana hal ini menunjukkan bahwa model terbebas dari multikolinearitas atau tidak terdapat kolerasi antar variabel independen. </w:t>
      </w:r>
      <w:r w:rsidR="0028735A" w:rsidRPr="0028735A">
        <w:rPr>
          <w:rFonts w:ascii="Arial" w:eastAsia="Calibri" w:hAnsi="Arial" w:cs="Arial"/>
          <w:sz w:val="22"/>
          <w:szCs w:val="22"/>
          <w:lang w:val="id-ID"/>
        </w:rPr>
        <w:t>Lalu</w:t>
      </w:r>
      <w:r w:rsidR="00E525DC" w:rsidRPr="0028735A">
        <w:rPr>
          <w:rFonts w:ascii="Arial" w:eastAsia="Calibri" w:hAnsi="Arial" w:cs="Arial"/>
          <w:sz w:val="22"/>
          <w:szCs w:val="22"/>
          <w:lang w:val="id-ID"/>
        </w:rPr>
        <w:t xml:space="preserve"> hasil uji</w:t>
      </w:r>
      <w:r w:rsidR="00E525DC" w:rsidRPr="00E525DC">
        <w:rPr>
          <w:rFonts w:ascii="Arial" w:eastAsia="Calibri" w:hAnsi="Arial" w:cs="Arial"/>
          <w:sz w:val="22"/>
          <w:szCs w:val="22"/>
          <w:lang w:val="id-ID"/>
        </w:rPr>
        <w:t xml:space="preserve"> heteroskedasititas </w:t>
      </w:r>
      <w:r w:rsidR="00E525DC" w:rsidRPr="0028735A">
        <w:rPr>
          <w:rFonts w:ascii="Arial" w:eastAsia="Calibri" w:hAnsi="Arial" w:cs="Arial"/>
          <w:sz w:val="22"/>
          <w:szCs w:val="22"/>
          <w:lang w:val="id-ID"/>
        </w:rPr>
        <w:t xml:space="preserve">menunjukkan variabel memiliki nilai signifikansi &gt;0,05 </w:t>
      </w:r>
      <w:r w:rsidR="0028735A" w:rsidRPr="0028735A">
        <w:rPr>
          <w:rFonts w:ascii="Arial" w:eastAsia="Calibri" w:hAnsi="Arial" w:cs="Arial"/>
          <w:sz w:val="22"/>
          <w:szCs w:val="22"/>
          <w:lang w:val="id-ID"/>
        </w:rPr>
        <w:t>dimana</w:t>
      </w:r>
      <w:r w:rsidR="00E525DC" w:rsidRPr="0028735A">
        <w:rPr>
          <w:rFonts w:ascii="Arial" w:eastAsia="Calibri" w:hAnsi="Arial" w:cs="Arial"/>
          <w:sz w:val="22"/>
          <w:szCs w:val="22"/>
          <w:lang w:val="id-ID"/>
        </w:rPr>
        <w:t xml:space="preserve"> regresi </w:t>
      </w:r>
      <w:r w:rsidR="000D70D7">
        <w:rPr>
          <w:rFonts w:ascii="Arial" w:eastAsia="Calibri" w:hAnsi="Arial" w:cs="Arial"/>
          <w:sz w:val="22"/>
          <w:szCs w:val="22"/>
          <w:lang w:val="id-ID"/>
        </w:rPr>
        <w:t>bebas</w:t>
      </w:r>
      <w:r w:rsidR="00E525DC" w:rsidRPr="0028735A">
        <w:rPr>
          <w:rFonts w:ascii="Arial" w:eastAsia="Calibri" w:hAnsi="Arial" w:cs="Arial"/>
          <w:sz w:val="22"/>
          <w:szCs w:val="22"/>
          <w:lang w:val="id-ID"/>
        </w:rPr>
        <w:t xml:space="preserve"> dari heteroskedasititas atau tidak </w:t>
      </w:r>
      <w:r w:rsidR="00B56B4C">
        <w:rPr>
          <w:rFonts w:ascii="Arial" w:eastAsia="Calibri" w:hAnsi="Arial" w:cs="Arial"/>
          <w:sz w:val="22"/>
          <w:szCs w:val="22"/>
          <w:lang w:val="id-ID"/>
        </w:rPr>
        <w:t>adanya</w:t>
      </w:r>
      <w:r w:rsidR="00E525DC" w:rsidRPr="0028735A">
        <w:rPr>
          <w:rFonts w:ascii="Arial" w:eastAsia="Calibri" w:hAnsi="Arial" w:cs="Arial"/>
          <w:sz w:val="22"/>
          <w:szCs w:val="22"/>
          <w:lang w:val="id-ID"/>
        </w:rPr>
        <w:t xml:space="preserve"> satu variabel independen berpengaruh terhadap nilai </w:t>
      </w:r>
      <w:r w:rsidR="00E525DC" w:rsidRPr="0028735A">
        <w:rPr>
          <w:rFonts w:ascii="Arial" w:eastAsia="Calibri" w:hAnsi="Arial" w:cs="Arial"/>
          <w:i/>
          <w:sz w:val="22"/>
          <w:szCs w:val="22"/>
          <w:lang w:val="id-ID"/>
        </w:rPr>
        <w:t>absolute residual</w:t>
      </w:r>
      <w:r w:rsidR="00E525DC" w:rsidRPr="0028735A">
        <w:rPr>
          <w:rFonts w:ascii="Arial" w:eastAsia="Calibri" w:hAnsi="Arial" w:cs="Arial"/>
          <w:sz w:val="22"/>
          <w:szCs w:val="22"/>
          <w:lang w:val="id-ID"/>
        </w:rPr>
        <w:t>.</w:t>
      </w:r>
    </w:p>
    <w:p w14:paraId="45FC2B68" w14:textId="77777777" w:rsidR="00F95A5E" w:rsidRDefault="00E525DC" w:rsidP="002F24B1">
      <w:pPr>
        <w:pStyle w:val="ListParagraph"/>
        <w:numPr>
          <w:ilvl w:val="0"/>
          <w:numId w:val="19"/>
        </w:numPr>
        <w:spacing w:after="200"/>
        <w:rPr>
          <w:rFonts w:ascii="Arial" w:eastAsia="Calibri" w:hAnsi="Arial" w:cs="Arial"/>
          <w:b/>
          <w:sz w:val="22"/>
          <w:szCs w:val="22"/>
          <w:lang w:val="id-ID"/>
        </w:rPr>
      </w:pPr>
      <w:r w:rsidRPr="00E525DC">
        <w:rPr>
          <w:rFonts w:ascii="Arial" w:eastAsia="Calibri" w:hAnsi="Arial" w:cs="Arial"/>
          <w:b/>
          <w:sz w:val="22"/>
          <w:szCs w:val="22"/>
          <w:lang w:val="id-ID"/>
        </w:rPr>
        <w:t>Uji Regresi Berganda</w:t>
      </w:r>
    </w:p>
    <w:p w14:paraId="21043850" w14:textId="63F15EAB" w:rsidR="00E525DC" w:rsidRPr="002F56A6" w:rsidRDefault="00E525DC" w:rsidP="002F24B1">
      <w:pPr>
        <w:pStyle w:val="ListParagraph"/>
        <w:numPr>
          <w:ilvl w:val="0"/>
          <w:numId w:val="21"/>
        </w:numPr>
        <w:jc w:val="both"/>
        <w:rPr>
          <w:rFonts w:ascii="Arial" w:hAnsi="Arial" w:cs="Arial"/>
          <w:b/>
          <w:sz w:val="22"/>
          <w:szCs w:val="22"/>
          <w:lang w:val="id-ID"/>
        </w:rPr>
      </w:pPr>
      <w:r w:rsidRPr="002F56A6">
        <w:rPr>
          <w:rFonts w:ascii="Arial" w:hAnsi="Arial" w:cs="Arial"/>
          <w:b/>
          <w:sz w:val="22"/>
          <w:szCs w:val="22"/>
          <w:lang w:val="id-ID"/>
        </w:rPr>
        <w:t>Uji Regresi Berganda 1</w:t>
      </w:r>
    </w:p>
    <w:p w14:paraId="5C91CFC4" w14:textId="77777777" w:rsidR="002F56A6" w:rsidRDefault="00E525DC" w:rsidP="002F24B1">
      <w:pPr>
        <w:jc w:val="center"/>
        <w:rPr>
          <w:rFonts w:ascii="Arial" w:hAnsi="Arial" w:cs="Arial"/>
          <w:b/>
          <w:sz w:val="22"/>
          <w:szCs w:val="22"/>
          <w:lang w:val="id-ID"/>
        </w:rPr>
      </w:pPr>
      <w:r w:rsidRPr="00E525DC">
        <w:rPr>
          <w:rFonts w:ascii="Arial" w:hAnsi="Arial" w:cs="Arial"/>
          <w:b/>
          <w:sz w:val="22"/>
          <w:szCs w:val="22"/>
          <w:lang w:val="id-ID"/>
        </w:rPr>
        <w:t xml:space="preserve">Tabel 9 Hasil Analisis </w:t>
      </w:r>
      <w:r w:rsidR="002F56A6">
        <w:rPr>
          <w:rFonts w:ascii="Arial" w:hAnsi="Arial" w:cs="Arial"/>
          <w:b/>
          <w:sz w:val="22"/>
          <w:szCs w:val="22"/>
          <w:lang w:val="id-ID"/>
        </w:rPr>
        <w:t xml:space="preserve">Uji Regresi Berganda 1 </w:t>
      </w:r>
    </w:p>
    <w:p w14:paraId="1F591F7E" w14:textId="60DC84EB" w:rsidR="00E525DC" w:rsidRPr="00E525DC" w:rsidRDefault="002F56A6" w:rsidP="002F24B1">
      <w:pPr>
        <w:jc w:val="center"/>
        <w:rPr>
          <w:rFonts w:ascii="Arial" w:hAnsi="Arial" w:cs="Arial"/>
          <w:b/>
          <w:sz w:val="22"/>
          <w:szCs w:val="22"/>
          <w:lang w:val="id-ID"/>
        </w:rPr>
      </w:pPr>
      <w:r>
        <w:rPr>
          <w:rFonts w:ascii="Arial" w:hAnsi="Arial" w:cs="Arial"/>
          <w:b/>
          <w:sz w:val="22"/>
          <w:szCs w:val="22"/>
          <w:lang w:val="id-ID"/>
        </w:rPr>
        <w:t xml:space="preserve">Pengaruh </w:t>
      </w:r>
      <w:r w:rsidR="00E525DC" w:rsidRPr="00E525DC">
        <w:rPr>
          <w:rFonts w:ascii="Arial" w:hAnsi="Arial" w:cs="Arial"/>
          <w:b/>
          <w:i/>
          <w:sz w:val="22"/>
          <w:szCs w:val="22"/>
          <w:lang w:val="id-ID"/>
        </w:rPr>
        <w:t>Brand Image</w:t>
      </w:r>
      <w:r w:rsidR="00E525DC" w:rsidRPr="00E525DC">
        <w:rPr>
          <w:rFonts w:ascii="Arial" w:hAnsi="Arial" w:cs="Arial"/>
          <w:b/>
          <w:sz w:val="22"/>
          <w:szCs w:val="22"/>
          <w:lang w:val="id-ID"/>
        </w:rPr>
        <w:t xml:space="preserve"> dan </w:t>
      </w:r>
      <w:r w:rsidR="00E525DC" w:rsidRPr="00E525DC">
        <w:rPr>
          <w:rFonts w:ascii="Arial" w:hAnsi="Arial" w:cs="Arial"/>
          <w:b/>
          <w:i/>
          <w:sz w:val="22"/>
          <w:szCs w:val="22"/>
          <w:lang w:val="id-ID"/>
        </w:rPr>
        <w:t>Product Quality</w:t>
      </w:r>
      <w:r w:rsidR="00E525DC" w:rsidRPr="00E525DC">
        <w:rPr>
          <w:rFonts w:ascii="Arial" w:hAnsi="Arial" w:cs="Arial"/>
          <w:b/>
          <w:sz w:val="22"/>
          <w:szCs w:val="22"/>
          <w:lang w:val="id-ID"/>
        </w:rPr>
        <w:t xml:space="preserve"> terhadap </w:t>
      </w:r>
      <w:r w:rsidR="00E525DC" w:rsidRPr="00E525DC">
        <w:rPr>
          <w:rFonts w:ascii="Arial" w:hAnsi="Arial" w:cs="Arial"/>
          <w:b/>
          <w:i/>
          <w:sz w:val="22"/>
          <w:szCs w:val="22"/>
          <w:lang w:val="id-ID"/>
        </w:rPr>
        <w:t>Trust</w:t>
      </w:r>
    </w:p>
    <w:tbl>
      <w:tblPr>
        <w:tblW w:w="7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1195"/>
        <w:gridCol w:w="934"/>
        <w:gridCol w:w="1177"/>
        <w:gridCol w:w="1793"/>
        <w:gridCol w:w="962"/>
        <w:gridCol w:w="767"/>
      </w:tblGrid>
      <w:tr w:rsidR="00E525DC" w:rsidRPr="00E525DC" w14:paraId="44E82D96" w14:textId="77777777" w:rsidTr="002F56A6">
        <w:trPr>
          <w:jc w:val="center"/>
        </w:trPr>
        <w:tc>
          <w:tcPr>
            <w:tcW w:w="1534" w:type="dxa"/>
            <w:gridSpan w:val="2"/>
            <w:vMerge w:val="restart"/>
            <w:shd w:val="clear" w:color="auto" w:fill="FFFFFF" w:themeFill="background1"/>
          </w:tcPr>
          <w:p w14:paraId="2B4DE8A8" w14:textId="77777777" w:rsidR="00E525DC" w:rsidRPr="008749A3" w:rsidRDefault="00E525DC" w:rsidP="002F24B1">
            <w:pPr>
              <w:spacing w:after="200"/>
              <w:jc w:val="center"/>
              <w:rPr>
                <w:rFonts w:ascii="Arial" w:eastAsia="Calibri" w:hAnsi="Arial" w:cs="Arial"/>
                <w:b/>
                <w:lang w:val="id-ID"/>
              </w:rPr>
            </w:pPr>
          </w:p>
          <w:p w14:paraId="66E34DE5" w14:textId="77777777" w:rsidR="00E525DC" w:rsidRPr="008749A3" w:rsidRDefault="00E525DC" w:rsidP="002F24B1">
            <w:pPr>
              <w:spacing w:after="200"/>
              <w:jc w:val="center"/>
              <w:rPr>
                <w:rFonts w:ascii="Arial" w:eastAsia="Calibri" w:hAnsi="Arial" w:cs="Arial"/>
                <w:b/>
                <w:lang w:val="id-ID"/>
              </w:rPr>
            </w:pPr>
          </w:p>
          <w:p w14:paraId="3930345E" w14:textId="77777777" w:rsidR="00E525DC" w:rsidRPr="008749A3" w:rsidRDefault="00E525DC" w:rsidP="002F24B1">
            <w:pPr>
              <w:spacing w:after="200"/>
              <w:jc w:val="center"/>
              <w:rPr>
                <w:rFonts w:ascii="Arial" w:eastAsia="Calibri" w:hAnsi="Arial" w:cs="Arial"/>
                <w:b/>
                <w:lang w:val="id-ID"/>
              </w:rPr>
            </w:pPr>
            <w:r w:rsidRPr="008749A3">
              <w:rPr>
                <w:rFonts w:ascii="Arial" w:eastAsia="Calibri" w:hAnsi="Arial" w:cs="Arial"/>
                <w:b/>
                <w:lang w:val="id-ID"/>
              </w:rPr>
              <w:t>MODEL</w:t>
            </w:r>
          </w:p>
        </w:tc>
        <w:tc>
          <w:tcPr>
            <w:tcW w:w="2111" w:type="dxa"/>
            <w:gridSpan w:val="2"/>
            <w:shd w:val="clear" w:color="auto" w:fill="FFFFFF" w:themeFill="background1"/>
          </w:tcPr>
          <w:p w14:paraId="07235129" w14:textId="77777777" w:rsidR="00E525DC" w:rsidRPr="008749A3" w:rsidRDefault="00E525DC" w:rsidP="002F24B1">
            <w:pPr>
              <w:spacing w:after="200"/>
              <w:jc w:val="center"/>
              <w:rPr>
                <w:rFonts w:ascii="Arial" w:eastAsia="Calibri" w:hAnsi="Arial" w:cs="Arial"/>
                <w:b/>
                <w:lang w:val="id-ID"/>
              </w:rPr>
            </w:pPr>
          </w:p>
          <w:p w14:paraId="0955BC64" w14:textId="77777777" w:rsidR="00E525DC" w:rsidRPr="008749A3" w:rsidRDefault="00E525DC" w:rsidP="002F24B1">
            <w:pPr>
              <w:spacing w:after="200"/>
              <w:jc w:val="center"/>
              <w:rPr>
                <w:rFonts w:ascii="Arial" w:eastAsia="Calibri" w:hAnsi="Arial" w:cs="Arial"/>
                <w:b/>
                <w:lang w:val="id-ID"/>
              </w:rPr>
            </w:pPr>
            <w:r w:rsidRPr="008749A3">
              <w:rPr>
                <w:rFonts w:ascii="Arial" w:eastAsia="Calibri" w:hAnsi="Arial" w:cs="Arial"/>
                <w:b/>
                <w:lang w:val="id-ID"/>
              </w:rPr>
              <w:t>UNSTANDARIZED COEFFICIENT</w:t>
            </w:r>
          </w:p>
        </w:tc>
        <w:tc>
          <w:tcPr>
            <w:tcW w:w="1793" w:type="dxa"/>
            <w:shd w:val="clear" w:color="auto" w:fill="FFFFFF" w:themeFill="background1"/>
          </w:tcPr>
          <w:p w14:paraId="70ED4BA9" w14:textId="77777777" w:rsidR="00E525DC" w:rsidRPr="008749A3" w:rsidRDefault="00E525DC" w:rsidP="002F24B1">
            <w:pPr>
              <w:spacing w:after="200"/>
              <w:jc w:val="center"/>
              <w:rPr>
                <w:rFonts w:ascii="Arial" w:eastAsia="Calibri" w:hAnsi="Arial" w:cs="Arial"/>
                <w:b/>
                <w:lang w:val="id-ID"/>
              </w:rPr>
            </w:pPr>
          </w:p>
          <w:p w14:paraId="3928EB52" w14:textId="77777777" w:rsidR="00E525DC" w:rsidRPr="008749A3" w:rsidRDefault="00E525DC" w:rsidP="002F24B1">
            <w:pPr>
              <w:spacing w:after="200"/>
              <w:jc w:val="center"/>
              <w:rPr>
                <w:rFonts w:ascii="Arial" w:eastAsia="Calibri" w:hAnsi="Arial" w:cs="Arial"/>
                <w:b/>
                <w:lang w:val="id-ID"/>
              </w:rPr>
            </w:pPr>
            <w:r w:rsidRPr="008749A3">
              <w:rPr>
                <w:rFonts w:ascii="Arial" w:eastAsia="Calibri" w:hAnsi="Arial" w:cs="Arial"/>
                <w:b/>
                <w:lang w:val="id-ID"/>
              </w:rPr>
              <w:t>STANDARIZED COEFFICIENT</w:t>
            </w:r>
          </w:p>
        </w:tc>
        <w:tc>
          <w:tcPr>
            <w:tcW w:w="962" w:type="dxa"/>
            <w:vMerge w:val="restart"/>
            <w:shd w:val="clear" w:color="auto" w:fill="FFFFFF" w:themeFill="background1"/>
          </w:tcPr>
          <w:p w14:paraId="71D87BF5" w14:textId="77777777" w:rsidR="00E525DC" w:rsidRPr="008749A3" w:rsidRDefault="00E525DC" w:rsidP="002F24B1">
            <w:pPr>
              <w:spacing w:after="200"/>
              <w:jc w:val="center"/>
              <w:rPr>
                <w:rFonts w:ascii="Arial" w:eastAsia="Calibri" w:hAnsi="Arial" w:cs="Arial"/>
                <w:b/>
                <w:lang w:val="id-ID"/>
              </w:rPr>
            </w:pPr>
          </w:p>
          <w:p w14:paraId="191857AC" w14:textId="77777777" w:rsidR="00E525DC" w:rsidRPr="008749A3" w:rsidRDefault="00E525DC" w:rsidP="002F24B1">
            <w:pPr>
              <w:spacing w:after="200"/>
              <w:jc w:val="center"/>
              <w:rPr>
                <w:rFonts w:ascii="Arial" w:eastAsia="Calibri" w:hAnsi="Arial" w:cs="Arial"/>
                <w:b/>
                <w:lang w:val="id-ID"/>
              </w:rPr>
            </w:pPr>
            <w:r w:rsidRPr="008749A3">
              <w:rPr>
                <w:rFonts w:ascii="Arial" w:eastAsia="Calibri" w:hAnsi="Arial" w:cs="Arial"/>
                <w:b/>
                <w:lang w:val="id-ID"/>
              </w:rPr>
              <w:t>T VALUE</w:t>
            </w:r>
          </w:p>
        </w:tc>
        <w:tc>
          <w:tcPr>
            <w:tcW w:w="767" w:type="dxa"/>
            <w:vMerge w:val="restart"/>
            <w:shd w:val="clear" w:color="auto" w:fill="FFFFFF" w:themeFill="background1"/>
          </w:tcPr>
          <w:p w14:paraId="55E82A17" w14:textId="77777777" w:rsidR="00E525DC" w:rsidRPr="008749A3" w:rsidRDefault="00E525DC" w:rsidP="002F24B1">
            <w:pPr>
              <w:spacing w:after="200"/>
              <w:jc w:val="center"/>
              <w:rPr>
                <w:rFonts w:ascii="Arial" w:eastAsia="Calibri" w:hAnsi="Arial" w:cs="Arial"/>
                <w:b/>
                <w:lang w:val="id-ID"/>
              </w:rPr>
            </w:pPr>
          </w:p>
          <w:p w14:paraId="46A38E92" w14:textId="77777777" w:rsidR="00E525DC" w:rsidRPr="008749A3" w:rsidRDefault="00E525DC" w:rsidP="002F24B1">
            <w:pPr>
              <w:spacing w:after="200"/>
              <w:jc w:val="center"/>
              <w:rPr>
                <w:rFonts w:ascii="Arial" w:eastAsia="Calibri" w:hAnsi="Arial" w:cs="Arial"/>
                <w:b/>
                <w:lang w:val="id-ID"/>
              </w:rPr>
            </w:pPr>
          </w:p>
          <w:p w14:paraId="0BA14531" w14:textId="77777777" w:rsidR="00E525DC" w:rsidRPr="008749A3" w:rsidRDefault="00E525DC" w:rsidP="002F24B1">
            <w:pPr>
              <w:spacing w:after="200"/>
              <w:jc w:val="center"/>
              <w:rPr>
                <w:rFonts w:ascii="Arial" w:eastAsia="Calibri" w:hAnsi="Arial" w:cs="Arial"/>
                <w:b/>
                <w:lang w:val="id-ID"/>
              </w:rPr>
            </w:pPr>
            <w:r w:rsidRPr="008749A3">
              <w:rPr>
                <w:rFonts w:ascii="Arial" w:eastAsia="Calibri" w:hAnsi="Arial" w:cs="Arial"/>
                <w:b/>
                <w:lang w:val="id-ID"/>
              </w:rPr>
              <w:t>SIG</w:t>
            </w:r>
          </w:p>
        </w:tc>
      </w:tr>
      <w:tr w:rsidR="00E525DC" w:rsidRPr="00E525DC" w14:paraId="5F597177" w14:textId="77777777" w:rsidTr="002F56A6">
        <w:trPr>
          <w:jc w:val="center"/>
        </w:trPr>
        <w:tc>
          <w:tcPr>
            <w:tcW w:w="1534" w:type="dxa"/>
            <w:gridSpan w:val="2"/>
            <w:vMerge/>
            <w:shd w:val="clear" w:color="auto" w:fill="FFFFFF" w:themeFill="background1"/>
          </w:tcPr>
          <w:p w14:paraId="1A29A398" w14:textId="77777777" w:rsidR="00E525DC" w:rsidRPr="008749A3" w:rsidRDefault="00E525DC" w:rsidP="002F24B1">
            <w:pPr>
              <w:spacing w:after="200"/>
              <w:jc w:val="center"/>
              <w:rPr>
                <w:rFonts w:ascii="Arial" w:eastAsia="Calibri" w:hAnsi="Arial" w:cs="Arial"/>
                <w:b/>
                <w:lang w:val="id-ID"/>
              </w:rPr>
            </w:pPr>
          </w:p>
        </w:tc>
        <w:tc>
          <w:tcPr>
            <w:tcW w:w="934" w:type="dxa"/>
            <w:shd w:val="clear" w:color="auto" w:fill="FFFFFF" w:themeFill="background1"/>
          </w:tcPr>
          <w:p w14:paraId="4A75B85D" w14:textId="77777777" w:rsidR="00E525DC" w:rsidRPr="008749A3" w:rsidRDefault="00E525DC" w:rsidP="002F24B1">
            <w:pPr>
              <w:spacing w:after="200"/>
              <w:jc w:val="center"/>
              <w:rPr>
                <w:rFonts w:ascii="Arial" w:eastAsia="Calibri" w:hAnsi="Arial" w:cs="Arial"/>
                <w:b/>
                <w:lang w:val="id-ID"/>
              </w:rPr>
            </w:pPr>
            <w:r w:rsidRPr="008749A3">
              <w:rPr>
                <w:rFonts w:ascii="Arial" w:eastAsia="Calibri" w:hAnsi="Arial" w:cs="Arial"/>
                <w:b/>
                <w:lang w:val="id-ID"/>
              </w:rPr>
              <w:t>B</w:t>
            </w:r>
          </w:p>
        </w:tc>
        <w:tc>
          <w:tcPr>
            <w:tcW w:w="1177" w:type="dxa"/>
            <w:shd w:val="clear" w:color="auto" w:fill="FFFFFF" w:themeFill="background1"/>
          </w:tcPr>
          <w:p w14:paraId="212E9FD4" w14:textId="77777777" w:rsidR="00E525DC" w:rsidRPr="008749A3" w:rsidRDefault="00E525DC" w:rsidP="002F24B1">
            <w:pPr>
              <w:spacing w:after="200"/>
              <w:jc w:val="center"/>
              <w:rPr>
                <w:rFonts w:ascii="Arial" w:eastAsia="Calibri" w:hAnsi="Arial" w:cs="Arial"/>
                <w:b/>
                <w:lang w:val="id-ID"/>
              </w:rPr>
            </w:pPr>
            <w:r w:rsidRPr="008749A3">
              <w:rPr>
                <w:rFonts w:ascii="Arial" w:eastAsia="Calibri" w:hAnsi="Arial" w:cs="Arial"/>
                <w:b/>
                <w:lang w:val="id-ID"/>
              </w:rPr>
              <w:t>STD. ERROR</w:t>
            </w:r>
          </w:p>
        </w:tc>
        <w:tc>
          <w:tcPr>
            <w:tcW w:w="1793" w:type="dxa"/>
            <w:shd w:val="clear" w:color="auto" w:fill="FFFFFF" w:themeFill="background1"/>
          </w:tcPr>
          <w:p w14:paraId="14B64BE7" w14:textId="77777777" w:rsidR="00E525DC" w:rsidRPr="008749A3" w:rsidRDefault="00E525DC" w:rsidP="002F24B1">
            <w:pPr>
              <w:spacing w:after="200"/>
              <w:jc w:val="center"/>
              <w:rPr>
                <w:rFonts w:ascii="Arial" w:eastAsia="Calibri" w:hAnsi="Arial" w:cs="Arial"/>
                <w:b/>
                <w:lang w:val="id-ID"/>
              </w:rPr>
            </w:pPr>
            <w:r w:rsidRPr="008749A3">
              <w:rPr>
                <w:rFonts w:ascii="Arial" w:eastAsia="Calibri" w:hAnsi="Arial" w:cs="Arial"/>
                <w:b/>
                <w:lang w:val="id-ID"/>
              </w:rPr>
              <w:t>BETA</w:t>
            </w:r>
          </w:p>
        </w:tc>
        <w:tc>
          <w:tcPr>
            <w:tcW w:w="962" w:type="dxa"/>
            <w:vMerge/>
            <w:shd w:val="clear" w:color="auto" w:fill="FFFFFF" w:themeFill="background1"/>
          </w:tcPr>
          <w:p w14:paraId="308AA620" w14:textId="77777777" w:rsidR="00E525DC" w:rsidRPr="008749A3" w:rsidRDefault="00E525DC" w:rsidP="002F24B1">
            <w:pPr>
              <w:spacing w:after="200"/>
              <w:rPr>
                <w:rFonts w:ascii="Arial" w:eastAsia="Calibri" w:hAnsi="Arial" w:cs="Arial"/>
                <w:lang w:val="id-ID"/>
              </w:rPr>
            </w:pPr>
          </w:p>
        </w:tc>
        <w:tc>
          <w:tcPr>
            <w:tcW w:w="767" w:type="dxa"/>
            <w:vMerge/>
            <w:shd w:val="clear" w:color="auto" w:fill="FFFFFF" w:themeFill="background1"/>
          </w:tcPr>
          <w:p w14:paraId="5213DEDC" w14:textId="77777777" w:rsidR="00E525DC" w:rsidRPr="008749A3" w:rsidRDefault="00E525DC" w:rsidP="002F24B1">
            <w:pPr>
              <w:spacing w:after="200"/>
              <w:rPr>
                <w:rFonts w:ascii="Arial" w:eastAsia="Calibri" w:hAnsi="Arial" w:cs="Arial"/>
                <w:lang w:val="id-ID"/>
              </w:rPr>
            </w:pPr>
          </w:p>
        </w:tc>
      </w:tr>
      <w:tr w:rsidR="00E525DC" w:rsidRPr="00E525DC" w14:paraId="23AE16EB" w14:textId="77777777" w:rsidTr="002F56A6">
        <w:trPr>
          <w:jc w:val="center"/>
        </w:trPr>
        <w:tc>
          <w:tcPr>
            <w:tcW w:w="339" w:type="dxa"/>
          </w:tcPr>
          <w:p w14:paraId="0562D061" w14:textId="77777777" w:rsidR="00E525DC" w:rsidRPr="008749A3" w:rsidRDefault="00E525DC" w:rsidP="002F24B1">
            <w:pPr>
              <w:spacing w:after="200"/>
              <w:rPr>
                <w:rFonts w:ascii="Arial" w:eastAsia="Calibri" w:hAnsi="Arial" w:cs="Arial"/>
                <w:lang w:val="id-ID"/>
              </w:rPr>
            </w:pPr>
            <w:r w:rsidRPr="008749A3">
              <w:rPr>
                <w:rFonts w:ascii="Arial" w:eastAsia="Calibri" w:hAnsi="Arial" w:cs="Arial"/>
                <w:lang w:val="id-ID"/>
              </w:rPr>
              <w:t>1</w:t>
            </w:r>
          </w:p>
        </w:tc>
        <w:tc>
          <w:tcPr>
            <w:tcW w:w="1195" w:type="dxa"/>
          </w:tcPr>
          <w:p w14:paraId="3AE0CD2A" w14:textId="77777777" w:rsidR="00E525DC" w:rsidRPr="008749A3" w:rsidRDefault="00E525DC" w:rsidP="002F24B1">
            <w:pPr>
              <w:spacing w:after="200"/>
              <w:rPr>
                <w:rFonts w:ascii="Arial" w:eastAsia="Calibri" w:hAnsi="Arial" w:cs="Arial"/>
                <w:lang w:val="id-ID"/>
              </w:rPr>
            </w:pPr>
            <w:r w:rsidRPr="008749A3">
              <w:rPr>
                <w:rFonts w:ascii="Arial" w:eastAsia="Calibri" w:hAnsi="Arial" w:cs="Arial"/>
                <w:lang w:val="id-ID"/>
              </w:rPr>
              <w:t>(constant)</w:t>
            </w:r>
          </w:p>
        </w:tc>
        <w:tc>
          <w:tcPr>
            <w:tcW w:w="934" w:type="dxa"/>
          </w:tcPr>
          <w:p w14:paraId="5D2B9960" w14:textId="77777777" w:rsidR="00E525DC" w:rsidRPr="008749A3" w:rsidRDefault="00E525DC" w:rsidP="002F24B1">
            <w:pPr>
              <w:spacing w:after="200"/>
              <w:rPr>
                <w:rFonts w:ascii="Arial" w:eastAsia="Calibri" w:hAnsi="Arial" w:cs="Arial"/>
                <w:lang w:val="id-ID"/>
              </w:rPr>
            </w:pPr>
            <w:r w:rsidRPr="008749A3">
              <w:rPr>
                <w:rFonts w:ascii="Arial" w:eastAsia="Calibri" w:hAnsi="Arial" w:cs="Arial"/>
                <w:lang w:val="id-ID"/>
              </w:rPr>
              <w:t>4.944</w:t>
            </w:r>
          </w:p>
        </w:tc>
        <w:tc>
          <w:tcPr>
            <w:tcW w:w="1177" w:type="dxa"/>
          </w:tcPr>
          <w:p w14:paraId="6CA7DEE6" w14:textId="77777777" w:rsidR="00E525DC" w:rsidRPr="008749A3" w:rsidRDefault="00E525DC" w:rsidP="002F24B1">
            <w:pPr>
              <w:spacing w:after="200"/>
              <w:rPr>
                <w:rFonts w:ascii="Arial" w:eastAsia="Calibri" w:hAnsi="Arial" w:cs="Arial"/>
                <w:lang w:val="id-ID"/>
              </w:rPr>
            </w:pPr>
            <w:r w:rsidRPr="008749A3">
              <w:rPr>
                <w:rFonts w:ascii="Arial" w:eastAsia="Calibri" w:hAnsi="Arial" w:cs="Arial"/>
                <w:lang w:val="id-ID"/>
              </w:rPr>
              <w:t>0.872</w:t>
            </w:r>
          </w:p>
        </w:tc>
        <w:tc>
          <w:tcPr>
            <w:tcW w:w="1793" w:type="dxa"/>
          </w:tcPr>
          <w:p w14:paraId="7F1F1463" w14:textId="77777777" w:rsidR="00E525DC" w:rsidRPr="008749A3" w:rsidRDefault="00E525DC" w:rsidP="002F24B1">
            <w:pPr>
              <w:spacing w:after="200"/>
              <w:rPr>
                <w:rFonts w:ascii="Arial" w:eastAsia="Calibri" w:hAnsi="Arial" w:cs="Arial"/>
                <w:lang w:val="id-ID"/>
              </w:rPr>
            </w:pPr>
          </w:p>
        </w:tc>
        <w:tc>
          <w:tcPr>
            <w:tcW w:w="962" w:type="dxa"/>
          </w:tcPr>
          <w:p w14:paraId="665E1D50" w14:textId="77777777" w:rsidR="00E525DC" w:rsidRPr="008749A3" w:rsidRDefault="00E525DC" w:rsidP="002F24B1">
            <w:pPr>
              <w:spacing w:after="200"/>
              <w:rPr>
                <w:rFonts w:ascii="Arial" w:eastAsia="Calibri" w:hAnsi="Arial" w:cs="Arial"/>
                <w:lang w:val="id-ID"/>
              </w:rPr>
            </w:pPr>
            <w:r w:rsidRPr="008749A3">
              <w:rPr>
                <w:rFonts w:ascii="Arial" w:eastAsia="Calibri" w:hAnsi="Arial" w:cs="Arial"/>
                <w:lang w:val="id-ID"/>
              </w:rPr>
              <w:t>5.672</w:t>
            </w:r>
          </w:p>
        </w:tc>
        <w:tc>
          <w:tcPr>
            <w:tcW w:w="767" w:type="dxa"/>
          </w:tcPr>
          <w:p w14:paraId="43976FF0" w14:textId="77777777" w:rsidR="00E525DC" w:rsidRPr="008749A3" w:rsidRDefault="00E525DC" w:rsidP="002F24B1">
            <w:pPr>
              <w:spacing w:after="200"/>
              <w:rPr>
                <w:rFonts w:ascii="Arial" w:eastAsia="Calibri" w:hAnsi="Arial" w:cs="Arial"/>
                <w:lang w:val="id-ID"/>
              </w:rPr>
            </w:pPr>
            <w:r w:rsidRPr="008749A3">
              <w:rPr>
                <w:rFonts w:ascii="Arial" w:eastAsia="Calibri" w:hAnsi="Arial" w:cs="Arial"/>
                <w:lang w:val="id-ID"/>
              </w:rPr>
              <w:t>0.000</w:t>
            </w:r>
          </w:p>
        </w:tc>
      </w:tr>
      <w:tr w:rsidR="00E525DC" w:rsidRPr="00E525DC" w14:paraId="7329A818" w14:textId="77777777" w:rsidTr="002F56A6">
        <w:trPr>
          <w:jc w:val="center"/>
        </w:trPr>
        <w:tc>
          <w:tcPr>
            <w:tcW w:w="339" w:type="dxa"/>
          </w:tcPr>
          <w:p w14:paraId="68B1E8D8" w14:textId="77777777" w:rsidR="00E525DC" w:rsidRPr="008749A3" w:rsidRDefault="00E525DC" w:rsidP="002F24B1">
            <w:pPr>
              <w:spacing w:after="200"/>
              <w:rPr>
                <w:rFonts w:ascii="Arial" w:eastAsia="Calibri" w:hAnsi="Arial" w:cs="Arial"/>
                <w:lang w:val="id-ID"/>
              </w:rPr>
            </w:pPr>
          </w:p>
        </w:tc>
        <w:tc>
          <w:tcPr>
            <w:tcW w:w="1195" w:type="dxa"/>
          </w:tcPr>
          <w:p w14:paraId="0C3E9E82" w14:textId="77777777" w:rsidR="00E525DC" w:rsidRPr="008749A3" w:rsidRDefault="00E525DC" w:rsidP="002F24B1">
            <w:pPr>
              <w:spacing w:after="200"/>
              <w:rPr>
                <w:rFonts w:ascii="Arial" w:eastAsia="Calibri" w:hAnsi="Arial" w:cs="Arial"/>
                <w:i/>
                <w:lang w:val="id-ID"/>
              </w:rPr>
            </w:pPr>
            <w:r w:rsidRPr="008749A3">
              <w:rPr>
                <w:rFonts w:ascii="Arial" w:eastAsia="Calibri" w:hAnsi="Arial" w:cs="Arial"/>
                <w:i/>
                <w:lang w:val="id-ID"/>
              </w:rPr>
              <w:t>Brand Image</w:t>
            </w:r>
          </w:p>
        </w:tc>
        <w:tc>
          <w:tcPr>
            <w:tcW w:w="934" w:type="dxa"/>
          </w:tcPr>
          <w:p w14:paraId="59539440" w14:textId="77777777" w:rsidR="00E525DC" w:rsidRPr="008749A3" w:rsidRDefault="00E525DC" w:rsidP="002F24B1">
            <w:pPr>
              <w:spacing w:after="200"/>
              <w:rPr>
                <w:rFonts w:ascii="Arial" w:eastAsia="Calibri" w:hAnsi="Arial" w:cs="Arial"/>
                <w:lang w:val="id-ID"/>
              </w:rPr>
            </w:pPr>
            <w:r w:rsidRPr="008749A3">
              <w:rPr>
                <w:rFonts w:ascii="Arial" w:eastAsia="Calibri" w:hAnsi="Arial" w:cs="Arial"/>
                <w:lang w:val="id-ID"/>
              </w:rPr>
              <w:t>0.388</w:t>
            </w:r>
          </w:p>
        </w:tc>
        <w:tc>
          <w:tcPr>
            <w:tcW w:w="1177" w:type="dxa"/>
          </w:tcPr>
          <w:p w14:paraId="766B4FD6" w14:textId="77777777" w:rsidR="00E525DC" w:rsidRPr="008749A3" w:rsidRDefault="00E525DC" w:rsidP="002F24B1">
            <w:pPr>
              <w:spacing w:after="200"/>
              <w:rPr>
                <w:rFonts w:ascii="Arial" w:eastAsia="Calibri" w:hAnsi="Arial" w:cs="Arial"/>
                <w:lang w:val="id-ID"/>
              </w:rPr>
            </w:pPr>
            <w:r w:rsidRPr="008749A3">
              <w:rPr>
                <w:rFonts w:ascii="Arial" w:eastAsia="Calibri" w:hAnsi="Arial" w:cs="Arial"/>
                <w:lang w:val="id-ID"/>
              </w:rPr>
              <w:t>0.083</w:t>
            </w:r>
          </w:p>
        </w:tc>
        <w:tc>
          <w:tcPr>
            <w:tcW w:w="1793" w:type="dxa"/>
          </w:tcPr>
          <w:p w14:paraId="0DE2B6DD" w14:textId="77777777" w:rsidR="00E525DC" w:rsidRPr="008749A3" w:rsidRDefault="00E525DC" w:rsidP="002F24B1">
            <w:pPr>
              <w:spacing w:after="200"/>
              <w:rPr>
                <w:rFonts w:ascii="Arial" w:eastAsia="Calibri" w:hAnsi="Arial" w:cs="Arial"/>
                <w:lang w:val="id-ID"/>
              </w:rPr>
            </w:pPr>
            <w:r w:rsidRPr="008749A3">
              <w:rPr>
                <w:rFonts w:ascii="Arial" w:eastAsia="Calibri" w:hAnsi="Arial" w:cs="Arial"/>
                <w:lang w:val="id-ID"/>
              </w:rPr>
              <w:t>0.379</w:t>
            </w:r>
          </w:p>
        </w:tc>
        <w:tc>
          <w:tcPr>
            <w:tcW w:w="962" w:type="dxa"/>
          </w:tcPr>
          <w:p w14:paraId="4D8DE1F9" w14:textId="77777777" w:rsidR="00E525DC" w:rsidRPr="008749A3" w:rsidRDefault="00E525DC" w:rsidP="002F24B1">
            <w:pPr>
              <w:spacing w:after="200"/>
              <w:rPr>
                <w:rFonts w:ascii="Arial" w:eastAsia="Calibri" w:hAnsi="Arial" w:cs="Arial"/>
                <w:lang w:val="id-ID"/>
              </w:rPr>
            </w:pPr>
            <w:r w:rsidRPr="008749A3">
              <w:rPr>
                <w:rFonts w:ascii="Arial" w:eastAsia="Calibri" w:hAnsi="Arial" w:cs="Arial"/>
                <w:lang w:val="id-ID"/>
              </w:rPr>
              <w:t>4.702</w:t>
            </w:r>
          </w:p>
        </w:tc>
        <w:tc>
          <w:tcPr>
            <w:tcW w:w="767" w:type="dxa"/>
          </w:tcPr>
          <w:p w14:paraId="5722F54E" w14:textId="77777777" w:rsidR="00E525DC" w:rsidRPr="008749A3" w:rsidRDefault="00E525DC" w:rsidP="002F24B1">
            <w:pPr>
              <w:spacing w:after="200"/>
              <w:rPr>
                <w:rFonts w:ascii="Arial" w:eastAsia="Calibri" w:hAnsi="Arial" w:cs="Arial"/>
                <w:lang w:val="id-ID"/>
              </w:rPr>
            </w:pPr>
            <w:r w:rsidRPr="008749A3">
              <w:rPr>
                <w:rFonts w:ascii="Arial" w:eastAsia="Calibri" w:hAnsi="Arial" w:cs="Arial"/>
                <w:lang w:val="id-ID"/>
              </w:rPr>
              <w:t>0.000</w:t>
            </w:r>
          </w:p>
        </w:tc>
      </w:tr>
      <w:tr w:rsidR="00E525DC" w:rsidRPr="00E525DC" w14:paraId="7A50C1AF" w14:textId="77777777" w:rsidTr="002F56A6">
        <w:trPr>
          <w:jc w:val="center"/>
        </w:trPr>
        <w:tc>
          <w:tcPr>
            <w:tcW w:w="339" w:type="dxa"/>
          </w:tcPr>
          <w:p w14:paraId="20229D1A" w14:textId="77777777" w:rsidR="00E525DC" w:rsidRPr="008749A3" w:rsidRDefault="00E525DC" w:rsidP="002F24B1">
            <w:pPr>
              <w:spacing w:after="200"/>
              <w:rPr>
                <w:rFonts w:ascii="Arial" w:eastAsia="Calibri" w:hAnsi="Arial" w:cs="Arial"/>
                <w:lang w:val="id-ID"/>
              </w:rPr>
            </w:pPr>
          </w:p>
        </w:tc>
        <w:tc>
          <w:tcPr>
            <w:tcW w:w="1195" w:type="dxa"/>
          </w:tcPr>
          <w:p w14:paraId="6AF1B600" w14:textId="77777777" w:rsidR="00E525DC" w:rsidRPr="008749A3" w:rsidRDefault="00E525DC" w:rsidP="002F24B1">
            <w:pPr>
              <w:spacing w:after="200"/>
              <w:rPr>
                <w:rFonts w:ascii="Arial" w:eastAsia="Calibri" w:hAnsi="Arial" w:cs="Arial"/>
                <w:i/>
                <w:lang w:val="id-ID"/>
              </w:rPr>
            </w:pPr>
            <w:r w:rsidRPr="008749A3">
              <w:rPr>
                <w:rFonts w:ascii="Arial" w:eastAsia="Calibri" w:hAnsi="Arial" w:cs="Arial"/>
                <w:i/>
                <w:lang w:val="id-ID"/>
              </w:rPr>
              <w:t>Product Quality</w:t>
            </w:r>
          </w:p>
        </w:tc>
        <w:tc>
          <w:tcPr>
            <w:tcW w:w="934" w:type="dxa"/>
          </w:tcPr>
          <w:p w14:paraId="55E009BF" w14:textId="77777777" w:rsidR="00E525DC" w:rsidRPr="008749A3" w:rsidRDefault="00E525DC" w:rsidP="002F24B1">
            <w:pPr>
              <w:spacing w:after="200"/>
              <w:rPr>
                <w:rFonts w:ascii="Arial" w:eastAsia="Calibri" w:hAnsi="Arial" w:cs="Arial"/>
                <w:lang w:val="id-ID"/>
              </w:rPr>
            </w:pPr>
            <w:r w:rsidRPr="008749A3">
              <w:rPr>
                <w:rFonts w:ascii="Arial" w:eastAsia="Calibri" w:hAnsi="Arial" w:cs="Arial"/>
                <w:lang w:val="id-ID"/>
              </w:rPr>
              <w:t>0.451</w:t>
            </w:r>
          </w:p>
        </w:tc>
        <w:tc>
          <w:tcPr>
            <w:tcW w:w="1177" w:type="dxa"/>
          </w:tcPr>
          <w:p w14:paraId="0EE2C5DF" w14:textId="77777777" w:rsidR="00E525DC" w:rsidRPr="008749A3" w:rsidRDefault="00E525DC" w:rsidP="002F24B1">
            <w:pPr>
              <w:spacing w:after="200"/>
              <w:rPr>
                <w:rFonts w:ascii="Arial" w:eastAsia="Calibri" w:hAnsi="Arial" w:cs="Arial"/>
                <w:lang w:val="id-ID"/>
              </w:rPr>
            </w:pPr>
            <w:r w:rsidRPr="008749A3">
              <w:rPr>
                <w:rFonts w:ascii="Arial" w:eastAsia="Calibri" w:hAnsi="Arial" w:cs="Arial"/>
                <w:lang w:val="id-ID"/>
              </w:rPr>
              <w:t>0.071</w:t>
            </w:r>
          </w:p>
        </w:tc>
        <w:tc>
          <w:tcPr>
            <w:tcW w:w="1793" w:type="dxa"/>
          </w:tcPr>
          <w:p w14:paraId="2CCDBB8D" w14:textId="77777777" w:rsidR="00E525DC" w:rsidRPr="008749A3" w:rsidRDefault="00E525DC" w:rsidP="002F24B1">
            <w:pPr>
              <w:spacing w:after="200"/>
              <w:rPr>
                <w:rFonts w:ascii="Arial" w:eastAsia="Calibri" w:hAnsi="Arial" w:cs="Arial"/>
                <w:lang w:val="id-ID"/>
              </w:rPr>
            </w:pPr>
            <w:r w:rsidRPr="008749A3">
              <w:rPr>
                <w:rFonts w:ascii="Arial" w:eastAsia="Calibri" w:hAnsi="Arial" w:cs="Arial"/>
                <w:lang w:val="id-ID"/>
              </w:rPr>
              <w:t>0.514</w:t>
            </w:r>
          </w:p>
        </w:tc>
        <w:tc>
          <w:tcPr>
            <w:tcW w:w="962" w:type="dxa"/>
          </w:tcPr>
          <w:p w14:paraId="6BA0EB42" w14:textId="77777777" w:rsidR="00E525DC" w:rsidRPr="008749A3" w:rsidRDefault="00E525DC" w:rsidP="002F24B1">
            <w:pPr>
              <w:spacing w:after="200"/>
              <w:rPr>
                <w:rFonts w:ascii="Arial" w:eastAsia="Calibri" w:hAnsi="Arial" w:cs="Arial"/>
                <w:lang w:val="id-ID"/>
              </w:rPr>
            </w:pPr>
            <w:r w:rsidRPr="008749A3">
              <w:rPr>
                <w:rFonts w:ascii="Arial" w:eastAsia="Calibri" w:hAnsi="Arial" w:cs="Arial"/>
                <w:lang w:val="id-ID"/>
              </w:rPr>
              <w:t>6.375</w:t>
            </w:r>
          </w:p>
        </w:tc>
        <w:tc>
          <w:tcPr>
            <w:tcW w:w="767" w:type="dxa"/>
          </w:tcPr>
          <w:p w14:paraId="176E376B" w14:textId="77777777" w:rsidR="00E525DC" w:rsidRPr="008749A3" w:rsidRDefault="00E525DC" w:rsidP="002F24B1">
            <w:pPr>
              <w:spacing w:after="200"/>
              <w:rPr>
                <w:rFonts w:ascii="Arial" w:eastAsia="Calibri" w:hAnsi="Arial" w:cs="Arial"/>
                <w:lang w:val="id-ID"/>
              </w:rPr>
            </w:pPr>
            <w:r w:rsidRPr="008749A3">
              <w:rPr>
                <w:rFonts w:ascii="Arial" w:eastAsia="Calibri" w:hAnsi="Arial" w:cs="Arial"/>
                <w:lang w:val="id-ID"/>
              </w:rPr>
              <w:t>0.000</w:t>
            </w:r>
          </w:p>
        </w:tc>
      </w:tr>
    </w:tbl>
    <w:p w14:paraId="6A6B14DC" w14:textId="4A1E5E8A" w:rsidR="0039316D" w:rsidRPr="0039316D" w:rsidRDefault="0039316D" w:rsidP="002F24B1">
      <w:pPr>
        <w:ind w:firstLine="720"/>
        <w:jc w:val="both"/>
        <w:rPr>
          <w:rFonts w:ascii="Arial" w:hAnsi="Arial" w:cs="Arial"/>
          <w:b/>
          <w:sz w:val="22"/>
          <w:szCs w:val="22"/>
          <w:lang w:val="id-ID"/>
        </w:rPr>
      </w:pPr>
      <w:r>
        <w:rPr>
          <w:rFonts w:ascii="Arial" w:hAnsi="Arial" w:cs="Arial"/>
          <w:sz w:val="22"/>
          <w:szCs w:val="22"/>
          <w:lang w:val="id-ID"/>
        </w:rPr>
        <w:t xml:space="preserve"> </w:t>
      </w:r>
      <w:r w:rsidRPr="0039316D">
        <w:rPr>
          <w:rFonts w:ascii="Arial" w:hAnsi="Arial" w:cs="Arial"/>
          <w:b/>
          <w:sz w:val="22"/>
          <w:szCs w:val="22"/>
          <w:lang w:val="id-ID"/>
        </w:rPr>
        <w:t>Sumber: (Data Diolah 2024)</w:t>
      </w:r>
    </w:p>
    <w:p w14:paraId="5B08FE75" w14:textId="67BDA09A" w:rsidR="002F24B1" w:rsidRDefault="00506CD2" w:rsidP="002F24B1">
      <w:pPr>
        <w:ind w:firstLine="720"/>
        <w:jc w:val="both"/>
        <w:rPr>
          <w:rFonts w:ascii="Arial" w:hAnsi="Arial" w:cs="Arial"/>
          <w:sz w:val="22"/>
          <w:szCs w:val="22"/>
          <w:lang w:val="id-ID"/>
        </w:rPr>
      </w:pPr>
      <w:r>
        <w:rPr>
          <w:rFonts w:ascii="Arial" w:hAnsi="Arial" w:cs="Arial"/>
          <w:sz w:val="22"/>
          <w:szCs w:val="22"/>
          <w:lang w:val="id-ID"/>
        </w:rPr>
        <w:t>Maka</w:t>
      </w:r>
      <w:r w:rsidR="0028735A" w:rsidRPr="0028735A">
        <w:rPr>
          <w:rFonts w:ascii="Arial" w:hAnsi="Arial" w:cs="Arial"/>
          <w:sz w:val="22"/>
          <w:szCs w:val="22"/>
          <w:lang w:val="id-ID"/>
        </w:rPr>
        <w:t xml:space="preserve"> analisis regresi berganda </w:t>
      </w:r>
      <w:r w:rsidR="00F95A5E">
        <w:rPr>
          <w:rFonts w:ascii="Arial" w:hAnsi="Arial" w:cs="Arial"/>
          <w:sz w:val="22"/>
          <w:szCs w:val="22"/>
          <w:lang w:val="id-ID"/>
        </w:rPr>
        <w:t>yang pertama</w:t>
      </w:r>
      <w:r w:rsidR="00F96E6C" w:rsidRPr="0028735A">
        <w:rPr>
          <w:rFonts w:ascii="Arial" w:hAnsi="Arial" w:cs="Arial"/>
          <w:sz w:val="22"/>
          <w:szCs w:val="22"/>
          <w:lang w:val="id-ID"/>
        </w:rPr>
        <w:t xml:space="preserve"> </w:t>
      </w:r>
      <w:r w:rsidR="0028735A" w:rsidRPr="0028735A">
        <w:rPr>
          <w:rFonts w:ascii="Arial" w:hAnsi="Arial" w:cs="Arial"/>
          <w:sz w:val="22"/>
          <w:szCs w:val="22"/>
          <w:lang w:val="id-ID"/>
        </w:rPr>
        <w:t>mengetahui</w:t>
      </w:r>
      <w:r>
        <w:rPr>
          <w:rFonts w:ascii="Arial" w:hAnsi="Arial" w:cs="Arial"/>
          <w:sz w:val="22"/>
          <w:szCs w:val="22"/>
          <w:lang w:val="id-ID"/>
        </w:rPr>
        <w:t xml:space="preserve"> masing-masing t hitung </w:t>
      </w:r>
      <w:r w:rsidR="002F56A6" w:rsidRPr="0028735A">
        <w:rPr>
          <w:rFonts w:ascii="Arial" w:hAnsi="Arial" w:cs="Arial"/>
          <w:sz w:val="22"/>
          <w:szCs w:val="22"/>
          <w:lang w:val="id-ID"/>
        </w:rPr>
        <w:t>hitung dari variabel</w:t>
      </w:r>
      <w:r w:rsidR="002F56A6" w:rsidRPr="002F56A6">
        <w:rPr>
          <w:rFonts w:ascii="Arial" w:hAnsi="Arial" w:cs="Arial"/>
          <w:sz w:val="22"/>
          <w:szCs w:val="22"/>
          <w:lang w:val="id-ID"/>
        </w:rPr>
        <w:t xml:space="preserve"> </w:t>
      </w:r>
      <w:r w:rsidR="002F56A6" w:rsidRPr="002F24B1">
        <w:rPr>
          <w:rFonts w:ascii="Arial" w:hAnsi="Arial" w:cs="Arial"/>
          <w:i/>
          <w:sz w:val="22"/>
          <w:szCs w:val="22"/>
          <w:lang w:val="id-ID"/>
        </w:rPr>
        <w:t>brand image</w:t>
      </w:r>
      <w:r w:rsidR="002F56A6" w:rsidRPr="002F56A6">
        <w:rPr>
          <w:rFonts w:ascii="Arial" w:hAnsi="Arial" w:cs="Arial"/>
          <w:sz w:val="22"/>
          <w:szCs w:val="22"/>
          <w:lang w:val="id-ID"/>
        </w:rPr>
        <w:t xml:space="preserve"> </w:t>
      </w:r>
      <w:r w:rsidR="0028735A">
        <w:rPr>
          <w:rFonts w:ascii="Arial" w:hAnsi="Arial" w:cs="Arial"/>
          <w:sz w:val="22"/>
          <w:szCs w:val="22"/>
          <w:lang w:val="id-ID"/>
        </w:rPr>
        <w:t>adalah</w:t>
      </w:r>
      <w:r w:rsidR="002F56A6" w:rsidRPr="002F56A6">
        <w:rPr>
          <w:rFonts w:ascii="Arial" w:hAnsi="Arial" w:cs="Arial"/>
          <w:sz w:val="22"/>
          <w:szCs w:val="22"/>
          <w:lang w:val="id-ID"/>
        </w:rPr>
        <w:t xml:space="preserve"> 4.702 dan variabel </w:t>
      </w:r>
      <w:r w:rsidR="002F56A6" w:rsidRPr="002F56A6">
        <w:rPr>
          <w:rFonts w:ascii="Arial" w:hAnsi="Arial" w:cs="Arial"/>
          <w:i/>
          <w:sz w:val="22"/>
          <w:szCs w:val="22"/>
          <w:lang w:val="id-ID"/>
        </w:rPr>
        <w:t>product quality</w:t>
      </w:r>
      <w:r w:rsidR="002F56A6" w:rsidRPr="002F56A6">
        <w:rPr>
          <w:rFonts w:ascii="Arial" w:hAnsi="Arial" w:cs="Arial"/>
          <w:sz w:val="22"/>
          <w:szCs w:val="22"/>
          <w:lang w:val="id-ID"/>
        </w:rPr>
        <w:t xml:space="preserve"> sebesar 6.375. sedangkan nilai koefisien β </w:t>
      </w:r>
      <w:r w:rsidR="002F56A6" w:rsidRPr="002F56A6">
        <w:rPr>
          <w:rFonts w:ascii="Arial" w:hAnsi="Arial" w:cs="Arial"/>
          <w:i/>
          <w:sz w:val="22"/>
          <w:szCs w:val="22"/>
          <w:lang w:val="id-ID"/>
        </w:rPr>
        <w:t>brand image</w:t>
      </w:r>
      <w:r w:rsidR="002F56A6" w:rsidRPr="002F56A6">
        <w:rPr>
          <w:rFonts w:ascii="Arial" w:hAnsi="Arial" w:cs="Arial"/>
          <w:sz w:val="22"/>
          <w:szCs w:val="22"/>
          <w:lang w:val="id-ID"/>
        </w:rPr>
        <w:t xml:space="preserve"> sebesar 0.379 dan </w:t>
      </w:r>
      <w:r w:rsidR="002F56A6" w:rsidRPr="002F56A6">
        <w:rPr>
          <w:rFonts w:ascii="Arial" w:hAnsi="Arial" w:cs="Arial"/>
          <w:i/>
          <w:sz w:val="22"/>
          <w:szCs w:val="22"/>
          <w:lang w:val="id-ID"/>
        </w:rPr>
        <w:t>product quality</w:t>
      </w:r>
      <w:r w:rsidR="002F56A6" w:rsidRPr="002F56A6">
        <w:rPr>
          <w:rFonts w:ascii="Arial" w:hAnsi="Arial" w:cs="Arial"/>
          <w:sz w:val="22"/>
          <w:szCs w:val="22"/>
          <w:lang w:val="id-ID"/>
        </w:rPr>
        <w:t xml:space="preserve"> 0.514. </w:t>
      </w:r>
      <w:r w:rsidR="0028735A" w:rsidRPr="0028735A">
        <w:rPr>
          <w:rFonts w:ascii="Arial" w:hAnsi="Arial" w:cs="Arial"/>
          <w:sz w:val="22"/>
          <w:szCs w:val="22"/>
          <w:lang w:val="id-ID"/>
        </w:rPr>
        <w:t>Dimana</w:t>
      </w:r>
      <w:r w:rsidR="002F56A6" w:rsidRPr="0028735A">
        <w:rPr>
          <w:rFonts w:ascii="Arial" w:hAnsi="Arial" w:cs="Arial"/>
          <w:sz w:val="22"/>
          <w:szCs w:val="22"/>
          <w:lang w:val="id-ID"/>
        </w:rPr>
        <w:t xml:space="preserve"> variabel </w:t>
      </w:r>
      <w:r w:rsidR="002F56A6" w:rsidRPr="0028735A">
        <w:rPr>
          <w:rFonts w:ascii="Arial" w:hAnsi="Arial" w:cs="Arial"/>
          <w:i/>
          <w:sz w:val="22"/>
          <w:szCs w:val="22"/>
          <w:lang w:val="id-ID"/>
        </w:rPr>
        <w:t>brand image</w:t>
      </w:r>
      <w:r w:rsidR="002F56A6" w:rsidRPr="002F56A6">
        <w:rPr>
          <w:rFonts w:ascii="Arial" w:hAnsi="Arial" w:cs="Arial"/>
          <w:sz w:val="22"/>
          <w:szCs w:val="22"/>
          <w:lang w:val="id-ID"/>
        </w:rPr>
        <w:t xml:space="preserve"> dan </w:t>
      </w:r>
      <w:r w:rsidR="002F56A6" w:rsidRPr="002F56A6">
        <w:rPr>
          <w:rFonts w:ascii="Arial" w:hAnsi="Arial" w:cs="Arial"/>
          <w:i/>
          <w:sz w:val="22"/>
          <w:szCs w:val="22"/>
          <w:lang w:val="id-ID"/>
        </w:rPr>
        <w:t>product quality</w:t>
      </w:r>
      <w:r w:rsidR="002F56A6" w:rsidRPr="002F56A6">
        <w:rPr>
          <w:rFonts w:ascii="Arial" w:hAnsi="Arial" w:cs="Arial"/>
          <w:sz w:val="22"/>
          <w:szCs w:val="22"/>
          <w:lang w:val="id-ID"/>
        </w:rPr>
        <w:t xml:space="preserve"> </w:t>
      </w:r>
      <w:r w:rsidR="000D70D7">
        <w:rPr>
          <w:rFonts w:ascii="Arial" w:hAnsi="Arial" w:cs="Arial"/>
          <w:sz w:val="22"/>
          <w:szCs w:val="22"/>
          <w:lang w:val="id-ID"/>
        </w:rPr>
        <w:t>mempengaruhi</w:t>
      </w:r>
      <w:r w:rsidR="002F56A6" w:rsidRPr="002F56A6">
        <w:rPr>
          <w:rFonts w:ascii="Arial" w:hAnsi="Arial" w:cs="Arial"/>
          <w:sz w:val="22"/>
          <w:szCs w:val="22"/>
          <w:lang w:val="id-ID"/>
        </w:rPr>
        <w:t xml:space="preserve"> positif dan signifikan terhadap </w:t>
      </w:r>
      <w:r w:rsidR="002F56A6" w:rsidRPr="002F56A6">
        <w:rPr>
          <w:rFonts w:ascii="Arial" w:hAnsi="Arial" w:cs="Arial"/>
          <w:i/>
          <w:sz w:val="22"/>
          <w:szCs w:val="22"/>
          <w:lang w:val="id-ID"/>
        </w:rPr>
        <w:t>trust</w:t>
      </w:r>
      <w:r w:rsidR="002F56A6">
        <w:rPr>
          <w:rFonts w:ascii="Arial" w:hAnsi="Arial" w:cs="Arial"/>
          <w:sz w:val="22"/>
          <w:szCs w:val="22"/>
          <w:lang w:val="id-ID"/>
        </w:rPr>
        <w:t xml:space="preserve">. </w:t>
      </w:r>
      <w:r w:rsidR="004442CE">
        <w:rPr>
          <w:rFonts w:ascii="Arial" w:hAnsi="Arial" w:cs="Arial"/>
          <w:sz w:val="22"/>
          <w:szCs w:val="22"/>
          <w:lang w:val="id-ID"/>
        </w:rPr>
        <w:t>D</w:t>
      </w:r>
      <w:r w:rsidR="00993F4F">
        <w:rPr>
          <w:rFonts w:ascii="Arial" w:hAnsi="Arial" w:cs="Arial"/>
          <w:sz w:val="22"/>
          <w:szCs w:val="22"/>
          <w:lang w:val="id-ID"/>
        </w:rPr>
        <w:t>i lihat</w:t>
      </w:r>
      <w:r w:rsidR="002F56A6" w:rsidRPr="0028735A">
        <w:rPr>
          <w:rFonts w:ascii="Arial" w:hAnsi="Arial" w:cs="Arial"/>
          <w:sz w:val="22"/>
          <w:szCs w:val="22"/>
          <w:lang w:val="id-ID"/>
        </w:rPr>
        <w:t xml:space="preserve"> dari</w:t>
      </w:r>
      <w:r w:rsidR="00B56B4C">
        <w:rPr>
          <w:rFonts w:ascii="Arial" w:hAnsi="Arial" w:cs="Arial"/>
          <w:sz w:val="22"/>
          <w:szCs w:val="22"/>
          <w:lang w:val="id-ID"/>
        </w:rPr>
        <w:t xml:space="preserve"> thitung besar dari t</w:t>
      </w:r>
      <w:r w:rsidR="002F56A6" w:rsidRPr="002F56A6">
        <w:rPr>
          <w:rFonts w:ascii="Arial" w:hAnsi="Arial" w:cs="Arial"/>
          <w:sz w:val="22"/>
          <w:szCs w:val="22"/>
          <w:lang w:val="id-ID"/>
        </w:rPr>
        <w:t xml:space="preserve">tabel </w:t>
      </w:r>
      <w:r w:rsidR="00B56B4C">
        <w:rPr>
          <w:rFonts w:ascii="Arial" w:hAnsi="Arial" w:cs="Arial"/>
          <w:sz w:val="22"/>
          <w:szCs w:val="22"/>
          <w:lang w:val="id-ID"/>
        </w:rPr>
        <w:t xml:space="preserve">yaitu </w:t>
      </w:r>
      <w:r w:rsidR="002F56A6" w:rsidRPr="002F56A6">
        <w:rPr>
          <w:rFonts w:ascii="Arial" w:hAnsi="Arial" w:cs="Arial"/>
          <w:sz w:val="22"/>
          <w:szCs w:val="22"/>
          <w:lang w:val="id-ID"/>
        </w:rPr>
        <w:t>1.65798.</w:t>
      </w:r>
    </w:p>
    <w:p w14:paraId="5A92B40A" w14:textId="77777777" w:rsidR="002F56A6" w:rsidRDefault="002F56A6" w:rsidP="002F24B1">
      <w:pPr>
        <w:ind w:firstLine="720"/>
        <w:jc w:val="both"/>
        <w:rPr>
          <w:rFonts w:ascii="Arial" w:hAnsi="Arial" w:cs="Arial"/>
          <w:sz w:val="22"/>
          <w:szCs w:val="22"/>
          <w:lang w:val="id-ID"/>
        </w:rPr>
      </w:pPr>
    </w:p>
    <w:p w14:paraId="0882C62F" w14:textId="4AA0EACB" w:rsidR="002F56A6" w:rsidRDefault="002F56A6" w:rsidP="002F24B1">
      <w:pPr>
        <w:pStyle w:val="ListParagraph"/>
        <w:numPr>
          <w:ilvl w:val="0"/>
          <w:numId w:val="21"/>
        </w:numPr>
        <w:jc w:val="both"/>
        <w:rPr>
          <w:rFonts w:ascii="Arial" w:hAnsi="Arial" w:cs="Arial"/>
          <w:b/>
          <w:sz w:val="22"/>
          <w:szCs w:val="22"/>
          <w:lang w:val="id-ID"/>
        </w:rPr>
      </w:pPr>
      <w:r w:rsidRPr="002F56A6">
        <w:rPr>
          <w:rFonts w:ascii="Arial" w:hAnsi="Arial" w:cs="Arial"/>
          <w:b/>
          <w:sz w:val="22"/>
          <w:szCs w:val="22"/>
          <w:lang w:val="id-ID"/>
        </w:rPr>
        <w:t>Uji Regresi Berganda 2</w:t>
      </w:r>
    </w:p>
    <w:p w14:paraId="1BF9AC2E" w14:textId="77777777" w:rsidR="002F56A6" w:rsidRDefault="002F56A6" w:rsidP="00F96E6C">
      <w:pPr>
        <w:rPr>
          <w:rFonts w:ascii="Arial" w:hAnsi="Arial" w:cs="Arial"/>
          <w:b/>
          <w:sz w:val="22"/>
          <w:szCs w:val="22"/>
          <w:lang w:val="id-ID"/>
        </w:rPr>
      </w:pPr>
    </w:p>
    <w:p w14:paraId="0DCFDC94" w14:textId="77777777" w:rsidR="002F56A6" w:rsidRDefault="002F56A6" w:rsidP="002F24B1">
      <w:pPr>
        <w:jc w:val="center"/>
        <w:rPr>
          <w:rFonts w:ascii="Arial" w:hAnsi="Arial" w:cs="Arial"/>
          <w:b/>
          <w:sz w:val="22"/>
          <w:szCs w:val="22"/>
          <w:lang w:val="id-ID"/>
        </w:rPr>
      </w:pPr>
      <w:r w:rsidRPr="002F56A6">
        <w:rPr>
          <w:rFonts w:ascii="Arial" w:hAnsi="Arial" w:cs="Arial"/>
          <w:b/>
          <w:sz w:val="22"/>
          <w:szCs w:val="22"/>
          <w:lang w:val="id-ID"/>
        </w:rPr>
        <w:t xml:space="preserve">Tabel 10 Hasil Analisis Uji Regresi Berganda 2 </w:t>
      </w:r>
    </w:p>
    <w:p w14:paraId="00ADD813" w14:textId="7A4DCA8A" w:rsidR="002F56A6" w:rsidRPr="002F56A6" w:rsidRDefault="002F56A6" w:rsidP="002F24B1">
      <w:pPr>
        <w:jc w:val="center"/>
        <w:rPr>
          <w:rFonts w:ascii="Arial" w:hAnsi="Arial" w:cs="Arial"/>
          <w:b/>
          <w:sz w:val="22"/>
          <w:szCs w:val="22"/>
          <w:lang w:val="id-ID"/>
        </w:rPr>
      </w:pPr>
      <w:r w:rsidRPr="002F56A6">
        <w:rPr>
          <w:rFonts w:ascii="Arial" w:hAnsi="Arial" w:cs="Arial"/>
          <w:b/>
          <w:sz w:val="22"/>
          <w:szCs w:val="22"/>
          <w:lang w:val="id-ID"/>
        </w:rPr>
        <w:t xml:space="preserve">Pengaruh </w:t>
      </w:r>
      <w:r w:rsidRPr="002F56A6">
        <w:rPr>
          <w:rFonts w:ascii="Arial" w:hAnsi="Arial" w:cs="Arial"/>
          <w:b/>
          <w:i/>
          <w:sz w:val="22"/>
          <w:szCs w:val="22"/>
          <w:lang w:val="id-ID"/>
        </w:rPr>
        <w:t>Brand Image</w:t>
      </w:r>
      <w:r w:rsidRPr="002F56A6">
        <w:rPr>
          <w:rFonts w:ascii="Arial" w:hAnsi="Arial" w:cs="Arial"/>
          <w:b/>
          <w:sz w:val="22"/>
          <w:szCs w:val="22"/>
          <w:lang w:val="id-ID"/>
        </w:rPr>
        <w:t xml:space="preserve">, </w:t>
      </w:r>
      <w:r w:rsidRPr="002F56A6">
        <w:rPr>
          <w:rFonts w:ascii="Arial" w:hAnsi="Arial" w:cs="Arial"/>
          <w:b/>
          <w:i/>
          <w:sz w:val="22"/>
          <w:szCs w:val="22"/>
          <w:lang w:val="id-ID"/>
        </w:rPr>
        <w:t>Product Quality</w:t>
      </w:r>
      <w:r w:rsidRPr="002F56A6">
        <w:rPr>
          <w:rFonts w:ascii="Arial" w:hAnsi="Arial" w:cs="Arial"/>
          <w:b/>
          <w:sz w:val="22"/>
          <w:szCs w:val="22"/>
          <w:lang w:val="id-ID"/>
        </w:rPr>
        <w:t xml:space="preserve">, dan </w:t>
      </w:r>
      <w:r w:rsidRPr="002F56A6">
        <w:rPr>
          <w:rFonts w:ascii="Arial" w:hAnsi="Arial" w:cs="Arial"/>
          <w:b/>
          <w:i/>
          <w:sz w:val="22"/>
          <w:szCs w:val="22"/>
          <w:lang w:val="id-ID"/>
        </w:rPr>
        <w:t>Trust</w:t>
      </w:r>
      <w:r w:rsidRPr="002F56A6">
        <w:rPr>
          <w:rFonts w:ascii="Arial" w:hAnsi="Arial" w:cs="Arial"/>
          <w:b/>
          <w:sz w:val="22"/>
          <w:szCs w:val="22"/>
          <w:lang w:val="id-ID"/>
        </w:rPr>
        <w:t xml:space="preserve"> terhadap </w:t>
      </w:r>
      <w:r w:rsidRPr="002F56A6">
        <w:rPr>
          <w:rFonts w:ascii="Arial" w:hAnsi="Arial" w:cs="Arial"/>
          <w:b/>
          <w:i/>
          <w:sz w:val="22"/>
          <w:szCs w:val="22"/>
          <w:lang w:val="id-ID"/>
        </w:rPr>
        <w:t>Repurchase Intention</w:t>
      </w:r>
    </w:p>
    <w:tbl>
      <w:tblPr>
        <w:tblW w:w="7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1195"/>
        <w:gridCol w:w="934"/>
        <w:gridCol w:w="1177"/>
        <w:gridCol w:w="1793"/>
        <w:gridCol w:w="962"/>
        <w:gridCol w:w="767"/>
      </w:tblGrid>
      <w:tr w:rsidR="002F56A6" w:rsidRPr="002F56A6" w14:paraId="00CB4812" w14:textId="77777777" w:rsidTr="002F56A6">
        <w:trPr>
          <w:jc w:val="center"/>
        </w:trPr>
        <w:tc>
          <w:tcPr>
            <w:tcW w:w="1534" w:type="dxa"/>
            <w:gridSpan w:val="2"/>
            <w:vMerge w:val="restart"/>
          </w:tcPr>
          <w:p w14:paraId="1E52E41B" w14:textId="77777777" w:rsidR="002F56A6" w:rsidRPr="008749A3" w:rsidRDefault="002F56A6" w:rsidP="002F24B1">
            <w:pPr>
              <w:spacing w:after="200"/>
              <w:jc w:val="center"/>
              <w:rPr>
                <w:rFonts w:ascii="Arial" w:eastAsia="Calibri" w:hAnsi="Arial" w:cs="Arial"/>
                <w:b/>
                <w:lang w:val="id-ID"/>
              </w:rPr>
            </w:pPr>
          </w:p>
          <w:p w14:paraId="53C663B7" w14:textId="77777777" w:rsidR="002F56A6" w:rsidRPr="008749A3" w:rsidRDefault="002F56A6" w:rsidP="002F24B1">
            <w:pPr>
              <w:spacing w:after="200"/>
              <w:jc w:val="center"/>
              <w:rPr>
                <w:rFonts w:ascii="Arial" w:eastAsia="Calibri" w:hAnsi="Arial" w:cs="Arial"/>
                <w:b/>
                <w:lang w:val="id-ID"/>
              </w:rPr>
            </w:pPr>
            <w:r w:rsidRPr="008749A3">
              <w:rPr>
                <w:rFonts w:ascii="Arial" w:eastAsia="Calibri" w:hAnsi="Arial" w:cs="Arial"/>
                <w:b/>
                <w:lang w:val="id-ID"/>
              </w:rPr>
              <w:t>MODEL</w:t>
            </w:r>
          </w:p>
        </w:tc>
        <w:tc>
          <w:tcPr>
            <w:tcW w:w="2111" w:type="dxa"/>
            <w:gridSpan w:val="2"/>
          </w:tcPr>
          <w:p w14:paraId="7CEC57B1" w14:textId="77777777" w:rsidR="002F56A6" w:rsidRPr="008749A3" w:rsidRDefault="002F56A6" w:rsidP="002F24B1">
            <w:pPr>
              <w:spacing w:after="200"/>
              <w:jc w:val="center"/>
              <w:rPr>
                <w:rFonts w:ascii="Arial" w:eastAsia="Calibri" w:hAnsi="Arial" w:cs="Arial"/>
                <w:b/>
                <w:lang w:val="id-ID"/>
              </w:rPr>
            </w:pPr>
            <w:r w:rsidRPr="008749A3">
              <w:rPr>
                <w:rFonts w:ascii="Arial" w:eastAsia="Calibri" w:hAnsi="Arial" w:cs="Arial"/>
                <w:b/>
                <w:lang w:val="id-ID"/>
              </w:rPr>
              <w:t>UNSTANDARIZED COEFFICIENT</w:t>
            </w:r>
          </w:p>
        </w:tc>
        <w:tc>
          <w:tcPr>
            <w:tcW w:w="1793" w:type="dxa"/>
          </w:tcPr>
          <w:p w14:paraId="11ED16F1" w14:textId="77777777" w:rsidR="002F56A6" w:rsidRPr="008749A3" w:rsidRDefault="002F56A6" w:rsidP="002F24B1">
            <w:pPr>
              <w:spacing w:after="200"/>
              <w:jc w:val="center"/>
              <w:rPr>
                <w:rFonts w:ascii="Arial" w:eastAsia="Calibri" w:hAnsi="Arial" w:cs="Arial"/>
                <w:b/>
                <w:lang w:val="id-ID"/>
              </w:rPr>
            </w:pPr>
            <w:r w:rsidRPr="008749A3">
              <w:rPr>
                <w:rFonts w:ascii="Arial" w:eastAsia="Calibri" w:hAnsi="Arial" w:cs="Arial"/>
                <w:b/>
                <w:lang w:val="id-ID"/>
              </w:rPr>
              <w:t>STANDARIZED COEFFICIENT</w:t>
            </w:r>
          </w:p>
        </w:tc>
        <w:tc>
          <w:tcPr>
            <w:tcW w:w="962" w:type="dxa"/>
            <w:vMerge w:val="restart"/>
          </w:tcPr>
          <w:p w14:paraId="4F95D5C5" w14:textId="77777777" w:rsidR="002F56A6" w:rsidRPr="008749A3" w:rsidRDefault="002F56A6" w:rsidP="002F24B1">
            <w:pPr>
              <w:spacing w:after="200"/>
              <w:jc w:val="center"/>
              <w:rPr>
                <w:rFonts w:ascii="Arial" w:eastAsia="Calibri" w:hAnsi="Arial" w:cs="Arial"/>
                <w:b/>
                <w:lang w:val="id-ID"/>
              </w:rPr>
            </w:pPr>
          </w:p>
          <w:p w14:paraId="4236C593" w14:textId="77777777" w:rsidR="002F56A6" w:rsidRPr="008749A3" w:rsidRDefault="002F56A6" w:rsidP="002F24B1">
            <w:pPr>
              <w:spacing w:after="200"/>
              <w:jc w:val="center"/>
              <w:rPr>
                <w:rFonts w:ascii="Arial" w:eastAsia="Calibri" w:hAnsi="Arial" w:cs="Arial"/>
                <w:b/>
                <w:lang w:val="id-ID"/>
              </w:rPr>
            </w:pPr>
            <w:r w:rsidRPr="008749A3">
              <w:rPr>
                <w:rFonts w:ascii="Arial" w:eastAsia="Calibri" w:hAnsi="Arial" w:cs="Arial"/>
                <w:b/>
                <w:lang w:val="id-ID"/>
              </w:rPr>
              <w:t>T VALUE</w:t>
            </w:r>
          </w:p>
        </w:tc>
        <w:tc>
          <w:tcPr>
            <w:tcW w:w="767" w:type="dxa"/>
            <w:vMerge w:val="restart"/>
          </w:tcPr>
          <w:p w14:paraId="4A467E88" w14:textId="77777777" w:rsidR="002F56A6" w:rsidRPr="008749A3" w:rsidRDefault="002F56A6" w:rsidP="002F24B1">
            <w:pPr>
              <w:spacing w:after="200"/>
              <w:jc w:val="center"/>
              <w:rPr>
                <w:rFonts w:ascii="Arial" w:eastAsia="Calibri" w:hAnsi="Arial" w:cs="Arial"/>
                <w:b/>
                <w:lang w:val="id-ID"/>
              </w:rPr>
            </w:pPr>
          </w:p>
          <w:p w14:paraId="0D70F0FD" w14:textId="77777777" w:rsidR="002F56A6" w:rsidRPr="008749A3" w:rsidRDefault="002F56A6" w:rsidP="002F24B1">
            <w:pPr>
              <w:spacing w:after="200"/>
              <w:jc w:val="center"/>
              <w:rPr>
                <w:rFonts w:ascii="Arial" w:eastAsia="Calibri" w:hAnsi="Arial" w:cs="Arial"/>
                <w:b/>
                <w:lang w:val="id-ID"/>
              </w:rPr>
            </w:pPr>
          </w:p>
          <w:p w14:paraId="40D9DB9F" w14:textId="77777777" w:rsidR="002F56A6" w:rsidRPr="008749A3" w:rsidRDefault="002F56A6" w:rsidP="002F24B1">
            <w:pPr>
              <w:spacing w:after="200"/>
              <w:jc w:val="center"/>
              <w:rPr>
                <w:rFonts w:ascii="Arial" w:eastAsia="Calibri" w:hAnsi="Arial" w:cs="Arial"/>
                <w:b/>
                <w:lang w:val="id-ID"/>
              </w:rPr>
            </w:pPr>
            <w:r w:rsidRPr="008749A3">
              <w:rPr>
                <w:rFonts w:ascii="Arial" w:eastAsia="Calibri" w:hAnsi="Arial" w:cs="Arial"/>
                <w:b/>
                <w:lang w:val="id-ID"/>
              </w:rPr>
              <w:t>SIG</w:t>
            </w:r>
          </w:p>
        </w:tc>
      </w:tr>
      <w:tr w:rsidR="002F56A6" w:rsidRPr="002F56A6" w14:paraId="26425D5D" w14:textId="77777777" w:rsidTr="002F56A6">
        <w:trPr>
          <w:jc w:val="center"/>
        </w:trPr>
        <w:tc>
          <w:tcPr>
            <w:tcW w:w="1534" w:type="dxa"/>
            <w:gridSpan w:val="2"/>
            <w:vMerge/>
          </w:tcPr>
          <w:p w14:paraId="11987DD5" w14:textId="77777777" w:rsidR="002F56A6" w:rsidRPr="008749A3" w:rsidRDefault="002F56A6" w:rsidP="002F24B1">
            <w:pPr>
              <w:spacing w:after="200"/>
              <w:jc w:val="center"/>
              <w:rPr>
                <w:rFonts w:ascii="Arial" w:eastAsia="Calibri" w:hAnsi="Arial" w:cs="Arial"/>
                <w:b/>
                <w:lang w:val="id-ID"/>
              </w:rPr>
            </w:pPr>
          </w:p>
        </w:tc>
        <w:tc>
          <w:tcPr>
            <w:tcW w:w="934" w:type="dxa"/>
          </w:tcPr>
          <w:p w14:paraId="22201D10" w14:textId="77777777" w:rsidR="002F56A6" w:rsidRPr="008749A3" w:rsidRDefault="002F56A6" w:rsidP="002F24B1">
            <w:pPr>
              <w:spacing w:after="200"/>
              <w:jc w:val="center"/>
              <w:rPr>
                <w:rFonts w:ascii="Arial" w:eastAsia="Calibri" w:hAnsi="Arial" w:cs="Arial"/>
                <w:b/>
                <w:lang w:val="id-ID"/>
              </w:rPr>
            </w:pPr>
            <w:r w:rsidRPr="008749A3">
              <w:rPr>
                <w:rFonts w:ascii="Arial" w:eastAsia="Calibri" w:hAnsi="Arial" w:cs="Arial"/>
                <w:b/>
                <w:lang w:val="id-ID"/>
              </w:rPr>
              <w:t>B</w:t>
            </w:r>
          </w:p>
        </w:tc>
        <w:tc>
          <w:tcPr>
            <w:tcW w:w="1177" w:type="dxa"/>
          </w:tcPr>
          <w:p w14:paraId="4507B522" w14:textId="77777777" w:rsidR="002F56A6" w:rsidRPr="008749A3" w:rsidRDefault="002F56A6" w:rsidP="002F24B1">
            <w:pPr>
              <w:spacing w:after="200"/>
              <w:jc w:val="center"/>
              <w:rPr>
                <w:rFonts w:ascii="Arial" w:eastAsia="Calibri" w:hAnsi="Arial" w:cs="Arial"/>
                <w:b/>
                <w:lang w:val="id-ID"/>
              </w:rPr>
            </w:pPr>
            <w:r w:rsidRPr="008749A3">
              <w:rPr>
                <w:rFonts w:ascii="Arial" w:eastAsia="Calibri" w:hAnsi="Arial" w:cs="Arial"/>
                <w:b/>
                <w:lang w:val="id-ID"/>
              </w:rPr>
              <w:t>STD. ERROR</w:t>
            </w:r>
          </w:p>
        </w:tc>
        <w:tc>
          <w:tcPr>
            <w:tcW w:w="1793" w:type="dxa"/>
          </w:tcPr>
          <w:p w14:paraId="53BCB207" w14:textId="77777777" w:rsidR="002F56A6" w:rsidRPr="008749A3" w:rsidRDefault="002F56A6" w:rsidP="002F24B1">
            <w:pPr>
              <w:spacing w:after="200"/>
              <w:jc w:val="center"/>
              <w:rPr>
                <w:rFonts w:ascii="Arial" w:eastAsia="Calibri" w:hAnsi="Arial" w:cs="Arial"/>
                <w:b/>
                <w:lang w:val="id-ID"/>
              </w:rPr>
            </w:pPr>
            <w:r w:rsidRPr="008749A3">
              <w:rPr>
                <w:rFonts w:ascii="Arial" w:eastAsia="Calibri" w:hAnsi="Arial" w:cs="Arial"/>
                <w:b/>
                <w:lang w:val="id-ID"/>
              </w:rPr>
              <w:t>BETA</w:t>
            </w:r>
          </w:p>
        </w:tc>
        <w:tc>
          <w:tcPr>
            <w:tcW w:w="962" w:type="dxa"/>
            <w:vMerge/>
          </w:tcPr>
          <w:p w14:paraId="0906A285" w14:textId="77777777" w:rsidR="002F56A6" w:rsidRPr="008749A3" w:rsidRDefault="002F56A6" w:rsidP="002F24B1">
            <w:pPr>
              <w:spacing w:after="200"/>
              <w:rPr>
                <w:rFonts w:ascii="Arial" w:eastAsia="Calibri" w:hAnsi="Arial" w:cs="Arial"/>
                <w:lang w:val="id-ID"/>
              </w:rPr>
            </w:pPr>
          </w:p>
        </w:tc>
        <w:tc>
          <w:tcPr>
            <w:tcW w:w="767" w:type="dxa"/>
            <w:vMerge/>
          </w:tcPr>
          <w:p w14:paraId="5E9571FA" w14:textId="77777777" w:rsidR="002F56A6" w:rsidRPr="008749A3" w:rsidRDefault="002F56A6" w:rsidP="002F24B1">
            <w:pPr>
              <w:spacing w:after="200"/>
              <w:rPr>
                <w:rFonts w:ascii="Arial" w:eastAsia="Calibri" w:hAnsi="Arial" w:cs="Arial"/>
                <w:lang w:val="id-ID"/>
              </w:rPr>
            </w:pPr>
          </w:p>
        </w:tc>
      </w:tr>
      <w:tr w:rsidR="002F56A6" w:rsidRPr="002F56A6" w14:paraId="2567FCB9" w14:textId="77777777" w:rsidTr="002F56A6">
        <w:trPr>
          <w:jc w:val="center"/>
        </w:trPr>
        <w:tc>
          <w:tcPr>
            <w:tcW w:w="339" w:type="dxa"/>
          </w:tcPr>
          <w:p w14:paraId="5B046E95" w14:textId="77777777" w:rsidR="002F56A6" w:rsidRPr="008749A3" w:rsidRDefault="002F56A6" w:rsidP="002F24B1">
            <w:pPr>
              <w:spacing w:after="200"/>
              <w:rPr>
                <w:rFonts w:ascii="Arial" w:eastAsia="Calibri" w:hAnsi="Arial" w:cs="Arial"/>
                <w:lang w:val="id-ID"/>
              </w:rPr>
            </w:pPr>
            <w:r w:rsidRPr="008749A3">
              <w:rPr>
                <w:rFonts w:ascii="Arial" w:eastAsia="Calibri" w:hAnsi="Arial" w:cs="Arial"/>
                <w:lang w:val="id-ID"/>
              </w:rPr>
              <w:t>1</w:t>
            </w:r>
          </w:p>
        </w:tc>
        <w:tc>
          <w:tcPr>
            <w:tcW w:w="1195" w:type="dxa"/>
          </w:tcPr>
          <w:p w14:paraId="54133400" w14:textId="77777777" w:rsidR="002F56A6" w:rsidRPr="008749A3" w:rsidRDefault="002F56A6" w:rsidP="002F24B1">
            <w:pPr>
              <w:spacing w:after="200"/>
              <w:rPr>
                <w:rFonts w:ascii="Arial" w:eastAsia="Calibri" w:hAnsi="Arial" w:cs="Arial"/>
                <w:lang w:val="id-ID"/>
              </w:rPr>
            </w:pPr>
            <w:r w:rsidRPr="008749A3">
              <w:rPr>
                <w:rFonts w:ascii="Arial" w:eastAsia="Calibri" w:hAnsi="Arial" w:cs="Arial"/>
                <w:lang w:val="id-ID"/>
              </w:rPr>
              <w:t>(constant)</w:t>
            </w:r>
          </w:p>
        </w:tc>
        <w:tc>
          <w:tcPr>
            <w:tcW w:w="934" w:type="dxa"/>
          </w:tcPr>
          <w:p w14:paraId="7FBED716" w14:textId="77777777" w:rsidR="002F56A6" w:rsidRPr="008749A3" w:rsidRDefault="002F56A6" w:rsidP="002F24B1">
            <w:pPr>
              <w:spacing w:after="200"/>
              <w:rPr>
                <w:rFonts w:ascii="Arial" w:eastAsia="Calibri" w:hAnsi="Arial" w:cs="Arial"/>
                <w:lang w:val="id-ID"/>
              </w:rPr>
            </w:pPr>
            <w:r w:rsidRPr="008749A3">
              <w:rPr>
                <w:rFonts w:ascii="Arial" w:eastAsia="Calibri" w:hAnsi="Arial" w:cs="Arial"/>
                <w:lang w:val="id-ID"/>
              </w:rPr>
              <w:t>-3.580</w:t>
            </w:r>
          </w:p>
        </w:tc>
        <w:tc>
          <w:tcPr>
            <w:tcW w:w="1177" w:type="dxa"/>
          </w:tcPr>
          <w:p w14:paraId="574E6732" w14:textId="77777777" w:rsidR="002F56A6" w:rsidRPr="008749A3" w:rsidRDefault="002F56A6" w:rsidP="002F24B1">
            <w:pPr>
              <w:spacing w:after="200"/>
              <w:rPr>
                <w:rFonts w:ascii="Arial" w:eastAsia="Calibri" w:hAnsi="Arial" w:cs="Arial"/>
                <w:lang w:val="id-ID"/>
              </w:rPr>
            </w:pPr>
            <w:r w:rsidRPr="008749A3">
              <w:rPr>
                <w:rFonts w:ascii="Arial" w:eastAsia="Calibri" w:hAnsi="Arial" w:cs="Arial"/>
                <w:lang w:val="id-ID"/>
              </w:rPr>
              <w:t>1.155</w:t>
            </w:r>
          </w:p>
        </w:tc>
        <w:tc>
          <w:tcPr>
            <w:tcW w:w="1793" w:type="dxa"/>
          </w:tcPr>
          <w:p w14:paraId="75D9BAE8" w14:textId="77777777" w:rsidR="002F56A6" w:rsidRPr="008749A3" w:rsidRDefault="002F56A6" w:rsidP="002F24B1">
            <w:pPr>
              <w:spacing w:after="200"/>
              <w:rPr>
                <w:rFonts w:ascii="Arial" w:eastAsia="Calibri" w:hAnsi="Arial" w:cs="Arial"/>
                <w:lang w:val="id-ID"/>
              </w:rPr>
            </w:pPr>
          </w:p>
        </w:tc>
        <w:tc>
          <w:tcPr>
            <w:tcW w:w="962" w:type="dxa"/>
          </w:tcPr>
          <w:p w14:paraId="3CE45D01" w14:textId="77777777" w:rsidR="002F56A6" w:rsidRPr="008749A3" w:rsidRDefault="002F56A6" w:rsidP="002F24B1">
            <w:pPr>
              <w:spacing w:after="200"/>
              <w:rPr>
                <w:rFonts w:ascii="Arial" w:eastAsia="Calibri" w:hAnsi="Arial" w:cs="Arial"/>
                <w:lang w:val="id-ID"/>
              </w:rPr>
            </w:pPr>
            <w:r w:rsidRPr="008749A3">
              <w:rPr>
                <w:rFonts w:ascii="Arial" w:eastAsia="Calibri" w:hAnsi="Arial" w:cs="Arial"/>
                <w:lang w:val="id-ID"/>
              </w:rPr>
              <w:t>-3.100</w:t>
            </w:r>
          </w:p>
        </w:tc>
        <w:tc>
          <w:tcPr>
            <w:tcW w:w="767" w:type="dxa"/>
          </w:tcPr>
          <w:p w14:paraId="1FD0B978" w14:textId="77777777" w:rsidR="002F56A6" w:rsidRPr="008749A3" w:rsidRDefault="002F56A6" w:rsidP="002F24B1">
            <w:pPr>
              <w:spacing w:after="200"/>
              <w:rPr>
                <w:rFonts w:ascii="Arial" w:eastAsia="Calibri" w:hAnsi="Arial" w:cs="Arial"/>
                <w:lang w:val="id-ID"/>
              </w:rPr>
            </w:pPr>
            <w:r w:rsidRPr="008749A3">
              <w:rPr>
                <w:rFonts w:ascii="Arial" w:eastAsia="Calibri" w:hAnsi="Arial" w:cs="Arial"/>
                <w:lang w:val="id-ID"/>
              </w:rPr>
              <w:t>0.002</w:t>
            </w:r>
          </w:p>
        </w:tc>
      </w:tr>
      <w:tr w:rsidR="002F56A6" w:rsidRPr="002F56A6" w14:paraId="6475B73A" w14:textId="77777777" w:rsidTr="002F56A6">
        <w:trPr>
          <w:jc w:val="center"/>
        </w:trPr>
        <w:tc>
          <w:tcPr>
            <w:tcW w:w="339" w:type="dxa"/>
          </w:tcPr>
          <w:p w14:paraId="21570DAA" w14:textId="77777777" w:rsidR="002F56A6" w:rsidRPr="008749A3" w:rsidRDefault="002F56A6" w:rsidP="002F24B1">
            <w:pPr>
              <w:spacing w:after="200"/>
              <w:rPr>
                <w:rFonts w:ascii="Arial" w:eastAsia="Calibri" w:hAnsi="Arial" w:cs="Arial"/>
                <w:lang w:val="id-ID"/>
              </w:rPr>
            </w:pPr>
          </w:p>
        </w:tc>
        <w:tc>
          <w:tcPr>
            <w:tcW w:w="1195" w:type="dxa"/>
          </w:tcPr>
          <w:p w14:paraId="23B3FF09" w14:textId="77777777" w:rsidR="002F56A6" w:rsidRPr="008749A3" w:rsidRDefault="002F56A6" w:rsidP="002F24B1">
            <w:pPr>
              <w:spacing w:after="200"/>
              <w:rPr>
                <w:rFonts w:ascii="Arial" w:eastAsia="Calibri" w:hAnsi="Arial" w:cs="Arial"/>
                <w:i/>
                <w:lang w:val="id-ID"/>
              </w:rPr>
            </w:pPr>
            <w:r w:rsidRPr="008749A3">
              <w:rPr>
                <w:rFonts w:ascii="Arial" w:eastAsia="Calibri" w:hAnsi="Arial" w:cs="Arial"/>
                <w:i/>
                <w:lang w:val="id-ID"/>
              </w:rPr>
              <w:t>Brand Image</w:t>
            </w:r>
          </w:p>
        </w:tc>
        <w:tc>
          <w:tcPr>
            <w:tcW w:w="934" w:type="dxa"/>
          </w:tcPr>
          <w:p w14:paraId="4B4BD2A9" w14:textId="77777777" w:rsidR="002F56A6" w:rsidRPr="008749A3" w:rsidRDefault="002F56A6" w:rsidP="002F24B1">
            <w:pPr>
              <w:spacing w:after="200"/>
              <w:rPr>
                <w:rFonts w:ascii="Arial" w:eastAsia="Calibri" w:hAnsi="Arial" w:cs="Arial"/>
                <w:lang w:val="id-ID"/>
              </w:rPr>
            </w:pPr>
            <w:r w:rsidRPr="008749A3">
              <w:rPr>
                <w:rFonts w:ascii="Arial" w:eastAsia="Calibri" w:hAnsi="Arial" w:cs="Arial"/>
                <w:lang w:val="id-ID"/>
              </w:rPr>
              <w:t>0.401</w:t>
            </w:r>
          </w:p>
        </w:tc>
        <w:tc>
          <w:tcPr>
            <w:tcW w:w="1177" w:type="dxa"/>
          </w:tcPr>
          <w:p w14:paraId="36DD87CB" w14:textId="77777777" w:rsidR="002F56A6" w:rsidRPr="008749A3" w:rsidRDefault="002F56A6" w:rsidP="002F24B1">
            <w:pPr>
              <w:spacing w:after="200"/>
              <w:rPr>
                <w:rFonts w:ascii="Arial" w:eastAsia="Calibri" w:hAnsi="Arial" w:cs="Arial"/>
                <w:lang w:val="id-ID"/>
              </w:rPr>
            </w:pPr>
            <w:r w:rsidRPr="008749A3">
              <w:rPr>
                <w:rFonts w:ascii="Arial" w:eastAsia="Calibri" w:hAnsi="Arial" w:cs="Arial"/>
                <w:lang w:val="id-ID"/>
              </w:rPr>
              <w:t>0.106</w:t>
            </w:r>
          </w:p>
        </w:tc>
        <w:tc>
          <w:tcPr>
            <w:tcW w:w="1793" w:type="dxa"/>
          </w:tcPr>
          <w:p w14:paraId="6BAF4DE3" w14:textId="77777777" w:rsidR="002F56A6" w:rsidRPr="008749A3" w:rsidRDefault="002F56A6" w:rsidP="002F24B1">
            <w:pPr>
              <w:spacing w:after="200"/>
              <w:rPr>
                <w:rFonts w:ascii="Arial" w:eastAsia="Calibri" w:hAnsi="Arial" w:cs="Arial"/>
                <w:lang w:val="id-ID"/>
              </w:rPr>
            </w:pPr>
            <w:r w:rsidRPr="008749A3">
              <w:rPr>
                <w:rFonts w:ascii="Arial" w:eastAsia="Calibri" w:hAnsi="Arial" w:cs="Arial"/>
                <w:lang w:val="id-ID"/>
              </w:rPr>
              <w:t>0.353</w:t>
            </w:r>
          </w:p>
        </w:tc>
        <w:tc>
          <w:tcPr>
            <w:tcW w:w="962" w:type="dxa"/>
          </w:tcPr>
          <w:p w14:paraId="3F4BE0D2" w14:textId="77777777" w:rsidR="002F56A6" w:rsidRPr="008749A3" w:rsidRDefault="002F56A6" w:rsidP="002F24B1">
            <w:pPr>
              <w:spacing w:after="200"/>
              <w:rPr>
                <w:rFonts w:ascii="Arial" w:eastAsia="Calibri" w:hAnsi="Arial" w:cs="Arial"/>
                <w:lang w:val="id-ID"/>
              </w:rPr>
            </w:pPr>
            <w:r w:rsidRPr="008749A3">
              <w:rPr>
                <w:rFonts w:ascii="Arial" w:eastAsia="Calibri" w:hAnsi="Arial" w:cs="Arial"/>
                <w:lang w:val="id-ID"/>
              </w:rPr>
              <w:t>3.797</w:t>
            </w:r>
          </w:p>
        </w:tc>
        <w:tc>
          <w:tcPr>
            <w:tcW w:w="767" w:type="dxa"/>
          </w:tcPr>
          <w:p w14:paraId="5CFCAC95" w14:textId="77777777" w:rsidR="002F56A6" w:rsidRPr="008749A3" w:rsidRDefault="002F56A6" w:rsidP="002F24B1">
            <w:pPr>
              <w:spacing w:after="200"/>
              <w:rPr>
                <w:rFonts w:ascii="Arial" w:eastAsia="Calibri" w:hAnsi="Arial" w:cs="Arial"/>
                <w:lang w:val="id-ID"/>
              </w:rPr>
            </w:pPr>
            <w:r w:rsidRPr="008749A3">
              <w:rPr>
                <w:rFonts w:ascii="Arial" w:eastAsia="Calibri" w:hAnsi="Arial" w:cs="Arial"/>
                <w:lang w:val="id-ID"/>
              </w:rPr>
              <w:t>0.000</w:t>
            </w:r>
          </w:p>
        </w:tc>
      </w:tr>
      <w:tr w:rsidR="002F56A6" w:rsidRPr="002F56A6" w14:paraId="6187A2FA" w14:textId="77777777" w:rsidTr="002F56A6">
        <w:trPr>
          <w:jc w:val="center"/>
        </w:trPr>
        <w:tc>
          <w:tcPr>
            <w:tcW w:w="339" w:type="dxa"/>
          </w:tcPr>
          <w:p w14:paraId="130329E1" w14:textId="77777777" w:rsidR="002F56A6" w:rsidRPr="008749A3" w:rsidRDefault="002F56A6" w:rsidP="002F24B1">
            <w:pPr>
              <w:spacing w:after="200"/>
              <w:rPr>
                <w:rFonts w:ascii="Arial" w:eastAsia="Calibri" w:hAnsi="Arial" w:cs="Arial"/>
                <w:lang w:val="id-ID"/>
              </w:rPr>
            </w:pPr>
          </w:p>
        </w:tc>
        <w:tc>
          <w:tcPr>
            <w:tcW w:w="1195" w:type="dxa"/>
          </w:tcPr>
          <w:p w14:paraId="7B6A4F3D" w14:textId="77777777" w:rsidR="002F56A6" w:rsidRPr="008749A3" w:rsidRDefault="002F56A6" w:rsidP="002F24B1">
            <w:pPr>
              <w:spacing w:after="200"/>
              <w:rPr>
                <w:rFonts w:ascii="Arial" w:eastAsia="Calibri" w:hAnsi="Arial" w:cs="Arial"/>
                <w:i/>
                <w:lang w:val="id-ID"/>
              </w:rPr>
            </w:pPr>
            <w:r w:rsidRPr="008749A3">
              <w:rPr>
                <w:rFonts w:ascii="Arial" w:eastAsia="Calibri" w:hAnsi="Arial" w:cs="Arial"/>
                <w:i/>
                <w:lang w:val="id-ID"/>
              </w:rPr>
              <w:t>Product Quality</w:t>
            </w:r>
          </w:p>
        </w:tc>
        <w:tc>
          <w:tcPr>
            <w:tcW w:w="934" w:type="dxa"/>
          </w:tcPr>
          <w:p w14:paraId="386EC156" w14:textId="77777777" w:rsidR="002F56A6" w:rsidRPr="008749A3" w:rsidRDefault="002F56A6" w:rsidP="002F24B1">
            <w:pPr>
              <w:spacing w:after="200"/>
              <w:rPr>
                <w:rFonts w:ascii="Arial" w:eastAsia="Calibri" w:hAnsi="Arial" w:cs="Arial"/>
                <w:lang w:val="id-ID"/>
              </w:rPr>
            </w:pPr>
            <w:r w:rsidRPr="008749A3">
              <w:rPr>
                <w:rFonts w:ascii="Arial" w:eastAsia="Calibri" w:hAnsi="Arial" w:cs="Arial"/>
                <w:lang w:val="id-ID"/>
              </w:rPr>
              <w:t>0.063</w:t>
            </w:r>
          </w:p>
        </w:tc>
        <w:tc>
          <w:tcPr>
            <w:tcW w:w="1177" w:type="dxa"/>
          </w:tcPr>
          <w:p w14:paraId="0BFBC28F" w14:textId="77777777" w:rsidR="002F56A6" w:rsidRPr="008749A3" w:rsidRDefault="002F56A6" w:rsidP="002F24B1">
            <w:pPr>
              <w:spacing w:after="200"/>
              <w:rPr>
                <w:rFonts w:ascii="Arial" w:eastAsia="Calibri" w:hAnsi="Arial" w:cs="Arial"/>
                <w:lang w:val="id-ID"/>
              </w:rPr>
            </w:pPr>
            <w:r w:rsidRPr="008749A3">
              <w:rPr>
                <w:rFonts w:ascii="Arial" w:eastAsia="Calibri" w:hAnsi="Arial" w:cs="Arial"/>
                <w:lang w:val="id-ID"/>
              </w:rPr>
              <w:t>0.096</w:t>
            </w:r>
          </w:p>
        </w:tc>
        <w:tc>
          <w:tcPr>
            <w:tcW w:w="1793" w:type="dxa"/>
          </w:tcPr>
          <w:p w14:paraId="546391E8" w14:textId="77777777" w:rsidR="002F56A6" w:rsidRPr="008749A3" w:rsidRDefault="002F56A6" w:rsidP="002F24B1">
            <w:pPr>
              <w:spacing w:after="200"/>
              <w:rPr>
                <w:rFonts w:ascii="Arial" w:eastAsia="Calibri" w:hAnsi="Arial" w:cs="Arial"/>
                <w:lang w:val="id-ID"/>
              </w:rPr>
            </w:pPr>
            <w:r w:rsidRPr="008749A3">
              <w:rPr>
                <w:rFonts w:ascii="Arial" w:eastAsia="Calibri" w:hAnsi="Arial" w:cs="Arial"/>
                <w:lang w:val="id-ID"/>
              </w:rPr>
              <w:t>0.065</w:t>
            </w:r>
          </w:p>
        </w:tc>
        <w:tc>
          <w:tcPr>
            <w:tcW w:w="962" w:type="dxa"/>
          </w:tcPr>
          <w:p w14:paraId="0AE166B3" w14:textId="77777777" w:rsidR="002F56A6" w:rsidRPr="008749A3" w:rsidRDefault="002F56A6" w:rsidP="002F24B1">
            <w:pPr>
              <w:spacing w:after="200"/>
              <w:rPr>
                <w:rFonts w:ascii="Arial" w:eastAsia="Calibri" w:hAnsi="Arial" w:cs="Arial"/>
                <w:lang w:val="id-ID"/>
              </w:rPr>
            </w:pPr>
            <w:r w:rsidRPr="008749A3">
              <w:rPr>
                <w:rFonts w:ascii="Arial" w:eastAsia="Calibri" w:hAnsi="Arial" w:cs="Arial"/>
                <w:lang w:val="id-ID"/>
              </w:rPr>
              <w:t>0.654</w:t>
            </w:r>
          </w:p>
        </w:tc>
        <w:tc>
          <w:tcPr>
            <w:tcW w:w="767" w:type="dxa"/>
          </w:tcPr>
          <w:p w14:paraId="042D8658" w14:textId="77777777" w:rsidR="002F56A6" w:rsidRPr="008749A3" w:rsidRDefault="002F56A6" w:rsidP="002F24B1">
            <w:pPr>
              <w:spacing w:after="200"/>
              <w:rPr>
                <w:rFonts w:ascii="Arial" w:eastAsia="Calibri" w:hAnsi="Arial" w:cs="Arial"/>
                <w:lang w:val="id-ID"/>
              </w:rPr>
            </w:pPr>
            <w:r w:rsidRPr="008749A3">
              <w:rPr>
                <w:rFonts w:ascii="Arial" w:eastAsia="Calibri" w:hAnsi="Arial" w:cs="Arial"/>
                <w:lang w:val="id-ID"/>
              </w:rPr>
              <w:t>0.514</w:t>
            </w:r>
          </w:p>
        </w:tc>
      </w:tr>
      <w:tr w:rsidR="002F56A6" w:rsidRPr="002F56A6" w14:paraId="4A9179D0" w14:textId="77777777" w:rsidTr="002F56A6">
        <w:trPr>
          <w:jc w:val="center"/>
        </w:trPr>
        <w:tc>
          <w:tcPr>
            <w:tcW w:w="339" w:type="dxa"/>
          </w:tcPr>
          <w:p w14:paraId="2B8435D3" w14:textId="77777777" w:rsidR="002F56A6" w:rsidRPr="008749A3" w:rsidRDefault="002F56A6" w:rsidP="002F24B1">
            <w:pPr>
              <w:spacing w:after="200"/>
              <w:rPr>
                <w:rFonts w:ascii="Arial" w:eastAsia="Calibri" w:hAnsi="Arial" w:cs="Arial"/>
                <w:lang w:val="id-ID"/>
              </w:rPr>
            </w:pPr>
          </w:p>
        </w:tc>
        <w:tc>
          <w:tcPr>
            <w:tcW w:w="1195" w:type="dxa"/>
          </w:tcPr>
          <w:p w14:paraId="0A11B3CD" w14:textId="77777777" w:rsidR="002F56A6" w:rsidRPr="008749A3" w:rsidRDefault="002F56A6" w:rsidP="002F24B1">
            <w:pPr>
              <w:spacing w:after="200"/>
              <w:rPr>
                <w:rFonts w:ascii="Arial" w:eastAsia="Calibri" w:hAnsi="Arial" w:cs="Arial"/>
                <w:i/>
                <w:lang w:val="id-ID"/>
              </w:rPr>
            </w:pPr>
            <w:r w:rsidRPr="008749A3">
              <w:rPr>
                <w:rFonts w:ascii="Arial" w:eastAsia="Calibri" w:hAnsi="Arial" w:cs="Arial"/>
                <w:i/>
                <w:lang w:val="id-ID"/>
              </w:rPr>
              <w:t>Trust</w:t>
            </w:r>
          </w:p>
        </w:tc>
        <w:tc>
          <w:tcPr>
            <w:tcW w:w="934" w:type="dxa"/>
          </w:tcPr>
          <w:p w14:paraId="642B7246" w14:textId="77777777" w:rsidR="002F56A6" w:rsidRPr="008749A3" w:rsidRDefault="002F56A6" w:rsidP="002F24B1">
            <w:pPr>
              <w:spacing w:after="200"/>
              <w:rPr>
                <w:rFonts w:ascii="Arial" w:eastAsia="Calibri" w:hAnsi="Arial" w:cs="Arial"/>
                <w:lang w:val="id-ID"/>
              </w:rPr>
            </w:pPr>
            <w:r w:rsidRPr="008749A3">
              <w:rPr>
                <w:rFonts w:ascii="Arial" w:eastAsia="Calibri" w:hAnsi="Arial" w:cs="Arial"/>
                <w:lang w:val="id-ID"/>
              </w:rPr>
              <w:t>0.513</w:t>
            </w:r>
          </w:p>
        </w:tc>
        <w:tc>
          <w:tcPr>
            <w:tcW w:w="1177" w:type="dxa"/>
          </w:tcPr>
          <w:p w14:paraId="71CBC71C" w14:textId="77777777" w:rsidR="002F56A6" w:rsidRPr="008749A3" w:rsidRDefault="002F56A6" w:rsidP="002F24B1">
            <w:pPr>
              <w:spacing w:after="200"/>
              <w:rPr>
                <w:rFonts w:ascii="Arial" w:eastAsia="Calibri" w:hAnsi="Arial" w:cs="Arial"/>
                <w:lang w:val="id-ID"/>
              </w:rPr>
            </w:pPr>
            <w:r w:rsidRPr="008749A3">
              <w:rPr>
                <w:rFonts w:ascii="Arial" w:eastAsia="Calibri" w:hAnsi="Arial" w:cs="Arial"/>
                <w:lang w:val="id-ID"/>
              </w:rPr>
              <w:t>0.108</w:t>
            </w:r>
          </w:p>
        </w:tc>
        <w:tc>
          <w:tcPr>
            <w:tcW w:w="1793" w:type="dxa"/>
          </w:tcPr>
          <w:p w14:paraId="31A27BA7" w14:textId="77777777" w:rsidR="002F56A6" w:rsidRPr="008749A3" w:rsidRDefault="002F56A6" w:rsidP="002F24B1">
            <w:pPr>
              <w:spacing w:after="200"/>
              <w:rPr>
                <w:rFonts w:ascii="Arial" w:eastAsia="Calibri" w:hAnsi="Arial" w:cs="Arial"/>
                <w:lang w:val="id-ID"/>
              </w:rPr>
            </w:pPr>
            <w:r w:rsidRPr="008749A3">
              <w:rPr>
                <w:rFonts w:ascii="Arial" w:eastAsia="Calibri" w:hAnsi="Arial" w:cs="Arial"/>
                <w:lang w:val="id-ID"/>
              </w:rPr>
              <w:t>0.463</w:t>
            </w:r>
          </w:p>
        </w:tc>
        <w:tc>
          <w:tcPr>
            <w:tcW w:w="962" w:type="dxa"/>
          </w:tcPr>
          <w:p w14:paraId="416E8086" w14:textId="77777777" w:rsidR="002F56A6" w:rsidRPr="008749A3" w:rsidRDefault="002F56A6" w:rsidP="002F24B1">
            <w:pPr>
              <w:spacing w:after="200"/>
              <w:rPr>
                <w:rFonts w:ascii="Arial" w:eastAsia="Calibri" w:hAnsi="Arial" w:cs="Arial"/>
                <w:lang w:val="id-ID"/>
              </w:rPr>
            </w:pPr>
            <w:r w:rsidRPr="008749A3">
              <w:rPr>
                <w:rFonts w:ascii="Arial" w:eastAsia="Calibri" w:hAnsi="Arial" w:cs="Arial"/>
                <w:lang w:val="id-ID"/>
              </w:rPr>
              <w:t>4.734</w:t>
            </w:r>
          </w:p>
        </w:tc>
        <w:tc>
          <w:tcPr>
            <w:tcW w:w="767" w:type="dxa"/>
          </w:tcPr>
          <w:p w14:paraId="474559C3" w14:textId="77777777" w:rsidR="002F56A6" w:rsidRPr="008749A3" w:rsidRDefault="002F56A6" w:rsidP="002F24B1">
            <w:pPr>
              <w:spacing w:after="200"/>
              <w:rPr>
                <w:rFonts w:ascii="Arial" w:eastAsia="Calibri" w:hAnsi="Arial" w:cs="Arial"/>
                <w:lang w:val="id-ID"/>
              </w:rPr>
            </w:pPr>
            <w:r w:rsidRPr="008749A3">
              <w:rPr>
                <w:rFonts w:ascii="Arial" w:eastAsia="Calibri" w:hAnsi="Arial" w:cs="Arial"/>
                <w:lang w:val="id-ID"/>
              </w:rPr>
              <w:t>0.000</w:t>
            </w:r>
          </w:p>
        </w:tc>
      </w:tr>
    </w:tbl>
    <w:p w14:paraId="69B712D3" w14:textId="2F5A2542" w:rsidR="0039316D" w:rsidRPr="0039316D" w:rsidRDefault="0039316D" w:rsidP="0039316D">
      <w:pPr>
        <w:ind w:firstLine="720"/>
        <w:jc w:val="both"/>
        <w:rPr>
          <w:rFonts w:ascii="Arial" w:hAnsi="Arial" w:cs="Arial"/>
          <w:b/>
          <w:sz w:val="22"/>
          <w:szCs w:val="22"/>
          <w:lang w:val="id-ID"/>
        </w:rPr>
      </w:pPr>
      <w:r>
        <w:rPr>
          <w:rFonts w:ascii="Arial" w:hAnsi="Arial" w:cs="Arial"/>
          <w:sz w:val="22"/>
          <w:szCs w:val="22"/>
          <w:lang w:val="id-ID"/>
        </w:rPr>
        <w:t xml:space="preserve"> </w:t>
      </w:r>
      <w:r w:rsidRPr="0039316D">
        <w:rPr>
          <w:rFonts w:ascii="Arial" w:hAnsi="Arial" w:cs="Arial"/>
          <w:b/>
          <w:sz w:val="22"/>
          <w:szCs w:val="22"/>
          <w:lang w:val="id-ID"/>
        </w:rPr>
        <w:t>Sumber: (Data Diolah 2024)</w:t>
      </w:r>
    </w:p>
    <w:p w14:paraId="02C84D23" w14:textId="62D839CD" w:rsidR="002F56A6" w:rsidRDefault="002636A9" w:rsidP="0039316D">
      <w:pPr>
        <w:ind w:firstLine="720"/>
        <w:jc w:val="both"/>
        <w:rPr>
          <w:rFonts w:ascii="Arial" w:hAnsi="Arial" w:cs="Arial"/>
          <w:sz w:val="22"/>
          <w:szCs w:val="22"/>
          <w:lang w:val="id-ID"/>
        </w:rPr>
      </w:pPr>
      <w:r>
        <w:rPr>
          <w:rFonts w:ascii="Arial" w:hAnsi="Arial" w:cs="Arial"/>
          <w:sz w:val="22"/>
          <w:szCs w:val="22"/>
          <w:lang w:val="id-ID"/>
        </w:rPr>
        <w:t>R</w:t>
      </w:r>
      <w:r w:rsidR="002F56A6" w:rsidRPr="0028735A">
        <w:rPr>
          <w:rFonts w:ascii="Arial" w:hAnsi="Arial" w:cs="Arial"/>
          <w:sz w:val="22"/>
          <w:szCs w:val="22"/>
          <w:lang w:val="id-ID"/>
        </w:rPr>
        <w:t>egresi berganda</w:t>
      </w:r>
      <w:r w:rsidR="002F56A6" w:rsidRPr="002F56A6">
        <w:rPr>
          <w:rFonts w:ascii="Arial" w:hAnsi="Arial" w:cs="Arial"/>
          <w:sz w:val="22"/>
          <w:szCs w:val="22"/>
          <w:lang w:val="id-ID"/>
        </w:rPr>
        <w:t xml:space="preserve"> </w:t>
      </w:r>
      <w:r w:rsidR="00FB40A9">
        <w:rPr>
          <w:rFonts w:ascii="Arial" w:hAnsi="Arial" w:cs="Arial"/>
          <w:sz w:val="22"/>
          <w:szCs w:val="22"/>
          <w:lang w:val="id-ID"/>
        </w:rPr>
        <w:t xml:space="preserve">kedua, </w:t>
      </w:r>
      <w:r w:rsidR="0028735A" w:rsidRPr="0028735A">
        <w:rPr>
          <w:rFonts w:ascii="Arial" w:hAnsi="Arial" w:cs="Arial"/>
          <w:sz w:val="22"/>
          <w:szCs w:val="22"/>
          <w:lang w:val="id-ID"/>
        </w:rPr>
        <w:t>adanya</w:t>
      </w:r>
      <w:r w:rsidR="00F96E6C" w:rsidRPr="0028735A">
        <w:rPr>
          <w:rFonts w:ascii="Arial" w:hAnsi="Arial" w:cs="Arial"/>
          <w:sz w:val="22"/>
          <w:szCs w:val="22"/>
          <w:lang w:val="id-ID"/>
        </w:rPr>
        <w:t xml:space="preserve"> </w:t>
      </w:r>
      <w:r>
        <w:rPr>
          <w:rFonts w:ascii="Arial" w:hAnsi="Arial" w:cs="Arial"/>
          <w:sz w:val="22"/>
          <w:szCs w:val="22"/>
          <w:lang w:val="id-ID"/>
        </w:rPr>
        <w:t>T</w:t>
      </w:r>
      <w:r w:rsidR="002F56A6" w:rsidRPr="0028735A">
        <w:rPr>
          <w:rFonts w:ascii="Arial" w:hAnsi="Arial" w:cs="Arial"/>
          <w:sz w:val="22"/>
          <w:szCs w:val="22"/>
          <w:lang w:val="id-ID"/>
        </w:rPr>
        <w:t>hitung variabel</w:t>
      </w:r>
      <w:r w:rsidR="002F56A6" w:rsidRPr="002F56A6">
        <w:rPr>
          <w:rFonts w:ascii="Arial" w:hAnsi="Arial" w:cs="Arial"/>
          <w:sz w:val="22"/>
          <w:szCs w:val="22"/>
          <w:lang w:val="id-ID"/>
        </w:rPr>
        <w:t xml:space="preserve"> </w:t>
      </w:r>
      <w:r w:rsidR="002F56A6" w:rsidRPr="002F56A6">
        <w:rPr>
          <w:rFonts w:ascii="Arial" w:hAnsi="Arial" w:cs="Arial"/>
          <w:i/>
          <w:sz w:val="22"/>
          <w:szCs w:val="22"/>
          <w:lang w:val="id-ID"/>
        </w:rPr>
        <w:t>brand image</w:t>
      </w:r>
      <w:r w:rsidR="002F56A6" w:rsidRPr="002F56A6">
        <w:rPr>
          <w:rFonts w:ascii="Arial" w:hAnsi="Arial" w:cs="Arial"/>
          <w:sz w:val="22"/>
          <w:szCs w:val="22"/>
          <w:lang w:val="id-ID"/>
        </w:rPr>
        <w:t xml:space="preserve"> 3.797, variabel </w:t>
      </w:r>
      <w:r w:rsidR="002F56A6" w:rsidRPr="002F56A6">
        <w:rPr>
          <w:rFonts w:ascii="Arial" w:hAnsi="Arial" w:cs="Arial"/>
          <w:i/>
          <w:sz w:val="22"/>
          <w:szCs w:val="22"/>
          <w:lang w:val="id-ID"/>
        </w:rPr>
        <w:t>product quality</w:t>
      </w:r>
      <w:r w:rsidR="002F56A6" w:rsidRPr="002F56A6">
        <w:rPr>
          <w:rFonts w:ascii="Arial" w:hAnsi="Arial" w:cs="Arial"/>
          <w:sz w:val="22"/>
          <w:szCs w:val="22"/>
          <w:lang w:val="id-ID"/>
        </w:rPr>
        <w:t xml:space="preserve"> sebesar 0.654, </w:t>
      </w:r>
      <w:r w:rsidR="001C74E8">
        <w:rPr>
          <w:rFonts w:ascii="Arial" w:hAnsi="Arial" w:cs="Arial"/>
          <w:sz w:val="22"/>
          <w:szCs w:val="22"/>
          <w:lang w:val="id-ID"/>
        </w:rPr>
        <w:t>serta</w:t>
      </w:r>
      <w:r w:rsidR="002F56A6" w:rsidRPr="002F56A6">
        <w:rPr>
          <w:rFonts w:ascii="Arial" w:hAnsi="Arial" w:cs="Arial"/>
          <w:sz w:val="22"/>
          <w:szCs w:val="22"/>
          <w:lang w:val="id-ID"/>
        </w:rPr>
        <w:t xml:space="preserve"> variabel trust 4.734. Sedangkan nilai koefisien β </w:t>
      </w:r>
      <w:r w:rsidR="002F56A6" w:rsidRPr="002F56A6">
        <w:rPr>
          <w:rFonts w:ascii="Arial" w:hAnsi="Arial" w:cs="Arial"/>
          <w:i/>
          <w:sz w:val="22"/>
          <w:szCs w:val="22"/>
          <w:lang w:val="id-ID"/>
        </w:rPr>
        <w:t>brand image</w:t>
      </w:r>
      <w:r w:rsidR="002F56A6" w:rsidRPr="002F56A6">
        <w:rPr>
          <w:rFonts w:ascii="Arial" w:hAnsi="Arial" w:cs="Arial"/>
          <w:sz w:val="22"/>
          <w:szCs w:val="22"/>
          <w:lang w:val="id-ID"/>
        </w:rPr>
        <w:t xml:space="preserve"> 0.353, </w:t>
      </w:r>
      <w:r w:rsidR="002F56A6" w:rsidRPr="002F56A6">
        <w:rPr>
          <w:rFonts w:ascii="Arial" w:hAnsi="Arial" w:cs="Arial"/>
          <w:i/>
          <w:sz w:val="22"/>
          <w:szCs w:val="22"/>
          <w:lang w:val="id-ID"/>
        </w:rPr>
        <w:t>product quality</w:t>
      </w:r>
      <w:r w:rsidR="002F56A6" w:rsidRPr="002F56A6">
        <w:rPr>
          <w:rFonts w:ascii="Arial" w:hAnsi="Arial" w:cs="Arial"/>
          <w:sz w:val="22"/>
          <w:szCs w:val="22"/>
          <w:lang w:val="id-ID"/>
        </w:rPr>
        <w:t xml:space="preserve"> 0.065 </w:t>
      </w:r>
      <w:r w:rsidR="00993F4F">
        <w:rPr>
          <w:rFonts w:ascii="Arial" w:hAnsi="Arial" w:cs="Arial"/>
          <w:sz w:val="22"/>
          <w:szCs w:val="22"/>
          <w:lang w:val="id-ID"/>
        </w:rPr>
        <w:t>juga</w:t>
      </w:r>
      <w:r w:rsidR="002F56A6" w:rsidRPr="002F56A6">
        <w:rPr>
          <w:rFonts w:ascii="Arial" w:hAnsi="Arial" w:cs="Arial"/>
          <w:sz w:val="22"/>
          <w:szCs w:val="22"/>
          <w:lang w:val="id-ID"/>
        </w:rPr>
        <w:t xml:space="preserve"> </w:t>
      </w:r>
      <w:r w:rsidR="002F56A6" w:rsidRPr="002F56A6">
        <w:rPr>
          <w:rFonts w:ascii="Arial" w:hAnsi="Arial" w:cs="Arial"/>
          <w:i/>
          <w:sz w:val="22"/>
          <w:szCs w:val="22"/>
          <w:lang w:val="id-ID"/>
        </w:rPr>
        <w:t>trust</w:t>
      </w:r>
      <w:r w:rsidR="002F56A6" w:rsidRPr="002F56A6">
        <w:rPr>
          <w:rFonts w:ascii="Arial" w:hAnsi="Arial" w:cs="Arial"/>
          <w:sz w:val="22"/>
          <w:szCs w:val="22"/>
          <w:lang w:val="id-ID"/>
        </w:rPr>
        <w:t xml:space="preserve"> 0.463. Yang dimana </w:t>
      </w:r>
      <w:r w:rsidR="00993F4F">
        <w:rPr>
          <w:rFonts w:ascii="Arial" w:hAnsi="Arial" w:cs="Arial"/>
          <w:sz w:val="22"/>
          <w:szCs w:val="22"/>
          <w:lang w:val="id-ID"/>
        </w:rPr>
        <w:t>menyatakan</w:t>
      </w:r>
      <w:r w:rsidR="002F56A6" w:rsidRPr="002F56A6">
        <w:rPr>
          <w:rFonts w:ascii="Arial" w:hAnsi="Arial" w:cs="Arial"/>
          <w:sz w:val="22"/>
          <w:szCs w:val="22"/>
          <w:lang w:val="id-ID"/>
        </w:rPr>
        <w:t xml:space="preserve"> variabel </w:t>
      </w:r>
      <w:r w:rsidR="002F56A6" w:rsidRPr="002F56A6">
        <w:rPr>
          <w:rFonts w:ascii="Arial" w:hAnsi="Arial" w:cs="Arial"/>
          <w:i/>
          <w:sz w:val="22"/>
          <w:szCs w:val="22"/>
          <w:lang w:val="id-ID"/>
        </w:rPr>
        <w:t>brand image</w:t>
      </w:r>
      <w:r w:rsidR="002F56A6" w:rsidRPr="002F56A6">
        <w:rPr>
          <w:rFonts w:ascii="Arial" w:hAnsi="Arial" w:cs="Arial"/>
          <w:sz w:val="22"/>
          <w:szCs w:val="22"/>
          <w:lang w:val="id-ID"/>
        </w:rPr>
        <w:t xml:space="preserve"> </w:t>
      </w:r>
      <w:r w:rsidR="004442CE">
        <w:rPr>
          <w:rFonts w:ascii="Arial" w:hAnsi="Arial" w:cs="Arial"/>
          <w:sz w:val="22"/>
          <w:szCs w:val="22"/>
          <w:lang w:val="id-ID"/>
        </w:rPr>
        <w:t>mempengaruhi</w:t>
      </w:r>
      <w:r w:rsidR="002F56A6" w:rsidRPr="002F56A6">
        <w:rPr>
          <w:rFonts w:ascii="Arial" w:hAnsi="Arial" w:cs="Arial"/>
          <w:sz w:val="22"/>
          <w:szCs w:val="22"/>
          <w:lang w:val="id-ID"/>
        </w:rPr>
        <w:t xml:space="preserve"> positif dan signifikan terhadap </w:t>
      </w:r>
      <w:r w:rsidR="002F56A6" w:rsidRPr="002F56A6">
        <w:rPr>
          <w:rFonts w:ascii="Arial" w:hAnsi="Arial" w:cs="Arial"/>
          <w:i/>
          <w:sz w:val="22"/>
          <w:szCs w:val="22"/>
          <w:lang w:val="id-ID"/>
        </w:rPr>
        <w:t>repurchase intention</w:t>
      </w:r>
      <w:r w:rsidR="002F56A6" w:rsidRPr="002F56A6">
        <w:rPr>
          <w:rFonts w:ascii="Arial" w:hAnsi="Arial" w:cs="Arial"/>
          <w:sz w:val="22"/>
          <w:szCs w:val="22"/>
          <w:lang w:val="id-ID"/>
        </w:rPr>
        <w:t xml:space="preserve"> dan </w:t>
      </w:r>
      <w:r w:rsidR="002F56A6" w:rsidRPr="002F56A6">
        <w:rPr>
          <w:rFonts w:ascii="Arial" w:hAnsi="Arial" w:cs="Arial"/>
          <w:i/>
          <w:sz w:val="22"/>
          <w:szCs w:val="22"/>
          <w:lang w:val="id-ID"/>
        </w:rPr>
        <w:t>product quality</w:t>
      </w:r>
      <w:r w:rsidR="002F56A6" w:rsidRPr="002F56A6">
        <w:rPr>
          <w:rFonts w:ascii="Arial" w:hAnsi="Arial" w:cs="Arial"/>
          <w:sz w:val="22"/>
          <w:szCs w:val="22"/>
          <w:lang w:val="id-ID"/>
        </w:rPr>
        <w:t xml:space="preserve"> tidak </w:t>
      </w:r>
      <w:r w:rsidR="004442CE">
        <w:rPr>
          <w:rFonts w:ascii="Arial" w:hAnsi="Arial" w:cs="Arial"/>
          <w:sz w:val="22"/>
          <w:szCs w:val="22"/>
          <w:lang w:val="id-ID"/>
        </w:rPr>
        <w:t>mempengaruhi</w:t>
      </w:r>
      <w:r w:rsidR="002F56A6" w:rsidRPr="002F56A6">
        <w:rPr>
          <w:rFonts w:ascii="Arial" w:hAnsi="Arial" w:cs="Arial"/>
          <w:sz w:val="22"/>
          <w:szCs w:val="22"/>
          <w:lang w:val="id-ID"/>
        </w:rPr>
        <w:t xml:space="preserve"> positif dan signifikan terhadap </w:t>
      </w:r>
      <w:r w:rsidR="002F56A6" w:rsidRPr="002F56A6">
        <w:rPr>
          <w:rFonts w:ascii="Arial" w:hAnsi="Arial" w:cs="Arial"/>
          <w:i/>
          <w:sz w:val="22"/>
          <w:szCs w:val="22"/>
          <w:lang w:val="id-ID"/>
        </w:rPr>
        <w:t>repurchase intention</w:t>
      </w:r>
      <w:r w:rsidR="002F56A6" w:rsidRPr="002F56A6">
        <w:rPr>
          <w:rFonts w:ascii="Arial" w:hAnsi="Arial" w:cs="Arial"/>
          <w:sz w:val="22"/>
          <w:szCs w:val="22"/>
          <w:lang w:val="id-ID"/>
        </w:rPr>
        <w:t xml:space="preserve"> karena </w:t>
      </w:r>
      <w:r w:rsidR="00B56B4C">
        <w:rPr>
          <w:rFonts w:ascii="Arial" w:hAnsi="Arial" w:cs="Arial"/>
          <w:sz w:val="22"/>
          <w:szCs w:val="22"/>
          <w:lang w:val="id-ID"/>
        </w:rPr>
        <w:t>nilai t</w:t>
      </w:r>
      <w:r>
        <w:rPr>
          <w:rFonts w:ascii="Arial" w:hAnsi="Arial" w:cs="Arial"/>
          <w:sz w:val="22"/>
          <w:szCs w:val="22"/>
          <w:lang w:val="id-ID"/>
        </w:rPr>
        <w:t xml:space="preserve"> </w:t>
      </w:r>
      <w:r w:rsidR="00B56B4C">
        <w:rPr>
          <w:rFonts w:ascii="Arial" w:hAnsi="Arial" w:cs="Arial"/>
          <w:sz w:val="22"/>
          <w:szCs w:val="22"/>
          <w:lang w:val="id-ID"/>
        </w:rPr>
        <w:t>hitung lebih kecil dari t</w:t>
      </w:r>
      <w:r>
        <w:rPr>
          <w:rFonts w:ascii="Arial" w:hAnsi="Arial" w:cs="Arial"/>
          <w:sz w:val="22"/>
          <w:szCs w:val="22"/>
          <w:lang w:val="id-ID"/>
        </w:rPr>
        <w:t xml:space="preserve"> </w:t>
      </w:r>
      <w:r w:rsidR="002F56A6" w:rsidRPr="002F56A6">
        <w:rPr>
          <w:rFonts w:ascii="Arial" w:hAnsi="Arial" w:cs="Arial"/>
          <w:sz w:val="22"/>
          <w:szCs w:val="22"/>
          <w:lang w:val="id-ID"/>
        </w:rPr>
        <w:t xml:space="preserve">tabel </w:t>
      </w:r>
      <w:r w:rsidR="00993F4F">
        <w:rPr>
          <w:rFonts w:ascii="Arial" w:hAnsi="Arial" w:cs="Arial"/>
          <w:sz w:val="22"/>
          <w:szCs w:val="22"/>
          <w:lang w:val="id-ID"/>
        </w:rPr>
        <w:t>yaitu</w:t>
      </w:r>
      <w:r w:rsidR="002F56A6" w:rsidRPr="002F56A6">
        <w:rPr>
          <w:rFonts w:ascii="Arial" w:hAnsi="Arial" w:cs="Arial"/>
          <w:sz w:val="22"/>
          <w:szCs w:val="22"/>
          <w:lang w:val="id-ID"/>
        </w:rPr>
        <w:t xml:space="preserve"> 1.65810.</w:t>
      </w:r>
    </w:p>
    <w:p w14:paraId="14E014F1" w14:textId="77777777" w:rsidR="006108B0" w:rsidRDefault="006108B0" w:rsidP="0039316D">
      <w:pPr>
        <w:ind w:firstLine="720"/>
        <w:jc w:val="both"/>
        <w:rPr>
          <w:rFonts w:ascii="Arial" w:hAnsi="Arial" w:cs="Arial"/>
          <w:sz w:val="22"/>
          <w:szCs w:val="22"/>
          <w:lang w:val="id-ID"/>
        </w:rPr>
      </w:pPr>
    </w:p>
    <w:p w14:paraId="240E415A" w14:textId="62844740" w:rsidR="002F56A6" w:rsidRDefault="002F56A6" w:rsidP="002F24B1">
      <w:pPr>
        <w:pStyle w:val="ListParagraph"/>
        <w:numPr>
          <w:ilvl w:val="0"/>
          <w:numId w:val="19"/>
        </w:numPr>
        <w:jc w:val="both"/>
        <w:rPr>
          <w:rFonts w:ascii="Arial" w:hAnsi="Arial" w:cs="Arial"/>
          <w:b/>
          <w:sz w:val="22"/>
          <w:szCs w:val="22"/>
          <w:lang w:val="id-ID"/>
        </w:rPr>
      </w:pPr>
      <w:r w:rsidRPr="002F56A6">
        <w:rPr>
          <w:rFonts w:ascii="Arial" w:hAnsi="Arial" w:cs="Arial"/>
          <w:b/>
          <w:sz w:val="22"/>
          <w:szCs w:val="22"/>
          <w:lang w:val="id-ID"/>
        </w:rPr>
        <w:t>Uji Sobel</w:t>
      </w:r>
    </w:p>
    <w:p w14:paraId="1C2E4F42" w14:textId="77777777" w:rsidR="002636A9" w:rsidRDefault="002636A9" w:rsidP="002F24B1">
      <w:pPr>
        <w:jc w:val="center"/>
        <w:rPr>
          <w:rFonts w:ascii="Arial" w:hAnsi="Arial" w:cs="Arial"/>
          <w:b/>
          <w:sz w:val="22"/>
          <w:szCs w:val="22"/>
          <w:lang w:val="id-ID"/>
        </w:rPr>
      </w:pPr>
    </w:p>
    <w:p w14:paraId="3611823B" w14:textId="18A2EA53" w:rsidR="002F56A6" w:rsidRDefault="00BD04E9" w:rsidP="002F24B1">
      <w:pPr>
        <w:jc w:val="center"/>
        <w:rPr>
          <w:rFonts w:ascii="Arial" w:hAnsi="Arial" w:cs="Arial"/>
          <w:b/>
          <w:sz w:val="22"/>
          <w:szCs w:val="22"/>
          <w:lang w:val="id-ID"/>
        </w:rPr>
      </w:pPr>
      <w:r w:rsidRPr="00BD04E9">
        <w:rPr>
          <w:rFonts w:ascii="Arial" w:hAnsi="Arial" w:cs="Arial"/>
          <w:b/>
          <w:sz w:val="22"/>
          <w:szCs w:val="22"/>
          <w:lang w:val="id-ID"/>
        </w:rPr>
        <w:t>Tabel 11 Hasil Uji Sobel</w:t>
      </w:r>
    </w:p>
    <w:tbl>
      <w:tblPr>
        <w:tblW w:w="10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851"/>
        <w:gridCol w:w="850"/>
        <w:gridCol w:w="851"/>
        <w:gridCol w:w="850"/>
        <w:gridCol w:w="1276"/>
        <w:gridCol w:w="1276"/>
        <w:gridCol w:w="2029"/>
      </w:tblGrid>
      <w:tr w:rsidR="00BD04E9" w:rsidRPr="00BD04E9" w14:paraId="7DA5A8D6" w14:textId="77777777" w:rsidTr="00BD04E9">
        <w:trPr>
          <w:trHeight w:val="516"/>
          <w:jc w:val="center"/>
        </w:trPr>
        <w:tc>
          <w:tcPr>
            <w:tcW w:w="2407" w:type="dxa"/>
            <w:shd w:val="clear" w:color="auto" w:fill="F79646" w:themeFill="accent6"/>
          </w:tcPr>
          <w:p w14:paraId="5C6905BC" w14:textId="77777777" w:rsidR="00BD04E9" w:rsidRPr="002F24B1" w:rsidRDefault="00BD04E9" w:rsidP="002F24B1">
            <w:pPr>
              <w:spacing w:after="200"/>
              <w:jc w:val="center"/>
              <w:rPr>
                <w:rFonts w:ascii="Arial" w:eastAsia="Calibri" w:hAnsi="Arial" w:cs="Arial"/>
                <w:b/>
                <w:lang w:val="id-ID"/>
              </w:rPr>
            </w:pPr>
            <w:r w:rsidRPr="002F24B1">
              <w:rPr>
                <w:rFonts w:ascii="Arial" w:eastAsia="Calibri" w:hAnsi="Arial" w:cs="Arial"/>
                <w:b/>
                <w:lang w:val="id-ID"/>
              </w:rPr>
              <w:t>HUBUNGAN ANTAR VARIABEL YANG DI HIPOTESISKAN</w:t>
            </w:r>
          </w:p>
        </w:tc>
        <w:tc>
          <w:tcPr>
            <w:tcW w:w="851" w:type="dxa"/>
            <w:shd w:val="clear" w:color="auto" w:fill="F79646" w:themeFill="accent6"/>
          </w:tcPr>
          <w:p w14:paraId="440DD50A" w14:textId="77777777" w:rsidR="00BD04E9" w:rsidRPr="002F24B1" w:rsidRDefault="00BD04E9" w:rsidP="002F24B1">
            <w:pPr>
              <w:spacing w:after="200"/>
              <w:jc w:val="center"/>
              <w:rPr>
                <w:rFonts w:ascii="Arial" w:eastAsia="Calibri" w:hAnsi="Arial" w:cs="Arial"/>
                <w:b/>
                <w:lang w:val="id-ID"/>
              </w:rPr>
            </w:pPr>
          </w:p>
          <w:p w14:paraId="61B2AF02" w14:textId="77777777" w:rsidR="00BD04E9" w:rsidRPr="002F24B1" w:rsidRDefault="00BD04E9" w:rsidP="002F24B1">
            <w:pPr>
              <w:spacing w:after="200"/>
              <w:jc w:val="center"/>
              <w:rPr>
                <w:rFonts w:ascii="Arial" w:eastAsia="Calibri" w:hAnsi="Arial" w:cs="Arial"/>
                <w:b/>
                <w:lang w:val="id-ID"/>
              </w:rPr>
            </w:pPr>
          </w:p>
          <w:p w14:paraId="1EF0B96B" w14:textId="77777777" w:rsidR="00BD04E9" w:rsidRPr="002F24B1" w:rsidRDefault="00BD04E9" w:rsidP="002F24B1">
            <w:pPr>
              <w:spacing w:after="200"/>
              <w:jc w:val="center"/>
              <w:rPr>
                <w:rFonts w:ascii="Arial" w:eastAsia="Calibri" w:hAnsi="Arial" w:cs="Arial"/>
                <w:b/>
                <w:lang w:val="id-ID"/>
              </w:rPr>
            </w:pPr>
            <w:r w:rsidRPr="002F24B1">
              <w:rPr>
                <w:rFonts w:ascii="Arial" w:eastAsia="Calibri" w:hAnsi="Arial" w:cs="Arial"/>
                <w:b/>
                <w:lang w:val="id-ID"/>
              </w:rPr>
              <w:t>A</w:t>
            </w:r>
          </w:p>
        </w:tc>
        <w:tc>
          <w:tcPr>
            <w:tcW w:w="850" w:type="dxa"/>
            <w:shd w:val="clear" w:color="auto" w:fill="F79646" w:themeFill="accent6"/>
          </w:tcPr>
          <w:p w14:paraId="1406019C" w14:textId="77777777" w:rsidR="00BD04E9" w:rsidRPr="002F24B1" w:rsidRDefault="00BD04E9" w:rsidP="002F24B1">
            <w:pPr>
              <w:spacing w:after="200"/>
              <w:jc w:val="center"/>
              <w:rPr>
                <w:rFonts w:ascii="Arial" w:eastAsia="Calibri" w:hAnsi="Arial" w:cs="Arial"/>
                <w:b/>
                <w:lang w:val="id-ID"/>
              </w:rPr>
            </w:pPr>
          </w:p>
          <w:p w14:paraId="457878F1" w14:textId="77777777" w:rsidR="00BD04E9" w:rsidRPr="002F24B1" w:rsidRDefault="00BD04E9" w:rsidP="002F24B1">
            <w:pPr>
              <w:spacing w:after="200"/>
              <w:jc w:val="center"/>
              <w:rPr>
                <w:rFonts w:ascii="Arial" w:eastAsia="Calibri" w:hAnsi="Arial" w:cs="Arial"/>
                <w:b/>
                <w:lang w:val="id-ID"/>
              </w:rPr>
            </w:pPr>
          </w:p>
          <w:p w14:paraId="39C48307" w14:textId="77777777" w:rsidR="00BD04E9" w:rsidRPr="002F24B1" w:rsidRDefault="00BD04E9" w:rsidP="002F24B1">
            <w:pPr>
              <w:spacing w:after="200"/>
              <w:jc w:val="center"/>
              <w:rPr>
                <w:rFonts w:ascii="Arial" w:eastAsia="Calibri" w:hAnsi="Arial" w:cs="Arial"/>
                <w:b/>
                <w:lang w:val="id-ID"/>
              </w:rPr>
            </w:pPr>
            <w:r w:rsidRPr="002F24B1">
              <w:rPr>
                <w:rFonts w:ascii="Arial" w:eastAsia="Calibri" w:hAnsi="Arial" w:cs="Arial"/>
                <w:b/>
                <w:lang w:val="id-ID"/>
              </w:rPr>
              <w:t>B</w:t>
            </w:r>
          </w:p>
        </w:tc>
        <w:tc>
          <w:tcPr>
            <w:tcW w:w="851" w:type="dxa"/>
            <w:shd w:val="clear" w:color="auto" w:fill="F79646" w:themeFill="accent6"/>
          </w:tcPr>
          <w:p w14:paraId="42E37657" w14:textId="77777777" w:rsidR="00BD04E9" w:rsidRPr="002F24B1" w:rsidRDefault="00BD04E9" w:rsidP="002F24B1">
            <w:pPr>
              <w:spacing w:after="200"/>
              <w:jc w:val="center"/>
              <w:rPr>
                <w:rFonts w:ascii="Arial" w:eastAsia="Calibri" w:hAnsi="Arial" w:cs="Arial"/>
                <w:b/>
                <w:lang w:val="id-ID"/>
              </w:rPr>
            </w:pPr>
          </w:p>
          <w:p w14:paraId="2B3FB66E" w14:textId="77777777" w:rsidR="00BD04E9" w:rsidRPr="002F24B1" w:rsidRDefault="00BD04E9" w:rsidP="002F24B1">
            <w:pPr>
              <w:spacing w:after="200"/>
              <w:jc w:val="center"/>
              <w:rPr>
                <w:rFonts w:ascii="Arial" w:eastAsia="Calibri" w:hAnsi="Arial" w:cs="Arial"/>
                <w:b/>
                <w:lang w:val="id-ID"/>
              </w:rPr>
            </w:pPr>
          </w:p>
          <w:p w14:paraId="46467719" w14:textId="77777777" w:rsidR="00BD04E9" w:rsidRPr="002F24B1" w:rsidRDefault="00BD04E9" w:rsidP="002F24B1">
            <w:pPr>
              <w:spacing w:after="200"/>
              <w:jc w:val="center"/>
              <w:rPr>
                <w:rFonts w:ascii="Arial" w:eastAsia="Calibri" w:hAnsi="Arial" w:cs="Arial"/>
                <w:b/>
                <w:vertAlign w:val="subscript"/>
                <w:lang w:val="id-ID"/>
              </w:rPr>
            </w:pPr>
            <w:r w:rsidRPr="002F24B1">
              <w:rPr>
                <w:rFonts w:ascii="Arial" w:eastAsia="Calibri" w:hAnsi="Arial" w:cs="Arial"/>
                <w:b/>
                <w:lang w:val="id-ID"/>
              </w:rPr>
              <w:t>S</w:t>
            </w:r>
            <w:r w:rsidRPr="002F24B1">
              <w:rPr>
                <w:rFonts w:ascii="Arial" w:eastAsia="Calibri" w:hAnsi="Arial" w:cs="Arial"/>
                <w:b/>
                <w:vertAlign w:val="subscript"/>
                <w:lang w:val="id-ID"/>
              </w:rPr>
              <w:t>A</w:t>
            </w:r>
          </w:p>
        </w:tc>
        <w:tc>
          <w:tcPr>
            <w:tcW w:w="850" w:type="dxa"/>
            <w:shd w:val="clear" w:color="auto" w:fill="F79646" w:themeFill="accent6"/>
          </w:tcPr>
          <w:p w14:paraId="1853CB75" w14:textId="77777777" w:rsidR="00BD04E9" w:rsidRPr="002F24B1" w:rsidRDefault="00BD04E9" w:rsidP="002F24B1">
            <w:pPr>
              <w:spacing w:after="200"/>
              <w:jc w:val="center"/>
              <w:rPr>
                <w:rFonts w:ascii="Arial" w:eastAsia="Calibri" w:hAnsi="Arial" w:cs="Arial"/>
                <w:b/>
                <w:lang w:val="id-ID"/>
              </w:rPr>
            </w:pPr>
          </w:p>
          <w:p w14:paraId="61B10505" w14:textId="77777777" w:rsidR="00BD04E9" w:rsidRPr="002F24B1" w:rsidRDefault="00BD04E9" w:rsidP="002F24B1">
            <w:pPr>
              <w:spacing w:after="200"/>
              <w:jc w:val="center"/>
              <w:rPr>
                <w:rFonts w:ascii="Arial" w:eastAsia="Calibri" w:hAnsi="Arial" w:cs="Arial"/>
                <w:b/>
                <w:lang w:val="id-ID"/>
              </w:rPr>
            </w:pPr>
          </w:p>
          <w:p w14:paraId="5F1A6F86" w14:textId="77777777" w:rsidR="00BD04E9" w:rsidRPr="002F24B1" w:rsidRDefault="00BD04E9" w:rsidP="002F24B1">
            <w:pPr>
              <w:spacing w:after="200"/>
              <w:jc w:val="center"/>
              <w:rPr>
                <w:rFonts w:ascii="Arial" w:eastAsia="Calibri" w:hAnsi="Arial" w:cs="Arial"/>
                <w:b/>
                <w:vertAlign w:val="subscript"/>
                <w:lang w:val="id-ID"/>
              </w:rPr>
            </w:pPr>
            <w:r w:rsidRPr="002F24B1">
              <w:rPr>
                <w:rFonts w:ascii="Arial" w:eastAsia="Calibri" w:hAnsi="Arial" w:cs="Arial"/>
                <w:b/>
                <w:lang w:val="id-ID"/>
              </w:rPr>
              <w:t>S</w:t>
            </w:r>
            <w:r w:rsidRPr="002F24B1">
              <w:rPr>
                <w:rFonts w:ascii="Arial" w:eastAsia="Calibri" w:hAnsi="Arial" w:cs="Arial"/>
                <w:b/>
                <w:vertAlign w:val="subscript"/>
                <w:lang w:val="id-ID"/>
              </w:rPr>
              <w:t>B</w:t>
            </w:r>
          </w:p>
        </w:tc>
        <w:tc>
          <w:tcPr>
            <w:tcW w:w="1276" w:type="dxa"/>
            <w:shd w:val="clear" w:color="auto" w:fill="F79646" w:themeFill="accent6"/>
          </w:tcPr>
          <w:p w14:paraId="1435584D" w14:textId="77777777" w:rsidR="00BD04E9" w:rsidRPr="002F24B1" w:rsidRDefault="00BD04E9" w:rsidP="002F24B1">
            <w:pPr>
              <w:spacing w:after="200"/>
              <w:jc w:val="center"/>
              <w:rPr>
                <w:rFonts w:ascii="Arial" w:eastAsia="Calibri" w:hAnsi="Arial" w:cs="Arial"/>
                <w:b/>
                <w:lang w:val="id-ID"/>
              </w:rPr>
            </w:pPr>
            <w:r w:rsidRPr="002F24B1">
              <w:rPr>
                <w:rFonts w:ascii="Arial" w:eastAsia="Calibri" w:hAnsi="Arial" w:cs="Arial"/>
                <w:b/>
                <w:lang w:val="id-ID"/>
              </w:rPr>
              <w:t>HASIL UJI SOBEL (T HITUNG)</w:t>
            </w:r>
          </w:p>
        </w:tc>
        <w:tc>
          <w:tcPr>
            <w:tcW w:w="1276" w:type="dxa"/>
            <w:shd w:val="clear" w:color="auto" w:fill="F79646" w:themeFill="accent6"/>
          </w:tcPr>
          <w:p w14:paraId="5D8935AC" w14:textId="77777777" w:rsidR="00BD04E9" w:rsidRPr="002F24B1" w:rsidRDefault="00BD04E9" w:rsidP="002F24B1">
            <w:pPr>
              <w:spacing w:after="200"/>
              <w:jc w:val="center"/>
              <w:rPr>
                <w:rFonts w:ascii="Arial" w:eastAsia="Calibri" w:hAnsi="Arial" w:cs="Arial"/>
                <w:b/>
                <w:lang w:val="id-ID"/>
              </w:rPr>
            </w:pPr>
            <w:r w:rsidRPr="002F24B1">
              <w:rPr>
                <w:rFonts w:ascii="Arial" w:eastAsia="Calibri" w:hAnsi="Arial" w:cs="Arial"/>
                <w:b/>
                <w:lang w:val="id-ID"/>
              </w:rPr>
              <w:t>KRITERIA PENERIMAAN HASIL UJI SOBEL</w:t>
            </w:r>
          </w:p>
        </w:tc>
        <w:tc>
          <w:tcPr>
            <w:tcW w:w="2029" w:type="dxa"/>
            <w:shd w:val="clear" w:color="auto" w:fill="F79646" w:themeFill="accent6"/>
          </w:tcPr>
          <w:p w14:paraId="58A27B31" w14:textId="77777777" w:rsidR="00F96E6C" w:rsidRDefault="00F96E6C" w:rsidP="002F24B1">
            <w:pPr>
              <w:spacing w:after="200"/>
              <w:jc w:val="center"/>
              <w:rPr>
                <w:rFonts w:ascii="Arial" w:eastAsia="Calibri" w:hAnsi="Arial" w:cs="Arial"/>
                <w:b/>
                <w:lang w:val="id-ID"/>
              </w:rPr>
            </w:pPr>
          </w:p>
          <w:p w14:paraId="73DCEE0F" w14:textId="77777777" w:rsidR="00BD04E9" w:rsidRPr="002F24B1" w:rsidRDefault="00BD04E9" w:rsidP="002F24B1">
            <w:pPr>
              <w:spacing w:after="200"/>
              <w:jc w:val="center"/>
              <w:rPr>
                <w:rFonts w:ascii="Arial" w:eastAsia="Calibri" w:hAnsi="Arial" w:cs="Arial"/>
                <w:b/>
                <w:lang w:val="id-ID"/>
              </w:rPr>
            </w:pPr>
            <w:r w:rsidRPr="002F24B1">
              <w:rPr>
                <w:rFonts w:ascii="Arial" w:eastAsia="Calibri" w:hAnsi="Arial" w:cs="Arial"/>
                <w:b/>
                <w:lang w:val="id-ID"/>
              </w:rPr>
              <w:t>INTERPRESTASI</w:t>
            </w:r>
          </w:p>
        </w:tc>
      </w:tr>
      <w:tr w:rsidR="00BD04E9" w:rsidRPr="00BD04E9" w14:paraId="7816CC8D" w14:textId="77777777" w:rsidTr="00BD04E9">
        <w:trPr>
          <w:jc w:val="center"/>
        </w:trPr>
        <w:tc>
          <w:tcPr>
            <w:tcW w:w="2407" w:type="dxa"/>
          </w:tcPr>
          <w:p w14:paraId="574B0F74" w14:textId="77777777" w:rsidR="00BD04E9" w:rsidRPr="002F24B1" w:rsidRDefault="00BD04E9" w:rsidP="002F24B1">
            <w:pPr>
              <w:spacing w:after="200"/>
              <w:rPr>
                <w:rFonts w:ascii="Arial" w:eastAsia="Calibri" w:hAnsi="Arial" w:cs="Arial"/>
                <w:lang w:val="id-ID"/>
              </w:rPr>
            </w:pPr>
            <w:r w:rsidRPr="002F24B1">
              <w:rPr>
                <w:rFonts w:ascii="Arial" w:eastAsia="Calibri" w:hAnsi="Arial" w:cs="Arial"/>
                <w:i/>
                <w:lang w:val="id-ID"/>
              </w:rPr>
              <w:t>Trust</w:t>
            </w:r>
            <w:r w:rsidRPr="002F24B1">
              <w:rPr>
                <w:rFonts w:ascii="Arial" w:eastAsia="Calibri" w:hAnsi="Arial" w:cs="Arial"/>
                <w:lang w:val="id-ID"/>
              </w:rPr>
              <w:t xml:space="preserve"> → </w:t>
            </w:r>
            <w:r w:rsidRPr="002F24B1">
              <w:rPr>
                <w:rFonts w:ascii="Arial" w:eastAsia="Calibri" w:hAnsi="Arial" w:cs="Arial"/>
                <w:i/>
                <w:lang w:val="id-ID"/>
              </w:rPr>
              <w:t>Brand Image</w:t>
            </w:r>
            <w:r w:rsidRPr="002F24B1">
              <w:rPr>
                <w:rFonts w:ascii="Arial" w:eastAsia="Calibri" w:hAnsi="Arial" w:cs="Arial"/>
                <w:lang w:val="id-ID"/>
              </w:rPr>
              <w:t xml:space="preserve"> → </w:t>
            </w:r>
            <w:r w:rsidRPr="002F24B1">
              <w:rPr>
                <w:rFonts w:ascii="Arial" w:eastAsia="Calibri" w:hAnsi="Arial" w:cs="Arial"/>
                <w:i/>
                <w:lang w:val="id-ID"/>
              </w:rPr>
              <w:t>Repurchase Intention</w:t>
            </w:r>
          </w:p>
        </w:tc>
        <w:tc>
          <w:tcPr>
            <w:tcW w:w="851" w:type="dxa"/>
          </w:tcPr>
          <w:p w14:paraId="759CBCC3" w14:textId="77777777" w:rsidR="00BD04E9" w:rsidRPr="002F24B1" w:rsidRDefault="00BD04E9" w:rsidP="002F24B1">
            <w:pPr>
              <w:spacing w:after="200"/>
              <w:rPr>
                <w:rFonts w:ascii="Arial" w:eastAsia="Calibri" w:hAnsi="Arial" w:cs="Arial"/>
                <w:lang w:val="id-ID"/>
              </w:rPr>
            </w:pPr>
          </w:p>
          <w:p w14:paraId="19028D10" w14:textId="77777777" w:rsidR="00BD04E9" w:rsidRPr="002F24B1" w:rsidRDefault="00BD04E9" w:rsidP="002F24B1">
            <w:pPr>
              <w:spacing w:after="200"/>
              <w:rPr>
                <w:rFonts w:ascii="Arial" w:eastAsia="Calibri" w:hAnsi="Arial" w:cs="Arial"/>
                <w:lang w:val="id-ID"/>
              </w:rPr>
            </w:pPr>
          </w:p>
          <w:p w14:paraId="11EA5AD5" w14:textId="77777777" w:rsidR="00BD04E9" w:rsidRPr="002F24B1" w:rsidRDefault="00BD04E9" w:rsidP="002F24B1">
            <w:pPr>
              <w:spacing w:after="200"/>
              <w:rPr>
                <w:rFonts w:ascii="Arial" w:eastAsia="Calibri" w:hAnsi="Arial" w:cs="Arial"/>
                <w:lang w:val="id-ID"/>
              </w:rPr>
            </w:pPr>
            <w:r w:rsidRPr="002F24B1">
              <w:rPr>
                <w:rFonts w:ascii="Arial" w:eastAsia="Calibri" w:hAnsi="Arial" w:cs="Arial"/>
                <w:lang w:val="id-ID"/>
              </w:rPr>
              <w:t>0.388</w:t>
            </w:r>
          </w:p>
        </w:tc>
        <w:tc>
          <w:tcPr>
            <w:tcW w:w="850" w:type="dxa"/>
          </w:tcPr>
          <w:p w14:paraId="66AB63CF" w14:textId="77777777" w:rsidR="00BD04E9" w:rsidRPr="002F24B1" w:rsidRDefault="00BD04E9" w:rsidP="002F24B1">
            <w:pPr>
              <w:spacing w:after="200"/>
              <w:rPr>
                <w:rFonts w:ascii="Arial" w:eastAsia="Calibri" w:hAnsi="Arial" w:cs="Arial"/>
                <w:lang w:val="id-ID"/>
              </w:rPr>
            </w:pPr>
          </w:p>
          <w:p w14:paraId="5820F283" w14:textId="77777777" w:rsidR="00BD04E9" w:rsidRPr="002F24B1" w:rsidRDefault="00BD04E9" w:rsidP="002F24B1">
            <w:pPr>
              <w:spacing w:after="200"/>
              <w:rPr>
                <w:rFonts w:ascii="Arial" w:eastAsia="Calibri" w:hAnsi="Arial" w:cs="Arial"/>
                <w:lang w:val="id-ID"/>
              </w:rPr>
            </w:pPr>
          </w:p>
          <w:p w14:paraId="03045E2A" w14:textId="77777777" w:rsidR="00BD04E9" w:rsidRPr="002F24B1" w:rsidRDefault="00BD04E9" w:rsidP="002F24B1">
            <w:pPr>
              <w:spacing w:after="200"/>
              <w:rPr>
                <w:rFonts w:ascii="Arial" w:eastAsia="Calibri" w:hAnsi="Arial" w:cs="Arial"/>
                <w:lang w:val="id-ID"/>
              </w:rPr>
            </w:pPr>
            <w:r w:rsidRPr="002F24B1">
              <w:rPr>
                <w:rFonts w:ascii="Arial" w:eastAsia="Calibri" w:hAnsi="Arial" w:cs="Arial"/>
                <w:lang w:val="id-ID"/>
              </w:rPr>
              <w:t>0.513</w:t>
            </w:r>
          </w:p>
        </w:tc>
        <w:tc>
          <w:tcPr>
            <w:tcW w:w="851" w:type="dxa"/>
          </w:tcPr>
          <w:p w14:paraId="599D2B2D" w14:textId="77777777" w:rsidR="00BD04E9" w:rsidRPr="002F24B1" w:rsidRDefault="00BD04E9" w:rsidP="002F24B1">
            <w:pPr>
              <w:spacing w:after="200"/>
              <w:rPr>
                <w:rFonts w:ascii="Arial" w:eastAsia="Calibri" w:hAnsi="Arial" w:cs="Arial"/>
                <w:lang w:val="id-ID"/>
              </w:rPr>
            </w:pPr>
          </w:p>
          <w:p w14:paraId="7D8E46D8" w14:textId="77777777" w:rsidR="00BD04E9" w:rsidRPr="002F24B1" w:rsidRDefault="00BD04E9" w:rsidP="002F24B1">
            <w:pPr>
              <w:spacing w:after="200"/>
              <w:rPr>
                <w:rFonts w:ascii="Arial" w:eastAsia="Calibri" w:hAnsi="Arial" w:cs="Arial"/>
                <w:lang w:val="id-ID"/>
              </w:rPr>
            </w:pPr>
          </w:p>
          <w:p w14:paraId="5640DA15" w14:textId="77777777" w:rsidR="00BD04E9" w:rsidRPr="002F24B1" w:rsidRDefault="00BD04E9" w:rsidP="002F24B1">
            <w:pPr>
              <w:spacing w:after="200"/>
              <w:rPr>
                <w:rFonts w:ascii="Arial" w:eastAsia="Calibri" w:hAnsi="Arial" w:cs="Arial"/>
                <w:lang w:val="id-ID"/>
              </w:rPr>
            </w:pPr>
            <w:r w:rsidRPr="002F24B1">
              <w:rPr>
                <w:rFonts w:ascii="Arial" w:eastAsia="Calibri" w:hAnsi="Arial" w:cs="Arial"/>
                <w:lang w:val="id-ID"/>
              </w:rPr>
              <w:t>0.083</w:t>
            </w:r>
          </w:p>
        </w:tc>
        <w:tc>
          <w:tcPr>
            <w:tcW w:w="850" w:type="dxa"/>
          </w:tcPr>
          <w:p w14:paraId="10FB3D03" w14:textId="77777777" w:rsidR="00BD04E9" w:rsidRPr="002F24B1" w:rsidRDefault="00BD04E9" w:rsidP="002F24B1">
            <w:pPr>
              <w:spacing w:after="200"/>
              <w:rPr>
                <w:rFonts w:ascii="Arial" w:eastAsia="Calibri" w:hAnsi="Arial" w:cs="Arial"/>
                <w:lang w:val="id-ID"/>
              </w:rPr>
            </w:pPr>
          </w:p>
          <w:p w14:paraId="1160465A" w14:textId="77777777" w:rsidR="00BD04E9" w:rsidRPr="002F24B1" w:rsidRDefault="00BD04E9" w:rsidP="002F24B1">
            <w:pPr>
              <w:spacing w:after="200"/>
              <w:rPr>
                <w:rFonts w:ascii="Arial" w:eastAsia="Calibri" w:hAnsi="Arial" w:cs="Arial"/>
                <w:lang w:val="id-ID"/>
              </w:rPr>
            </w:pPr>
          </w:p>
          <w:p w14:paraId="3577AF41" w14:textId="77777777" w:rsidR="00BD04E9" w:rsidRPr="002F24B1" w:rsidRDefault="00BD04E9" w:rsidP="002F24B1">
            <w:pPr>
              <w:spacing w:after="200"/>
              <w:rPr>
                <w:rFonts w:ascii="Arial" w:eastAsia="Calibri" w:hAnsi="Arial" w:cs="Arial"/>
                <w:lang w:val="id-ID"/>
              </w:rPr>
            </w:pPr>
            <w:r w:rsidRPr="002F24B1">
              <w:rPr>
                <w:rFonts w:ascii="Arial" w:eastAsia="Calibri" w:hAnsi="Arial" w:cs="Arial"/>
                <w:lang w:val="id-ID"/>
              </w:rPr>
              <w:t>0.108</w:t>
            </w:r>
          </w:p>
        </w:tc>
        <w:tc>
          <w:tcPr>
            <w:tcW w:w="1276" w:type="dxa"/>
          </w:tcPr>
          <w:p w14:paraId="4B8B322B" w14:textId="77777777" w:rsidR="00BD04E9" w:rsidRPr="002F24B1" w:rsidRDefault="00BD04E9" w:rsidP="002F24B1">
            <w:pPr>
              <w:spacing w:after="200"/>
              <w:rPr>
                <w:rFonts w:ascii="Arial" w:eastAsia="Calibri" w:hAnsi="Arial" w:cs="Arial"/>
                <w:lang w:val="id-ID"/>
              </w:rPr>
            </w:pPr>
          </w:p>
          <w:p w14:paraId="3610887E" w14:textId="77777777" w:rsidR="00BD04E9" w:rsidRPr="002F24B1" w:rsidRDefault="00BD04E9" w:rsidP="002F24B1">
            <w:pPr>
              <w:spacing w:after="200"/>
              <w:rPr>
                <w:rFonts w:ascii="Arial" w:eastAsia="Calibri" w:hAnsi="Arial" w:cs="Arial"/>
                <w:lang w:val="id-ID"/>
              </w:rPr>
            </w:pPr>
          </w:p>
          <w:p w14:paraId="335120B1" w14:textId="77777777" w:rsidR="00BD04E9" w:rsidRPr="002F24B1" w:rsidRDefault="00BD04E9" w:rsidP="002F24B1">
            <w:pPr>
              <w:spacing w:after="200"/>
              <w:rPr>
                <w:rFonts w:ascii="Arial" w:eastAsia="Calibri" w:hAnsi="Arial" w:cs="Arial"/>
                <w:lang w:val="id-ID"/>
              </w:rPr>
            </w:pPr>
            <w:r w:rsidRPr="002F24B1">
              <w:rPr>
                <w:rFonts w:ascii="Arial" w:eastAsia="Calibri" w:hAnsi="Arial" w:cs="Arial"/>
                <w:lang w:val="id-ID"/>
              </w:rPr>
              <w:t>3.3318</w:t>
            </w:r>
          </w:p>
        </w:tc>
        <w:tc>
          <w:tcPr>
            <w:tcW w:w="1276" w:type="dxa"/>
          </w:tcPr>
          <w:p w14:paraId="4A5FF4C0" w14:textId="77777777" w:rsidR="00BD04E9" w:rsidRPr="002F24B1" w:rsidRDefault="00BD04E9" w:rsidP="002F24B1">
            <w:pPr>
              <w:spacing w:after="200"/>
              <w:rPr>
                <w:rFonts w:ascii="Arial" w:eastAsia="Calibri" w:hAnsi="Arial" w:cs="Arial"/>
                <w:lang w:val="id-ID"/>
              </w:rPr>
            </w:pPr>
          </w:p>
          <w:p w14:paraId="5E3D4A68" w14:textId="77777777" w:rsidR="00BD04E9" w:rsidRPr="002F24B1" w:rsidRDefault="00BD04E9" w:rsidP="002F24B1">
            <w:pPr>
              <w:spacing w:after="200"/>
              <w:rPr>
                <w:rFonts w:ascii="Arial" w:eastAsia="Calibri" w:hAnsi="Arial" w:cs="Arial"/>
                <w:lang w:val="id-ID"/>
              </w:rPr>
            </w:pPr>
          </w:p>
          <w:p w14:paraId="705C5DC2" w14:textId="77777777" w:rsidR="00BD04E9" w:rsidRPr="002F24B1" w:rsidRDefault="00BD04E9" w:rsidP="002F24B1">
            <w:pPr>
              <w:spacing w:after="200"/>
              <w:rPr>
                <w:rFonts w:ascii="Arial" w:eastAsia="Calibri" w:hAnsi="Arial" w:cs="Arial"/>
                <w:vertAlign w:val="subscript"/>
                <w:lang w:val="id-ID"/>
              </w:rPr>
            </w:pPr>
            <w:r w:rsidRPr="002F24B1">
              <w:rPr>
                <w:rFonts w:ascii="Arial" w:eastAsia="Calibri" w:hAnsi="Arial" w:cs="Arial"/>
                <w:lang w:val="id-ID"/>
              </w:rPr>
              <w:t>t</w:t>
            </w:r>
            <w:r w:rsidRPr="002F24B1">
              <w:rPr>
                <w:rFonts w:ascii="Arial" w:eastAsia="Calibri" w:hAnsi="Arial" w:cs="Arial"/>
                <w:vertAlign w:val="subscript"/>
                <w:lang w:val="id-ID"/>
              </w:rPr>
              <w:t>hitung</w:t>
            </w:r>
            <w:r w:rsidRPr="002F24B1">
              <w:rPr>
                <w:rFonts w:ascii="Arial" w:eastAsia="Calibri" w:hAnsi="Arial" w:cs="Arial"/>
                <w:lang w:val="id-ID"/>
              </w:rPr>
              <w:t xml:space="preserve"> &gt; t</w:t>
            </w:r>
            <w:r w:rsidRPr="002F24B1">
              <w:rPr>
                <w:rFonts w:ascii="Arial" w:eastAsia="Calibri" w:hAnsi="Arial" w:cs="Arial"/>
                <w:vertAlign w:val="subscript"/>
                <w:lang w:val="id-ID"/>
              </w:rPr>
              <w:t xml:space="preserve">tabel </w:t>
            </w:r>
          </w:p>
          <w:p w14:paraId="2285BD7C" w14:textId="77777777" w:rsidR="00BD04E9" w:rsidRPr="002F24B1" w:rsidRDefault="00BD04E9" w:rsidP="002F24B1">
            <w:pPr>
              <w:spacing w:after="200"/>
              <w:rPr>
                <w:rFonts w:ascii="Arial" w:eastAsia="Calibri" w:hAnsi="Arial" w:cs="Arial"/>
                <w:lang w:val="id-ID"/>
              </w:rPr>
            </w:pPr>
            <w:r w:rsidRPr="002F24B1">
              <w:rPr>
                <w:rFonts w:ascii="Arial" w:eastAsia="Calibri" w:hAnsi="Arial" w:cs="Arial"/>
                <w:lang w:val="id-ID"/>
              </w:rPr>
              <w:t>1,98045</w:t>
            </w:r>
          </w:p>
        </w:tc>
        <w:tc>
          <w:tcPr>
            <w:tcW w:w="2029" w:type="dxa"/>
          </w:tcPr>
          <w:p w14:paraId="7FC307FF" w14:textId="77777777" w:rsidR="00BD04E9" w:rsidRPr="002F24B1" w:rsidRDefault="00BD04E9" w:rsidP="002F24B1">
            <w:pPr>
              <w:spacing w:after="200"/>
              <w:rPr>
                <w:rFonts w:ascii="Arial" w:eastAsia="Calibri" w:hAnsi="Arial" w:cs="Arial"/>
                <w:lang w:val="id-ID"/>
              </w:rPr>
            </w:pPr>
            <w:r w:rsidRPr="002F24B1">
              <w:rPr>
                <w:rFonts w:ascii="Arial" w:eastAsia="Calibri" w:hAnsi="Arial" w:cs="Arial"/>
                <w:i/>
                <w:lang w:val="id-ID"/>
              </w:rPr>
              <w:t>Trust</w:t>
            </w:r>
            <w:r w:rsidRPr="002F24B1">
              <w:rPr>
                <w:rFonts w:ascii="Arial" w:eastAsia="Calibri" w:hAnsi="Arial" w:cs="Arial"/>
                <w:lang w:val="id-ID"/>
              </w:rPr>
              <w:t xml:space="preserve"> memediasi pengaruh </w:t>
            </w:r>
            <w:r w:rsidRPr="002F24B1">
              <w:rPr>
                <w:rFonts w:ascii="Arial" w:eastAsia="Calibri" w:hAnsi="Arial" w:cs="Arial"/>
                <w:i/>
                <w:lang w:val="id-ID"/>
              </w:rPr>
              <w:t>brand</w:t>
            </w:r>
            <w:r w:rsidRPr="002F24B1">
              <w:rPr>
                <w:rFonts w:ascii="Arial" w:eastAsia="Calibri" w:hAnsi="Arial" w:cs="Arial"/>
                <w:lang w:val="id-ID"/>
              </w:rPr>
              <w:t xml:space="preserve"> </w:t>
            </w:r>
            <w:r w:rsidRPr="002F24B1">
              <w:rPr>
                <w:rFonts w:ascii="Arial" w:eastAsia="Calibri" w:hAnsi="Arial" w:cs="Arial"/>
                <w:i/>
                <w:lang w:val="id-ID"/>
              </w:rPr>
              <w:t>image</w:t>
            </w:r>
            <w:r w:rsidRPr="002F24B1">
              <w:rPr>
                <w:rFonts w:ascii="Arial" w:eastAsia="Calibri" w:hAnsi="Arial" w:cs="Arial"/>
                <w:lang w:val="id-ID"/>
              </w:rPr>
              <w:t xml:space="preserve"> terhadap </w:t>
            </w:r>
            <w:r w:rsidRPr="002F24B1">
              <w:rPr>
                <w:rFonts w:ascii="Arial" w:eastAsia="Calibri" w:hAnsi="Arial" w:cs="Arial"/>
                <w:i/>
                <w:lang w:val="id-ID"/>
              </w:rPr>
              <w:t>repurchase intention</w:t>
            </w:r>
          </w:p>
        </w:tc>
      </w:tr>
      <w:tr w:rsidR="00BD04E9" w:rsidRPr="00BD04E9" w14:paraId="6FD8CC8A" w14:textId="77777777" w:rsidTr="00BD04E9">
        <w:trPr>
          <w:jc w:val="center"/>
        </w:trPr>
        <w:tc>
          <w:tcPr>
            <w:tcW w:w="2407" w:type="dxa"/>
          </w:tcPr>
          <w:p w14:paraId="1DB23449" w14:textId="77777777" w:rsidR="00BD04E9" w:rsidRPr="002F24B1" w:rsidRDefault="00BD04E9" w:rsidP="002F24B1">
            <w:pPr>
              <w:spacing w:after="200"/>
              <w:rPr>
                <w:rFonts w:ascii="Arial" w:eastAsia="Calibri" w:hAnsi="Arial" w:cs="Arial"/>
                <w:lang w:val="id-ID"/>
              </w:rPr>
            </w:pPr>
            <w:r w:rsidRPr="002F24B1">
              <w:rPr>
                <w:rFonts w:ascii="Arial" w:eastAsia="Calibri" w:hAnsi="Arial" w:cs="Arial"/>
                <w:i/>
                <w:lang w:val="id-ID"/>
              </w:rPr>
              <w:t>Trust</w:t>
            </w:r>
            <w:r w:rsidRPr="002F24B1">
              <w:rPr>
                <w:rFonts w:ascii="Arial" w:eastAsia="Calibri" w:hAnsi="Arial" w:cs="Arial"/>
                <w:lang w:val="id-ID"/>
              </w:rPr>
              <w:t xml:space="preserve"> → </w:t>
            </w:r>
            <w:r w:rsidRPr="002F24B1">
              <w:rPr>
                <w:rFonts w:ascii="Arial" w:eastAsia="Calibri" w:hAnsi="Arial" w:cs="Arial"/>
                <w:i/>
                <w:lang w:val="id-ID"/>
              </w:rPr>
              <w:t>Product Quality</w:t>
            </w:r>
            <w:r w:rsidRPr="002F24B1">
              <w:rPr>
                <w:rFonts w:ascii="Arial" w:eastAsia="Calibri" w:hAnsi="Arial" w:cs="Arial"/>
                <w:lang w:val="id-ID"/>
              </w:rPr>
              <w:t xml:space="preserve"> → </w:t>
            </w:r>
            <w:r w:rsidRPr="002F24B1">
              <w:rPr>
                <w:rFonts w:ascii="Arial" w:eastAsia="Calibri" w:hAnsi="Arial" w:cs="Arial"/>
                <w:i/>
                <w:lang w:val="id-ID"/>
              </w:rPr>
              <w:t>Repurchase Intention</w:t>
            </w:r>
          </w:p>
        </w:tc>
        <w:tc>
          <w:tcPr>
            <w:tcW w:w="851" w:type="dxa"/>
          </w:tcPr>
          <w:p w14:paraId="588CA01F" w14:textId="77777777" w:rsidR="00BD04E9" w:rsidRPr="002F24B1" w:rsidRDefault="00BD04E9" w:rsidP="002F24B1">
            <w:pPr>
              <w:spacing w:after="200"/>
              <w:rPr>
                <w:rFonts w:ascii="Arial" w:eastAsia="Calibri" w:hAnsi="Arial" w:cs="Arial"/>
                <w:lang w:val="id-ID"/>
              </w:rPr>
            </w:pPr>
          </w:p>
          <w:p w14:paraId="25E7A9AB" w14:textId="77777777" w:rsidR="00BD04E9" w:rsidRPr="002F24B1" w:rsidRDefault="00BD04E9" w:rsidP="002F24B1">
            <w:pPr>
              <w:spacing w:after="200"/>
              <w:rPr>
                <w:rFonts w:ascii="Arial" w:eastAsia="Calibri" w:hAnsi="Arial" w:cs="Arial"/>
                <w:lang w:val="id-ID"/>
              </w:rPr>
            </w:pPr>
          </w:p>
          <w:p w14:paraId="4364C7E2" w14:textId="77777777" w:rsidR="00BD04E9" w:rsidRPr="002F24B1" w:rsidRDefault="00BD04E9" w:rsidP="002F24B1">
            <w:pPr>
              <w:spacing w:after="200"/>
              <w:rPr>
                <w:rFonts w:ascii="Arial" w:eastAsia="Calibri" w:hAnsi="Arial" w:cs="Arial"/>
                <w:lang w:val="id-ID"/>
              </w:rPr>
            </w:pPr>
            <w:r w:rsidRPr="002F24B1">
              <w:rPr>
                <w:rFonts w:ascii="Arial" w:eastAsia="Calibri" w:hAnsi="Arial" w:cs="Arial"/>
                <w:lang w:val="id-ID"/>
              </w:rPr>
              <w:t>0.451</w:t>
            </w:r>
          </w:p>
        </w:tc>
        <w:tc>
          <w:tcPr>
            <w:tcW w:w="850" w:type="dxa"/>
          </w:tcPr>
          <w:p w14:paraId="0C54FCE0" w14:textId="77777777" w:rsidR="00BD04E9" w:rsidRPr="002F24B1" w:rsidRDefault="00BD04E9" w:rsidP="002F24B1">
            <w:pPr>
              <w:spacing w:after="200"/>
              <w:rPr>
                <w:rFonts w:ascii="Arial" w:eastAsia="Calibri" w:hAnsi="Arial" w:cs="Arial"/>
                <w:lang w:val="id-ID"/>
              </w:rPr>
            </w:pPr>
          </w:p>
          <w:p w14:paraId="3375D3B3" w14:textId="77777777" w:rsidR="00BD04E9" w:rsidRPr="002F24B1" w:rsidRDefault="00BD04E9" w:rsidP="002F24B1">
            <w:pPr>
              <w:spacing w:after="200"/>
              <w:rPr>
                <w:rFonts w:ascii="Arial" w:eastAsia="Calibri" w:hAnsi="Arial" w:cs="Arial"/>
                <w:lang w:val="id-ID"/>
              </w:rPr>
            </w:pPr>
          </w:p>
          <w:p w14:paraId="4A4747F4" w14:textId="77777777" w:rsidR="00BD04E9" w:rsidRPr="002F24B1" w:rsidRDefault="00BD04E9" w:rsidP="002F24B1">
            <w:pPr>
              <w:spacing w:after="200"/>
              <w:rPr>
                <w:rFonts w:ascii="Arial" w:eastAsia="Calibri" w:hAnsi="Arial" w:cs="Arial"/>
                <w:lang w:val="id-ID"/>
              </w:rPr>
            </w:pPr>
            <w:r w:rsidRPr="002F24B1">
              <w:rPr>
                <w:rFonts w:ascii="Arial" w:eastAsia="Calibri" w:hAnsi="Arial" w:cs="Arial"/>
                <w:lang w:val="id-ID"/>
              </w:rPr>
              <w:t>0.513</w:t>
            </w:r>
          </w:p>
        </w:tc>
        <w:tc>
          <w:tcPr>
            <w:tcW w:w="851" w:type="dxa"/>
          </w:tcPr>
          <w:p w14:paraId="2BA031E2" w14:textId="77777777" w:rsidR="00BD04E9" w:rsidRPr="002F24B1" w:rsidRDefault="00BD04E9" w:rsidP="002F24B1">
            <w:pPr>
              <w:spacing w:after="200"/>
              <w:rPr>
                <w:rFonts w:ascii="Arial" w:eastAsia="Calibri" w:hAnsi="Arial" w:cs="Arial"/>
                <w:lang w:val="id-ID"/>
              </w:rPr>
            </w:pPr>
          </w:p>
          <w:p w14:paraId="3BA68790" w14:textId="77777777" w:rsidR="00BD04E9" w:rsidRPr="002F24B1" w:rsidRDefault="00BD04E9" w:rsidP="002F24B1">
            <w:pPr>
              <w:spacing w:after="200"/>
              <w:rPr>
                <w:rFonts w:ascii="Arial" w:eastAsia="Calibri" w:hAnsi="Arial" w:cs="Arial"/>
                <w:lang w:val="id-ID"/>
              </w:rPr>
            </w:pPr>
          </w:p>
          <w:p w14:paraId="7EAB7EB1" w14:textId="77777777" w:rsidR="00BD04E9" w:rsidRPr="002F24B1" w:rsidRDefault="00BD04E9" w:rsidP="002F24B1">
            <w:pPr>
              <w:spacing w:after="200"/>
              <w:rPr>
                <w:rFonts w:ascii="Arial" w:eastAsia="Calibri" w:hAnsi="Arial" w:cs="Arial"/>
                <w:lang w:val="id-ID"/>
              </w:rPr>
            </w:pPr>
            <w:r w:rsidRPr="002F24B1">
              <w:rPr>
                <w:rFonts w:ascii="Arial" w:eastAsia="Calibri" w:hAnsi="Arial" w:cs="Arial"/>
                <w:lang w:val="id-ID"/>
              </w:rPr>
              <w:t>0.071</w:t>
            </w:r>
          </w:p>
        </w:tc>
        <w:tc>
          <w:tcPr>
            <w:tcW w:w="850" w:type="dxa"/>
          </w:tcPr>
          <w:p w14:paraId="14285546" w14:textId="77777777" w:rsidR="00BD04E9" w:rsidRPr="002F24B1" w:rsidRDefault="00BD04E9" w:rsidP="002F24B1">
            <w:pPr>
              <w:spacing w:after="200"/>
              <w:rPr>
                <w:rFonts w:ascii="Arial" w:eastAsia="Calibri" w:hAnsi="Arial" w:cs="Arial"/>
                <w:lang w:val="id-ID"/>
              </w:rPr>
            </w:pPr>
          </w:p>
          <w:p w14:paraId="6A5C1367" w14:textId="77777777" w:rsidR="00BD04E9" w:rsidRPr="002F24B1" w:rsidRDefault="00BD04E9" w:rsidP="002F24B1">
            <w:pPr>
              <w:spacing w:after="200"/>
              <w:rPr>
                <w:rFonts w:ascii="Arial" w:eastAsia="Calibri" w:hAnsi="Arial" w:cs="Arial"/>
                <w:lang w:val="id-ID"/>
              </w:rPr>
            </w:pPr>
          </w:p>
          <w:p w14:paraId="6961405D" w14:textId="77777777" w:rsidR="00BD04E9" w:rsidRPr="002F24B1" w:rsidRDefault="00BD04E9" w:rsidP="002F24B1">
            <w:pPr>
              <w:spacing w:after="200"/>
              <w:rPr>
                <w:rFonts w:ascii="Arial" w:eastAsia="Calibri" w:hAnsi="Arial" w:cs="Arial"/>
                <w:lang w:val="id-ID"/>
              </w:rPr>
            </w:pPr>
            <w:r w:rsidRPr="002F24B1">
              <w:rPr>
                <w:rFonts w:ascii="Arial" w:eastAsia="Calibri" w:hAnsi="Arial" w:cs="Arial"/>
                <w:lang w:val="id-ID"/>
              </w:rPr>
              <w:t>0.108</w:t>
            </w:r>
          </w:p>
        </w:tc>
        <w:tc>
          <w:tcPr>
            <w:tcW w:w="1276" w:type="dxa"/>
          </w:tcPr>
          <w:p w14:paraId="52EF29D8" w14:textId="77777777" w:rsidR="00BD04E9" w:rsidRPr="002F24B1" w:rsidRDefault="00BD04E9" w:rsidP="002F24B1">
            <w:pPr>
              <w:spacing w:after="200"/>
              <w:rPr>
                <w:rFonts w:ascii="Arial" w:eastAsia="Calibri" w:hAnsi="Arial" w:cs="Arial"/>
                <w:lang w:val="id-ID"/>
              </w:rPr>
            </w:pPr>
          </w:p>
          <w:p w14:paraId="3C251930" w14:textId="77777777" w:rsidR="00BD04E9" w:rsidRPr="002F24B1" w:rsidRDefault="00BD04E9" w:rsidP="002F24B1">
            <w:pPr>
              <w:spacing w:after="200"/>
              <w:rPr>
                <w:rFonts w:ascii="Arial" w:eastAsia="Calibri" w:hAnsi="Arial" w:cs="Arial"/>
                <w:lang w:val="id-ID"/>
              </w:rPr>
            </w:pPr>
          </w:p>
          <w:p w14:paraId="7644187B" w14:textId="77777777" w:rsidR="00BD04E9" w:rsidRPr="002F24B1" w:rsidRDefault="00BD04E9" w:rsidP="002F24B1">
            <w:pPr>
              <w:spacing w:after="200"/>
              <w:rPr>
                <w:rFonts w:ascii="Arial" w:eastAsia="Calibri" w:hAnsi="Arial" w:cs="Arial"/>
                <w:lang w:val="id-ID"/>
              </w:rPr>
            </w:pPr>
            <w:r w:rsidRPr="002F24B1">
              <w:rPr>
                <w:rFonts w:ascii="Arial" w:eastAsia="Calibri" w:hAnsi="Arial" w:cs="Arial"/>
                <w:lang w:val="id-ID"/>
              </w:rPr>
              <w:t>3.8040</w:t>
            </w:r>
          </w:p>
        </w:tc>
        <w:tc>
          <w:tcPr>
            <w:tcW w:w="1276" w:type="dxa"/>
          </w:tcPr>
          <w:p w14:paraId="2D6C22EB" w14:textId="77777777" w:rsidR="00BD04E9" w:rsidRPr="002F24B1" w:rsidRDefault="00BD04E9" w:rsidP="002F24B1">
            <w:pPr>
              <w:spacing w:after="200"/>
              <w:rPr>
                <w:rFonts w:ascii="Arial" w:eastAsia="Calibri" w:hAnsi="Arial" w:cs="Arial"/>
                <w:lang w:val="id-ID"/>
              </w:rPr>
            </w:pPr>
          </w:p>
          <w:p w14:paraId="28844AFE" w14:textId="77777777" w:rsidR="00BD04E9" w:rsidRPr="002F24B1" w:rsidRDefault="00BD04E9" w:rsidP="002F24B1">
            <w:pPr>
              <w:spacing w:after="200"/>
              <w:rPr>
                <w:rFonts w:ascii="Arial" w:eastAsia="Calibri" w:hAnsi="Arial" w:cs="Arial"/>
                <w:vertAlign w:val="subscript"/>
                <w:lang w:val="id-ID"/>
              </w:rPr>
            </w:pPr>
            <w:r w:rsidRPr="002F24B1">
              <w:rPr>
                <w:rFonts w:ascii="Arial" w:eastAsia="Calibri" w:hAnsi="Arial" w:cs="Arial"/>
                <w:lang w:val="id-ID"/>
              </w:rPr>
              <w:t>t</w:t>
            </w:r>
            <w:r w:rsidRPr="002F24B1">
              <w:rPr>
                <w:rFonts w:ascii="Arial" w:eastAsia="Calibri" w:hAnsi="Arial" w:cs="Arial"/>
                <w:vertAlign w:val="subscript"/>
                <w:lang w:val="id-ID"/>
              </w:rPr>
              <w:t>hitung</w:t>
            </w:r>
            <w:r w:rsidRPr="002F24B1">
              <w:rPr>
                <w:rFonts w:ascii="Arial" w:eastAsia="Calibri" w:hAnsi="Arial" w:cs="Arial"/>
                <w:lang w:val="id-ID"/>
              </w:rPr>
              <w:t xml:space="preserve"> &gt; t</w:t>
            </w:r>
            <w:r w:rsidRPr="002F24B1">
              <w:rPr>
                <w:rFonts w:ascii="Arial" w:eastAsia="Calibri" w:hAnsi="Arial" w:cs="Arial"/>
                <w:vertAlign w:val="subscript"/>
                <w:lang w:val="id-ID"/>
              </w:rPr>
              <w:t xml:space="preserve">tabel </w:t>
            </w:r>
          </w:p>
          <w:p w14:paraId="763DBFE5" w14:textId="77777777" w:rsidR="00BD04E9" w:rsidRPr="002F24B1" w:rsidRDefault="00BD04E9" w:rsidP="002F24B1">
            <w:pPr>
              <w:spacing w:after="200"/>
              <w:rPr>
                <w:rFonts w:ascii="Arial" w:eastAsia="Calibri" w:hAnsi="Arial" w:cs="Arial"/>
                <w:lang w:val="id-ID"/>
              </w:rPr>
            </w:pPr>
            <w:r w:rsidRPr="002F24B1">
              <w:rPr>
                <w:rFonts w:ascii="Arial" w:eastAsia="Calibri" w:hAnsi="Arial" w:cs="Arial"/>
                <w:lang w:val="id-ID"/>
              </w:rPr>
              <w:t>1,98045</w:t>
            </w:r>
          </w:p>
        </w:tc>
        <w:tc>
          <w:tcPr>
            <w:tcW w:w="2029" w:type="dxa"/>
          </w:tcPr>
          <w:p w14:paraId="39F7BB4A" w14:textId="77777777" w:rsidR="00BD04E9" w:rsidRPr="002F24B1" w:rsidRDefault="00BD04E9" w:rsidP="002F24B1">
            <w:pPr>
              <w:spacing w:after="200"/>
              <w:rPr>
                <w:rFonts w:ascii="Arial" w:eastAsia="Calibri" w:hAnsi="Arial" w:cs="Arial"/>
                <w:lang w:val="id-ID"/>
              </w:rPr>
            </w:pPr>
            <w:r w:rsidRPr="002F24B1">
              <w:rPr>
                <w:rFonts w:ascii="Arial" w:eastAsia="Calibri" w:hAnsi="Arial" w:cs="Arial"/>
                <w:i/>
                <w:lang w:val="id-ID"/>
              </w:rPr>
              <w:t xml:space="preserve">Trust </w:t>
            </w:r>
            <w:r w:rsidRPr="002F24B1">
              <w:rPr>
                <w:rFonts w:ascii="Arial" w:eastAsia="Calibri" w:hAnsi="Arial" w:cs="Arial"/>
                <w:lang w:val="id-ID"/>
              </w:rPr>
              <w:t xml:space="preserve">memediasi pengaruh </w:t>
            </w:r>
            <w:r w:rsidRPr="002F24B1">
              <w:rPr>
                <w:rFonts w:ascii="Arial" w:eastAsia="Calibri" w:hAnsi="Arial" w:cs="Arial"/>
                <w:i/>
                <w:lang w:val="id-ID"/>
              </w:rPr>
              <w:t>product quality</w:t>
            </w:r>
            <w:r w:rsidRPr="002F24B1">
              <w:rPr>
                <w:rFonts w:ascii="Arial" w:eastAsia="Calibri" w:hAnsi="Arial" w:cs="Arial"/>
                <w:lang w:val="id-ID"/>
              </w:rPr>
              <w:t xml:space="preserve"> terhadap </w:t>
            </w:r>
            <w:r w:rsidRPr="002F24B1">
              <w:rPr>
                <w:rFonts w:ascii="Arial" w:eastAsia="Calibri" w:hAnsi="Arial" w:cs="Arial"/>
                <w:i/>
                <w:lang w:val="id-ID"/>
              </w:rPr>
              <w:t>repurchase intention</w:t>
            </w:r>
          </w:p>
        </w:tc>
      </w:tr>
    </w:tbl>
    <w:p w14:paraId="050D1626" w14:textId="621764C7" w:rsidR="005328F9" w:rsidRPr="005328F9" w:rsidRDefault="005328F9" w:rsidP="005328F9">
      <w:pPr>
        <w:jc w:val="both"/>
        <w:rPr>
          <w:rFonts w:ascii="Arial" w:hAnsi="Arial" w:cs="Arial"/>
          <w:b/>
          <w:sz w:val="22"/>
          <w:szCs w:val="22"/>
          <w:lang w:val="id-ID"/>
        </w:rPr>
      </w:pPr>
      <w:r w:rsidRPr="005328F9">
        <w:rPr>
          <w:rFonts w:ascii="Arial" w:hAnsi="Arial" w:cs="Arial"/>
          <w:b/>
          <w:sz w:val="22"/>
          <w:szCs w:val="22"/>
          <w:lang w:val="id-ID"/>
        </w:rPr>
        <w:t>Sumber : Data Diolah (2024)</w:t>
      </w:r>
    </w:p>
    <w:p w14:paraId="232D271B" w14:textId="59A3B7D9" w:rsidR="00BD04E9" w:rsidRDefault="005E5D4D" w:rsidP="002F24B1">
      <w:pPr>
        <w:ind w:firstLine="360"/>
        <w:jc w:val="both"/>
        <w:rPr>
          <w:rFonts w:ascii="Arial" w:hAnsi="Arial" w:cs="Arial"/>
          <w:sz w:val="22"/>
          <w:szCs w:val="22"/>
          <w:lang w:val="id-ID"/>
        </w:rPr>
      </w:pPr>
      <w:r w:rsidRPr="005E5D4D">
        <w:rPr>
          <w:rFonts w:ascii="Arial" w:hAnsi="Arial" w:cs="Arial"/>
          <w:sz w:val="22"/>
          <w:szCs w:val="22"/>
          <w:lang w:val="id-ID"/>
        </w:rPr>
        <w:t>Adanya</w:t>
      </w:r>
      <w:r w:rsidR="00BD04E9" w:rsidRPr="005E5D4D">
        <w:rPr>
          <w:rFonts w:ascii="Arial" w:hAnsi="Arial" w:cs="Arial"/>
          <w:sz w:val="22"/>
          <w:szCs w:val="22"/>
          <w:lang w:val="id-ID"/>
        </w:rPr>
        <w:t xml:space="preserve"> </w:t>
      </w:r>
      <w:r w:rsidR="00BD04E9" w:rsidRPr="00BD04E9">
        <w:rPr>
          <w:rFonts w:ascii="Arial" w:hAnsi="Arial" w:cs="Arial"/>
          <w:sz w:val="22"/>
          <w:szCs w:val="22"/>
          <w:lang w:val="id-ID"/>
        </w:rPr>
        <w:t xml:space="preserve">uji </w:t>
      </w:r>
      <w:r w:rsidRPr="005E5D4D">
        <w:rPr>
          <w:rFonts w:ascii="Arial" w:hAnsi="Arial" w:cs="Arial"/>
          <w:sz w:val="22"/>
          <w:szCs w:val="22"/>
          <w:lang w:val="id-ID"/>
        </w:rPr>
        <w:t>pada</w:t>
      </w:r>
      <w:r w:rsidR="00BD04E9" w:rsidRPr="005E5D4D">
        <w:rPr>
          <w:rFonts w:ascii="Arial" w:hAnsi="Arial" w:cs="Arial"/>
          <w:sz w:val="22"/>
          <w:szCs w:val="22"/>
          <w:lang w:val="id-ID"/>
        </w:rPr>
        <w:t xml:space="preserve"> </w:t>
      </w:r>
      <w:r w:rsidR="00BD04E9" w:rsidRPr="005E5D4D">
        <w:rPr>
          <w:rFonts w:ascii="Arial" w:hAnsi="Arial" w:cs="Arial"/>
          <w:i/>
          <w:sz w:val="22"/>
          <w:szCs w:val="22"/>
          <w:lang w:val="id-ID"/>
        </w:rPr>
        <w:t>trust</w:t>
      </w:r>
      <w:r w:rsidR="00BD04E9" w:rsidRPr="005E5D4D">
        <w:rPr>
          <w:rFonts w:ascii="Arial" w:hAnsi="Arial" w:cs="Arial"/>
          <w:sz w:val="22"/>
          <w:szCs w:val="22"/>
          <w:lang w:val="id-ID"/>
        </w:rPr>
        <w:t xml:space="preserve"> dalam memediasi pengaruh</w:t>
      </w:r>
      <w:r w:rsidR="00BD04E9" w:rsidRPr="00BD04E9">
        <w:rPr>
          <w:rFonts w:ascii="Arial" w:hAnsi="Arial" w:cs="Arial"/>
          <w:sz w:val="22"/>
          <w:szCs w:val="22"/>
          <w:lang w:val="id-ID"/>
        </w:rPr>
        <w:t xml:space="preserve"> </w:t>
      </w:r>
      <w:r w:rsidR="00BD04E9" w:rsidRPr="00BD04E9">
        <w:rPr>
          <w:rFonts w:ascii="Arial" w:hAnsi="Arial" w:cs="Arial"/>
          <w:i/>
          <w:sz w:val="22"/>
          <w:szCs w:val="22"/>
          <w:lang w:val="id-ID"/>
        </w:rPr>
        <w:t>brand image</w:t>
      </w:r>
      <w:r w:rsidR="00BD04E9" w:rsidRPr="00BD04E9">
        <w:rPr>
          <w:rFonts w:ascii="Arial" w:hAnsi="Arial" w:cs="Arial"/>
          <w:sz w:val="22"/>
          <w:szCs w:val="22"/>
          <w:lang w:val="id-ID"/>
        </w:rPr>
        <w:t xml:space="preserve"> dan </w:t>
      </w:r>
      <w:r w:rsidR="00BD04E9" w:rsidRPr="00BD04E9">
        <w:rPr>
          <w:rFonts w:ascii="Arial" w:hAnsi="Arial" w:cs="Arial"/>
          <w:i/>
          <w:sz w:val="22"/>
          <w:szCs w:val="22"/>
          <w:lang w:val="id-ID"/>
        </w:rPr>
        <w:t>product quality</w:t>
      </w:r>
      <w:r w:rsidR="00BD04E9" w:rsidRPr="00BD04E9">
        <w:rPr>
          <w:rFonts w:ascii="Arial" w:hAnsi="Arial" w:cs="Arial"/>
          <w:sz w:val="22"/>
          <w:szCs w:val="22"/>
          <w:lang w:val="id-ID"/>
        </w:rPr>
        <w:t xml:space="preserve"> terhadap </w:t>
      </w:r>
      <w:r w:rsidR="00BD04E9" w:rsidRPr="00BD04E9">
        <w:rPr>
          <w:rFonts w:ascii="Arial" w:hAnsi="Arial" w:cs="Arial"/>
          <w:i/>
          <w:sz w:val="22"/>
          <w:szCs w:val="22"/>
          <w:lang w:val="id-ID"/>
        </w:rPr>
        <w:t>repurchase intention</w:t>
      </w:r>
      <w:r w:rsidR="00BD04E9" w:rsidRPr="00BD04E9">
        <w:rPr>
          <w:rFonts w:ascii="Arial" w:hAnsi="Arial" w:cs="Arial"/>
          <w:sz w:val="22"/>
          <w:szCs w:val="22"/>
          <w:lang w:val="id-ID"/>
        </w:rPr>
        <w:t xml:space="preserve">. Uji sobel </w:t>
      </w:r>
      <w:r w:rsidR="001C74E8">
        <w:rPr>
          <w:rFonts w:ascii="Arial" w:hAnsi="Arial" w:cs="Arial"/>
          <w:sz w:val="22"/>
          <w:szCs w:val="22"/>
          <w:lang w:val="id-ID"/>
        </w:rPr>
        <w:t>berasal</w:t>
      </w:r>
      <w:r w:rsidR="00BD7F31">
        <w:rPr>
          <w:rFonts w:ascii="Arial" w:hAnsi="Arial" w:cs="Arial"/>
          <w:sz w:val="22"/>
          <w:szCs w:val="22"/>
          <w:lang w:val="id-ID"/>
        </w:rPr>
        <w:t xml:space="preserve"> dari t</w:t>
      </w:r>
      <w:r w:rsidR="00BD04E9" w:rsidRPr="00BD04E9">
        <w:rPr>
          <w:rFonts w:ascii="Arial" w:hAnsi="Arial" w:cs="Arial"/>
          <w:sz w:val="22"/>
          <w:szCs w:val="22"/>
          <w:lang w:val="id-ID"/>
        </w:rPr>
        <w:t xml:space="preserve">hitung </w:t>
      </w:r>
      <w:r w:rsidR="00BD04E9" w:rsidRPr="00BD04E9">
        <w:rPr>
          <w:rFonts w:ascii="Arial" w:hAnsi="Arial" w:cs="Arial"/>
          <w:i/>
          <w:sz w:val="22"/>
          <w:szCs w:val="22"/>
          <w:lang w:val="id-ID"/>
        </w:rPr>
        <w:t>trust</w:t>
      </w:r>
      <w:r w:rsidR="00BD04E9" w:rsidRPr="00BD04E9">
        <w:rPr>
          <w:rFonts w:ascii="Arial" w:hAnsi="Arial" w:cs="Arial"/>
          <w:sz w:val="22"/>
          <w:szCs w:val="22"/>
          <w:lang w:val="id-ID"/>
        </w:rPr>
        <w:t xml:space="preserve"> memediasi pengaruh </w:t>
      </w:r>
      <w:r w:rsidR="00BD04E9" w:rsidRPr="00BD04E9">
        <w:rPr>
          <w:rFonts w:ascii="Arial" w:hAnsi="Arial" w:cs="Arial"/>
          <w:i/>
          <w:sz w:val="22"/>
          <w:szCs w:val="22"/>
          <w:lang w:val="id-ID"/>
        </w:rPr>
        <w:t>brand image</w:t>
      </w:r>
      <w:r w:rsidR="00C90A6F">
        <w:rPr>
          <w:rFonts w:ascii="Arial" w:hAnsi="Arial" w:cs="Arial"/>
          <w:sz w:val="22"/>
          <w:szCs w:val="22"/>
          <w:lang w:val="id-ID"/>
        </w:rPr>
        <w:t xml:space="preserve"> 3.3318</w:t>
      </w:r>
      <w:r w:rsidR="00A86F53">
        <w:rPr>
          <w:rFonts w:ascii="Arial" w:hAnsi="Arial" w:cs="Arial"/>
          <w:sz w:val="22"/>
          <w:szCs w:val="22"/>
          <w:lang w:val="id-ID"/>
        </w:rPr>
        <w:t xml:space="preserve">, </w:t>
      </w:r>
      <w:r w:rsidR="00BD04E9" w:rsidRPr="00BD04E9">
        <w:rPr>
          <w:rFonts w:ascii="Arial" w:hAnsi="Arial" w:cs="Arial"/>
          <w:i/>
          <w:sz w:val="22"/>
          <w:szCs w:val="22"/>
          <w:lang w:val="id-ID"/>
        </w:rPr>
        <w:t>product quality</w:t>
      </w:r>
      <w:r w:rsidR="00BD04E9" w:rsidRPr="00BD04E9">
        <w:rPr>
          <w:rFonts w:ascii="Arial" w:hAnsi="Arial" w:cs="Arial"/>
          <w:sz w:val="22"/>
          <w:szCs w:val="22"/>
          <w:lang w:val="id-ID"/>
        </w:rPr>
        <w:t xml:space="preserve"> </w:t>
      </w:r>
      <w:r w:rsidR="004A696D">
        <w:rPr>
          <w:rFonts w:ascii="Arial" w:hAnsi="Arial" w:cs="Arial"/>
          <w:sz w:val="22"/>
          <w:szCs w:val="22"/>
          <w:lang w:val="id-ID"/>
        </w:rPr>
        <w:t xml:space="preserve">3.8040 </w:t>
      </w:r>
      <w:r w:rsidR="00A86F53">
        <w:rPr>
          <w:rFonts w:ascii="Arial" w:hAnsi="Arial" w:cs="Arial"/>
          <w:sz w:val="22"/>
          <w:szCs w:val="22"/>
          <w:lang w:val="id-ID"/>
        </w:rPr>
        <w:t>pada</w:t>
      </w:r>
      <w:r w:rsidR="00BD04E9" w:rsidRPr="00BD04E9">
        <w:rPr>
          <w:rFonts w:ascii="Arial" w:hAnsi="Arial" w:cs="Arial"/>
          <w:sz w:val="22"/>
          <w:szCs w:val="22"/>
          <w:lang w:val="id-ID"/>
        </w:rPr>
        <w:t xml:space="preserve"> </w:t>
      </w:r>
      <w:r w:rsidR="00BD04E9" w:rsidRPr="00BD04E9">
        <w:rPr>
          <w:rFonts w:ascii="Arial" w:hAnsi="Arial" w:cs="Arial"/>
          <w:i/>
          <w:sz w:val="22"/>
          <w:szCs w:val="22"/>
          <w:lang w:val="id-ID"/>
        </w:rPr>
        <w:t>repurchase intention</w:t>
      </w:r>
      <w:r w:rsidR="00BD04E9" w:rsidRPr="00BD04E9">
        <w:rPr>
          <w:rFonts w:ascii="Arial" w:hAnsi="Arial" w:cs="Arial"/>
          <w:sz w:val="22"/>
          <w:szCs w:val="22"/>
          <w:lang w:val="id-ID"/>
        </w:rPr>
        <w:t xml:space="preserve"> </w:t>
      </w:r>
      <w:r w:rsidR="00993F4F">
        <w:rPr>
          <w:rFonts w:ascii="Arial" w:hAnsi="Arial" w:cs="Arial"/>
          <w:sz w:val="22"/>
          <w:szCs w:val="22"/>
          <w:lang w:val="id-ID"/>
        </w:rPr>
        <w:t>dimana</w:t>
      </w:r>
      <w:r w:rsidR="00BD04E9" w:rsidRPr="00BD04E9">
        <w:rPr>
          <w:rFonts w:ascii="Arial" w:hAnsi="Arial" w:cs="Arial"/>
          <w:sz w:val="22"/>
          <w:szCs w:val="22"/>
          <w:lang w:val="id-ID"/>
        </w:rPr>
        <w:t xml:space="preserve"> ha</w:t>
      </w:r>
      <w:r w:rsidR="00BD7F31">
        <w:rPr>
          <w:rFonts w:ascii="Arial" w:hAnsi="Arial" w:cs="Arial"/>
          <w:sz w:val="22"/>
          <w:szCs w:val="22"/>
          <w:lang w:val="id-ID"/>
        </w:rPr>
        <w:t xml:space="preserve">sil lebih besar dari ttabel 1,98045, </w:t>
      </w:r>
      <w:r w:rsidR="00BD04E9" w:rsidRPr="00BD04E9">
        <w:rPr>
          <w:rFonts w:ascii="Arial" w:hAnsi="Arial" w:cs="Arial"/>
          <w:sz w:val="22"/>
          <w:szCs w:val="22"/>
          <w:lang w:val="id-ID"/>
        </w:rPr>
        <w:t xml:space="preserve">sehingga </w:t>
      </w:r>
      <w:r w:rsidR="001C74E8">
        <w:rPr>
          <w:rFonts w:ascii="Arial" w:hAnsi="Arial" w:cs="Arial"/>
          <w:sz w:val="22"/>
          <w:szCs w:val="22"/>
          <w:lang w:val="id-ID"/>
        </w:rPr>
        <w:t>bisa</w:t>
      </w:r>
      <w:r w:rsidR="00BD04E9" w:rsidRPr="00BD04E9">
        <w:rPr>
          <w:rFonts w:ascii="Arial" w:hAnsi="Arial" w:cs="Arial"/>
          <w:sz w:val="22"/>
          <w:szCs w:val="22"/>
          <w:lang w:val="id-ID"/>
        </w:rPr>
        <w:t xml:space="preserve"> </w:t>
      </w:r>
      <w:r w:rsidR="00993F4F">
        <w:rPr>
          <w:rFonts w:ascii="Arial" w:hAnsi="Arial" w:cs="Arial"/>
          <w:sz w:val="22"/>
          <w:szCs w:val="22"/>
          <w:lang w:val="id-ID"/>
        </w:rPr>
        <w:t>memperlihatkan</w:t>
      </w:r>
      <w:r w:rsidR="00BD04E9" w:rsidRPr="00BD04E9">
        <w:rPr>
          <w:rFonts w:ascii="Arial" w:hAnsi="Arial" w:cs="Arial"/>
          <w:sz w:val="22"/>
          <w:szCs w:val="22"/>
          <w:lang w:val="id-ID"/>
        </w:rPr>
        <w:t xml:space="preserve"> </w:t>
      </w:r>
      <w:r w:rsidR="00BD04E9" w:rsidRPr="00BD04E9">
        <w:rPr>
          <w:rFonts w:ascii="Arial" w:hAnsi="Arial" w:cs="Arial"/>
          <w:i/>
          <w:sz w:val="22"/>
          <w:szCs w:val="22"/>
          <w:lang w:val="id-ID"/>
        </w:rPr>
        <w:t xml:space="preserve">trust </w:t>
      </w:r>
      <w:r w:rsidR="00993F4F" w:rsidRPr="00993F4F">
        <w:rPr>
          <w:rFonts w:ascii="Arial" w:hAnsi="Arial" w:cs="Arial"/>
          <w:sz w:val="22"/>
          <w:szCs w:val="22"/>
          <w:lang w:val="id-ID"/>
        </w:rPr>
        <w:t>dapat</w:t>
      </w:r>
      <w:r w:rsidR="00993F4F">
        <w:rPr>
          <w:rFonts w:ascii="Arial" w:hAnsi="Arial" w:cs="Arial"/>
          <w:i/>
          <w:sz w:val="22"/>
          <w:szCs w:val="22"/>
          <w:lang w:val="id-ID"/>
        </w:rPr>
        <w:t xml:space="preserve"> </w:t>
      </w:r>
      <w:r w:rsidR="00BD04E9" w:rsidRPr="00BD04E9">
        <w:rPr>
          <w:rFonts w:ascii="Arial" w:hAnsi="Arial" w:cs="Arial"/>
          <w:sz w:val="22"/>
          <w:szCs w:val="22"/>
          <w:lang w:val="id-ID"/>
        </w:rPr>
        <w:t xml:space="preserve">memediasi pengaruh </w:t>
      </w:r>
      <w:r w:rsidR="00BD04E9" w:rsidRPr="00BD04E9">
        <w:rPr>
          <w:rFonts w:ascii="Arial" w:hAnsi="Arial" w:cs="Arial"/>
          <w:i/>
          <w:sz w:val="22"/>
          <w:szCs w:val="22"/>
          <w:lang w:val="id-ID"/>
        </w:rPr>
        <w:t>brand image</w:t>
      </w:r>
      <w:r w:rsidR="00BD04E9" w:rsidRPr="00BD04E9">
        <w:rPr>
          <w:rFonts w:ascii="Arial" w:hAnsi="Arial" w:cs="Arial"/>
          <w:sz w:val="22"/>
          <w:szCs w:val="22"/>
          <w:lang w:val="id-ID"/>
        </w:rPr>
        <w:t xml:space="preserve"> dan </w:t>
      </w:r>
      <w:r w:rsidR="00BD04E9" w:rsidRPr="00BD04E9">
        <w:rPr>
          <w:rFonts w:ascii="Arial" w:hAnsi="Arial" w:cs="Arial"/>
          <w:i/>
          <w:sz w:val="22"/>
          <w:szCs w:val="22"/>
          <w:lang w:val="id-ID"/>
        </w:rPr>
        <w:t>product quality</w:t>
      </w:r>
      <w:r w:rsidR="00BD04E9" w:rsidRPr="00BD04E9">
        <w:rPr>
          <w:rFonts w:ascii="Arial" w:hAnsi="Arial" w:cs="Arial"/>
          <w:sz w:val="22"/>
          <w:szCs w:val="22"/>
          <w:lang w:val="id-ID"/>
        </w:rPr>
        <w:t xml:space="preserve"> </w:t>
      </w:r>
      <w:r w:rsidR="00574E0F">
        <w:rPr>
          <w:rFonts w:ascii="Arial" w:hAnsi="Arial" w:cs="Arial"/>
          <w:sz w:val="22"/>
          <w:szCs w:val="22"/>
          <w:lang w:val="id-ID"/>
        </w:rPr>
        <w:t>pada</w:t>
      </w:r>
      <w:r w:rsidR="00BD04E9" w:rsidRPr="00BD04E9">
        <w:rPr>
          <w:rFonts w:ascii="Arial" w:hAnsi="Arial" w:cs="Arial"/>
          <w:sz w:val="22"/>
          <w:szCs w:val="22"/>
          <w:lang w:val="id-ID"/>
        </w:rPr>
        <w:t xml:space="preserve"> </w:t>
      </w:r>
      <w:r w:rsidR="00BD04E9" w:rsidRPr="00BD04E9">
        <w:rPr>
          <w:rFonts w:ascii="Arial" w:hAnsi="Arial" w:cs="Arial"/>
          <w:i/>
          <w:sz w:val="22"/>
          <w:szCs w:val="22"/>
          <w:lang w:val="id-ID"/>
        </w:rPr>
        <w:t>repurchase intention</w:t>
      </w:r>
      <w:r w:rsidR="00BD04E9" w:rsidRPr="00BD04E9">
        <w:rPr>
          <w:rFonts w:ascii="Arial" w:hAnsi="Arial" w:cs="Arial"/>
          <w:sz w:val="22"/>
          <w:szCs w:val="22"/>
          <w:lang w:val="id-ID"/>
        </w:rPr>
        <w:t>.</w:t>
      </w:r>
    </w:p>
    <w:p w14:paraId="739022A9" w14:textId="77777777" w:rsidR="006108B0" w:rsidRDefault="006108B0" w:rsidP="002F24B1">
      <w:pPr>
        <w:ind w:firstLine="360"/>
        <w:jc w:val="both"/>
        <w:rPr>
          <w:rFonts w:ascii="Arial" w:hAnsi="Arial" w:cs="Arial"/>
          <w:sz w:val="22"/>
          <w:szCs w:val="22"/>
          <w:lang w:val="id-ID"/>
        </w:rPr>
      </w:pPr>
    </w:p>
    <w:p w14:paraId="2F14319D" w14:textId="70824914" w:rsidR="00F17927" w:rsidRPr="00324181" w:rsidRDefault="00BD04E9" w:rsidP="00324181">
      <w:pPr>
        <w:pStyle w:val="ListParagraph"/>
        <w:numPr>
          <w:ilvl w:val="0"/>
          <w:numId w:val="19"/>
        </w:numPr>
        <w:jc w:val="both"/>
        <w:rPr>
          <w:rFonts w:ascii="Arial" w:hAnsi="Arial" w:cs="Arial"/>
          <w:b/>
          <w:sz w:val="22"/>
          <w:szCs w:val="22"/>
          <w:lang w:val="id-ID"/>
        </w:rPr>
      </w:pPr>
      <w:r w:rsidRPr="00BD04E9">
        <w:rPr>
          <w:rFonts w:ascii="Arial" w:hAnsi="Arial" w:cs="Arial"/>
          <w:b/>
          <w:sz w:val="22"/>
          <w:szCs w:val="22"/>
          <w:lang w:val="id-ID"/>
        </w:rPr>
        <w:t>Uji Hipotesis</w:t>
      </w:r>
    </w:p>
    <w:p w14:paraId="611F1D67" w14:textId="01B7E7D7" w:rsidR="00F17927" w:rsidRPr="00F17927" w:rsidRDefault="00F17927" w:rsidP="002F24B1">
      <w:pPr>
        <w:ind w:firstLine="360"/>
        <w:jc w:val="center"/>
        <w:rPr>
          <w:rFonts w:ascii="Arial" w:hAnsi="Arial" w:cs="Arial"/>
          <w:b/>
          <w:sz w:val="22"/>
          <w:szCs w:val="22"/>
          <w:lang w:val="id-ID"/>
        </w:rPr>
      </w:pPr>
      <w:r w:rsidRPr="00F17927">
        <w:rPr>
          <w:rFonts w:ascii="Arial" w:hAnsi="Arial" w:cs="Arial"/>
          <w:b/>
          <w:sz w:val="22"/>
          <w:szCs w:val="22"/>
          <w:lang w:val="id-ID"/>
        </w:rPr>
        <w:t>Tabel 12 Hasil Uji Hipotesis</w:t>
      </w:r>
    </w:p>
    <w:tbl>
      <w:tblPr>
        <w:tblpPr w:leftFromText="180" w:rightFromText="180" w:vertAnchor="text" w:horzAnchor="margin" w:tblpXSpec="center" w:tblpY="417"/>
        <w:tblW w:w="6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1612"/>
        <w:gridCol w:w="1084"/>
        <w:gridCol w:w="842"/>
        <w:gridCol w:w="917"/>
        <w:gridCol w:w="1083"/>
      </w:tblGrid>
      <w:tr w:rsidR="00F17927" w:rsidRPr="00F17927" w14:paraId="4BCFF217" w14:textId="77777777" w:rsidTr="005328F9">
        <w:trPr>
          <w:trHeight w:val="516"/>
        </w:trPr>
        <w:tc>
          <w:tcPr>
            <w:tcW w:w="1119" w:type="dxa"/>
            <w:shd w:val="clear" w:color="auto" w:fill="EEECE1" w:themeFill="background2"/>
          </w:tcPr>
          <w:p w14:paraId="4ACC8092" w14:textId="77777777" w:rsidR="00F17927" w:rsidRPr="002F24B1" w:rsidRDefault="00F17927" w:rsidP="002F24B1">
            <w:pPr>
              <w:jc w:val="center"/>
              <w:rPr>
                <w:rFonts w:ascii="Arial" w:eastAsia="Calibri" w:hAnsi="Arial" w:cs="Arial"/>
                <w:b/>
                <w:lang w:val="id-ID"/>
              </w:rPr>
            </w:pPr>
          </w:p>
          <w:p w14:paraId="226D33D6" w14:textId="77777777" w:rsidR="00F17927" w:rsidRPr="002F24B1" w:rsidRDefault="00F17927" w:rsidP="002F24B1">
            <w:pPr>
              <w:jc w:val="center"/>
              <w:rPr>
                <w:rFonts w:ascii="Arial" w:eastAsia="Calibri" w:hAnsi="Arial" w:cs="Arial"/>
                <w:b/>
                <w:lang w:val="id-ID"/>
              </w:rPr>
            </w:pPr>
            <w:r w:rsidRPr="002F24B1">
              <w:rPr>
                <w:rFonts w:ascii="Arial" w:eastAsia="Calibri" w:hAnsi="Arial" w:cs="Arial"/>
                <w:b/>
                <w:lang w:val="id-ID"/>
              </w:rPr>
              <w:t>Hipotesis</w:t>
            </w:r>
          </w:p>
        </w:tc>
        <w:tc>
          <w:tcPr>
            <w:tcW w:w="1612" w:type="dxa"/>
            <w:shd w:val="clear" w:color="auto" w:fill="EEECE1" w:themeFill="background2"/>
          </w:tcPr>
          <w:p w14:paraId="526A6791" w14:textId="77777777" w:rsidR="00F17927" w:rsidRPr="002F24B1" w:rsidRDefault="00F17927" w:rsidP="002F24B1">
            <w:pPr>
              <w:jc w:val="center"/>
              <w:rPr>
                <w:rFonts w:ascii="Arial" w:eastAsia="Calibri" w:hAnsi="Arial" w:cs="Arial"/>
                <w:b/>
                <w:lang w:val="id-ID"/>
              </w:rPr>
            </w:pPr>
            <w:r w:rsidRPr="002F24B1">
              <w:rPr>
                <w:rFonts w:ascii="Arial" w:eastAsia="Calibri" w:hAnsi="Arial" w:cs="Arial"/>
                <w:b/>
                <w:lang w:val="id-ID"/>
              </w:rPr>
              <w:t>Hubungan Antar Variabel</w:t>
            </w:r>
          </w:p>
        </w:tc>
        <w:tc>
          <w:tcPr>
            <w:tcW w:w="1084" w:type="dxa"/>
            <w:shd w:val="clear" w:color="auto" w:fill="EEECE1" w:themeFill="background2"/>
          </w:tcPr>
          <w:p w14:paraId="571402D0" w14:textId="77777777" w:rsidR="00F17927" w:rsidRPr="002F24B1" w:rsidRDefault="00F17927" w:rsidP="002F24B1">
            <w:pPr>
              <w:jc w:val="center"/>
              <w:rPr>
                <w:rFonts w:ascii="Arial" w:eastAsia="Calibri" w:hAnsi="Arial" w:cs="Arial"/>
                <w:b/>
                <w:lang w:val="id-ID"/>
              </w:rPr>
            </w:pPr>
          </w:p>
          <w:p w14:paraId="35BCB6F0" w14:textId="77777777" w:rsidR="00F17927" w:rsidRPr="002F24B1" w:rsidRDefault="00F17927" w:rsidP="002F24B1">
            <w:pPr>
              <w:jc w:val="center"/>
              <w:rPr>
                <w:rFonts w:ascii="Arial" w:eastAsia="Calibri" w:hAnsi="Arial" w:cs="Arial"/>
                <w:b/>
                <w:lang w:val="id-ID"/>
              </w:rPr>
            </w:pPr>
            <w:r w:rsidRPr="002F24B1">
              <w:rPr>
                <w:rFonts w:ascii="Arial" w:eastAsia="Calibri" w:hAnsi="Arial" w:cs="Arial"/>
                <w:b/>
                <w:lang w:val="id-ID"/>
              </w:rPr>
              <w:t>T hitung</w:t>
            </w:r>
          </w:p>
        </w:tc>
        <w:tc>
          <w:tcPr>
            <w:tcW w:w="842" w:type="dxa"/>
            <w:shd w:val="clear" w:color="auto" w:fill="EEECE1" w:themeFill="background2"/>
          </w:tcPr>
          <w:p w14:paraId="23C2D2B5" w14:textId="77777777" w:rsidR="00F17927" w:rsidRPr="002F24B1" w:rsidRDefault="00F17927" w:rsidP="002F24B1">
            <w:pPr>
              <w:jc w:val="center"/>
              <w:rPr>
                <w:rFonts w:ascii="Arial" w:eastAsia="Calibri" w:hAnsi="Arial" w:cs="Arial"/>
                <w:b/>
                <w:lang w:val="id-ID"/>
              </w:rPr>
            </w:pPr>
          </w:p>
          <w:p w14:paraId="041A221B" w14:textId="77777777" w:rsidR="00F17927" w:rsidRPr="002F24B1" w:rsidRDefault="00F17927" w:rsidP="002F24B1">
            <w:pPr>
              <w:jc w:val="center"/>
              <w:rPr>
                <w:rFonts w:ascii="Arial" w:eastAsia="Calibri" w:hAnsi="Arial" w:cs="Arial"/>
                <w:b/>
                <w:lang w:val="id-ID"/>
              </w:rPr>
            </w:pPr>
            <w:r w:rsidRPr="002F24B1">
              <w:rPr>
                <w:rFonts w:ascii="Arial" w:eastAsia="Calibri" w:hAnsi="Arial" w:cs="Arial"/>
                <w:b/>
                <w:lang w:val="id-ID"/>
              </w:rPr>
              <w:t>Sig</w:t>
            </w:r>
          </w:p>
        </w:tc>
        <w:tc>
          <w:tcPr>
            <w:tcW w:w="2000" w:type="dxa"/>
            <w:gridSpan w:val="2"/>
            <w:shd w:val="clear" w:color="auto" w:fill="EEECE1" w:themeFill="background2"/>
          </w:tcPr>
          <w:p w14:paraId="799B09B2" w14:textId="77777777" w:rsidR="00F17927" w:rsidRPr="002F24B1" w:rsidRDefault="00F17927" w:rsidP="002F24B1">
            <w:pPr>
              <w:jc w:val="center"/>
              <w:rPr>
                <w:rFonts w:ascii="Arial" w:eastAsia="Calibri" w:hAnsi="Arial" w:cs="Arial"/>
                <w:b/>
                <w:lang w:val="id-ID"/>
              </w:rPr>
            </w:pPr>
            <w:r w:rsidRPr="002F24B1">
              <w:rPr>
                <w:rFonts w:ascii="Arial" w:eastAsia="Calibri" w:hAnsi="Arial" w:cs="Arial"/>
                <w:b/>
                <w:lang w:val="id-ID"/>
              </w:rPr>
              <w:t>Interprestasi Hasil Uji Hipotesis</w:t>
            </w:r>
          </w:p>
        </w:tc>
      </w:tr>
      <w:tr w:rsidR="00F17927" w:rsidRPr="00F17927" w14:paraId="1F1DDD97" w14:textId="77777777" w:rsidTr="005328F9">
        <w:tc>
          <w:tcPr>
            <w:tcW w:w="1119" w:type="dxa"/>
          </w:tcPr>
          <w:p w14:paraId="038742F0" w14:textId="77777777" w:rsidR="00F17927" w:rsidRPr="002F24B1" w:rsidRDefault="00F17927" w:rsidP="002F24B1">
            <w:pPr>
              <w:spacing w:after="200"/>
              <w:rPr>
                <w:rFonts w:ascii="Arial" w:eastAsia="Calibri" w:hAnsi="Arial" w:cs="Arial"/>
                <w:lang w:val="id-ID"/>
              </w:rPr>
            </w:pPr>
            <w:r w:rsidRPr="002F24B1">
              <w:rPr>
                <w:rFonts w:ascii="Arial" w:eastAsia="Calibri" w:hAnsi="Arial" w:cs="Arial"/>
                <w:lang w:val="id-ID"/>
              </w:rPr>
              <w:t>H1</w:t>
            </w:r>
          </w:p>
        </w:tc>
        <w:tc>
          <w:tcPr>
            <w:tcW w:w="1612" w:type="dxa"/>
          </w:tcPr>
          <w:p w14:paraId="771F97D9" w14:textId="6C5B4CB1" w:rsidR="00F17927" w:rsidRPr="002F24B1" w:rsidRDefault="00F17927" w:rsidP="002F24B1">
            <w:pPr>
              <w:spacing w:after="200"/>
              <w:rPr>
                <w:rFonts w:ascii="Arial" w:eastAsia="Calibri" w:hAnsi="Arial" w:cs="Arial"/>
                <w:lang w:val="id-ID"/>
              </w:rPr>
            </w:pPr>
            <w:r w:rsidRPr="00671FFE">
              <w:rPr>
                <w:rFonts w:ascii="Arial" w:eastAsia="Calibri" w:hAnsi="Arial" w:cs="Arial"/>
                <w:i/>
                <w:lang w:val="id-ID"/>
              </w:rPr>
              <w:t>Brand Image</w:t>
            </w:r>
            <w:r w:rsidR="00474F4B">
              <w:rPr>
                <w:rFonts w:ascii="Arial" w:eastAsia="Calibri" w:hAnsi="Arial" w:cs="Arial"/>
                <w:lang w:val="id-ID"/>
              </w:rPr>
              <w:t xml:space="preserve"> </w:t>
            </w:r>
            <w:r w:rsidR="00474F4B">
              <w:rPr>
                <w:sz w:val="18"/>
                <w:szCs w:val="18"/>
              </w:rPr>
              <w:t>→</w:t>
            </w:r>
            <w:r w:rsidR="00474F4B">
              <w:rPr>
                <w:sz w:val="18"/>
                <w:szCs w:val="18"/>
                <w:lang w:val="id-ID"/>
              </w:rPr>
              <w:t xml:space="preserve"> </w:t>
            </w:r>
            <w:r w:rsidRPr="00671FFE">
              <w:rPr>
                <w:rFonts w:ascii="Arial" w:eastAsia="Calibri" w:hAnsi="Arial" w:cs="Arial"/>
                <w:i/>
                <w:lang w:val="id-ID"/>
              </w:rPr>
              <w:t>Trust</w:t>
            </w:r>
          </w:p>
        </w:tc>
        <w:tc>
          <w:tcPr>
            <w:tcW w:w="1084" w:type="dxa"/>
          </w:tcPr>
          <w:p w14:paraId="1211558C" w14:textId="77777777" w:rsidR="00F17927" w:rsidRPr="002F24B1" w:rsidRDefault="00F17927" w:rsidP="002F24B1">
            <w:pPr>
              <w:spacing w:after="200"/>
              <w:rPr>
                <w:rFonts w:ascii="Arial" w:eastAsia="Calibri" w:hAnsi="Arial" w:cs="Arial"/>
                <w:lang w:val="id-ID"/>
              </w:rPr>
            </w:pPr>
            <w:r w:rsidRPr="002F24B1">
              <w:rPr>
                <w:rFonts w:ascii="Arial" w:eastAsia="Calibri" w:hAnsi="Arial" w:cs="Arial"/>
                <w:lang w:val="id-ID"/>
              </w:rPr>
              <w:t>4.702</w:t>
            </w:r>
          </w:p>
        </w:tc>
        <w:tc>
          <w:tcPr>
            <w:tcW w:w="842" w:type="dxa"/>
          </w:tcPr>
          <w:p w14:paraId="3E0B9D1F" w14:textId="77777777" w:rsidR="00F17927" w:rsidRPr="002F24B1" w:rsidRDefault="00F17927" w:rsidP="002F24B1">
            <w:pPr>
              <w:spacing w:after="200"/>
              <w:rPr>
                <w:rFonts w:ascii="Arial" w:eastAsia="Calibri" w:hAnsi="Arial" w:cs="Arial"/>
                <w:lang w:val="id-ID"/>
              </w:rPr>
            </w:pPr>
            <w:r w:rsidRPr="002F24B1">
              <w:rPr>
                <w:rFonts w:ascii="Arial" w:eastAsia="Calibri" w:hAnsi="Arial" w:cs="Arial"/>
                <w:lang w:val="id-ID"/>
              </w:rPr>
              <w:t>0.000</w:t>
            </w:r>
          </w:p>
        </w:tc>
        <w:tc>
          <w:tcPr>
            <w:tcW w:w="917" w:type="dxa"/>
          </w:tcPr>
          <w:p w14:paraId="5E97901E" w14:textId="77777777" w:rsidR="00F17927" w:rsidRPr="002F24B1" w:rsidRDefault="00F17927" w:rsidP="00993F4F">
            <w:pPr>
              <w:spacing w:after="200"/>
              <w:jc w:val="center"/>
              <w:rPr>
                <w:rFonts w:ascii="Arial" w:eastAsia="Calibri" w:hAnsi="Arial" w:cs="Arial"/>
                <w:lang w:val="id-ID"/>
              </w:rPr>
            </w:pPr>
            <w:r w:rsidRPr="002F24B1">
              <w:rPr>
                <w:rFonts w:ascii="Arial" w:eastAsia="Calibri" w:hAnsi="Arial" w:cs="Arial"/>
                <w:lang w:val="id-ID"/>
              </w:rPr>
              <w:t>H0 berhasil ditolak</w:t>
            </w:r>
          </w:p>
        </w:tc>
        <w:tc>
          <w:tcPr>
            <w:tcW w:w="1083" w:type="dxa"/>
          </w:tcPr>
          <w:p w14:paraId="7780B147" w14:textId="77777777" w:rsidR="00F17927" w:rsidRPr="002F24B1" w:rsidRDefault="00F17927" w:rsidP="00993F4F">
            <w:pPr>
              <w:spacing w:after="200"/>
              <w:jc w:val="center"/>
              <w:rPr>
                <w:rFonts w:ascii="Arial" w:eastAsia="Calibri" w:hAnsi="Arial" w:cs="Arial"/>
                <w:lang w:val="id-ID"/>
              </w:rPr>
            </w:pPr>
            <w:r w:rsidRPr="002F24B1">
              <w:rPr>
                <w:rFonts w:ascii="Arial" w:eastAsia="Calibri" w:hAnsi="Arial" w:cs="Arial"/>
                <w:lang w:val="id-ID"/>
              </w:rPr>
              <w:t>Hipotesis kerja didukung oleh data empiris</w:t>
            </w:r>
          </w:p>
        </w:tc>
      </w:tr>
      <w:tr w:rsidR="00F17927" w:rsidRPr="00F17927" w14:paraId="0A67B03E" w14:textId="77777777" w:rsidTr="005328F9">
        <w:tc>
          <w:tcPr>
            <w:tcW w:w="1119" w:type="dxa"/>
          </w:tcPr>
          <w:p w14:paraId="57CAB9CE" w14:textId="77777777" w:rsidR="00F17927" w:rsidRPr="002F24B1" w:rsidRDefault="00F17927" w:rsidP="002F24B1">
            <w:pPr>
              <w:spacing w:after="200"/>
              <w:rPr>
                <w:rFonts w:ascii="Arial" w:eastAsia="Calibri" w:hAnsi="Arial" w:cs="Arial"/>
                <w:lang w:val="id-ID"/>
              </w:rPr>
            </w:pPr>
            <w:r w:rsidRPr="002F24B1">
              <w:rPr>
                <w:rFonts w:ascii="Arial" w:eastAsia="Calibri" w:hAnsi="Arial" w:cs="Arial"/>
                <w:lang w:val="id-ID"/>
              </w:rPr>
              <w:t>H2</w:t>
            </w:r>
          </w:p>
        </w:tc>
        <w:tc>
          <w:tcPr>
            <w:tcW w:w="1612" w:type="dxa"/>
          </w:tcPr>
          <w:p w14:paraId="1746E669" w14:textId="379F68D0" w:rsidR="00F17927" w:rsidRPr="002F24B1" w:rsidRDefault="00F17927" w:rsidP="002F24B1">
            <w:pPr>
              <w:spacing w:after="200"/>
              <w:rPr>
                <w:rFonts w:ascii="Arial" w:eastAsia="Calibri" w:hAnsi="Arial" w:cs="Arial"/>
                <w:lang w:val="id-ID"/>
              </w:rPr>
            </w:pPr>
            <w:r w:rsidRPr="00671FFE">
              <w:rPr>
                <w:rFonts w:ascii="Arial" w:eastAsia="Calibri" w:hAnsi="Arial" w:cs="Arial"/>
                <w:i/>
                <w:lang w:val="id-ID"/>
              </w:rPr>
              <w:t>Product Quality</w:t>
            </w:r>
            <w:r w:rsidR="00474F4B">
              <w:rPr>
                <w:rFonts w:ascii="Arial" w:eastAsia="Calibri" w:hAnsi="Arial" w:cs="Arial"/>
                <w:lang w:val="id-ID"/>
              </w:rPr>
              <w:t xml:space="preserve"> </w:t>
            </w:r>
            <w:r w:rsidR="00474F4B">
              <w:rPr>
                <w:sz w:val="18"/>
                <w:szCs w:val="18"/>
              </w:rPr>
              <w:t>→</w:t>
            </w:r>
            <w:r w:rsidRPr="002F24B1">
              <w:rPr>
                <w:rFonts w:ascii="Arial" w:eastAsia="Calibri" w:hAnsi="Arial" w:cs="Arial"/>
                <w:lang w:val="id-ID"/>
              </w:rPr>
              <w:t xml:space="preserve"> </w:t>
            </w:r>
            <w:r w:rsidRPr="00671FFE">
              <w:rPr>
                <w:rFonts w:ascii="Arial" w:eastAsia="Calibri" w:hAnsi="Arial" w:cs="Arial"/>
                <w:i/>
                <w:lang w:val="id-ID"/>
              </w:rPr>
              <w:t>Trust</w:t>
            </w:r>
            <w:r w:rsidRPr="002F24B1">
              <w:rPr>
                <w:rFonts w:ascii="Arial" w:eastAsia="Calibri" w:hAnsi="Arial" w:cs="Arial"/>
                <w:lang w:val="id-ID"/>
              </w:rPr>
              <w:t xml:space="preserve"> </w:t>
            </w:r>
          </w:p>
        </w:tc>
        <w:tc>
          <w:tcPr>
            <w:tcW w:w="1084" w:type="dxa"/>
          </w:tcPr>
          <w:p w14:paraId="16020411" w14:textId="77777777" w:rsidR="00F17927" w:rsidRPr="002F24B1" w:rsidRDefault="00F17927" w:rsidP="002F24B1">
            <w:pPr>
              <w:spacing w:after="200"/>
              <w:rPr>
                <w:rFonts w:ascii="Arial" w:eastAsia="Calibri" w:hAnsi="Arial" w:cs="Arial"/>
                <w:lang w:val="id-ID"/>
              </w:rPr>
            </w:pPr>
            <w:r w:rsidRPr="002F24B1">
              <w:rPr>
                <w:rFonts w:ascii="Arial" w:eastAsia="Calibri" w:hAnsi="Arial" w:cs="Arial"/>
                <w:lang w:val="id-ID"/>
              </w:rPr>
              <w:t>6.375</w:t>
            </w:r>
          </w:p>
        </w:tc>
        <w:tc>
          <w:tcPr>
            <w:tcW w:w="842" w:type="dxa"/>
          </w:tcPr>
          <w:p w14:paraId="6662C34F" w14:textId="77777777" w:rsidR="00F17927" w:rsidRPr="002F24B1" w:rsidRDefault="00F17927" w:rsidP="002F24B1">
            <w:pPr>
              <w:spacing w:after="200"/>
              <w:rPr>
                <w:rFonts w:ascii="Arial" w:eastAsia="Calibri" w:hAnsi="Arial" w:cs="Arial"/>
                <w:lang w:val="id-ID"/>
              </w:rPr>
            </w:pPr>
            <w:r w:rsidRPr="002F24B1">
              <w:rPr>
                <w:rFonts w:ascii="Arial" w:eastAsia="Calibri" w:hAnsi="Arial" w:cs="Arial"/>
                <w:lang w:val="id-ID"/>
              </w:rPr>
              <w:t>0.000</w:t>
            </w:r>
          </w:p>
        </w:tc>
        <w:tc>
          <w:tcPr>
            <w:tcW w:w="917" w:type="dxa"/>
          </w:tcPr>
          <w:p w14:paraId="75EBA44F" w14:textId="77777777" w:rsidR="00F17927" w:rsidRPr="002F24B1" w:rsidRDefault="00F17927" w:rsidP="00993F4F">
            <w:pPr>
              <w:spacing w:after="200"/>
              <w:jc w:val="center"/>
              <w:rPr>
                <w:rFonts w:ascii="Arial" w:eastAsia="Calibri" w:hAnsi="Arial" w:cs="Arial"/>
                <w:lang w:val="id-ID"/>
              </w:rPr>
            </w:pPr>
            <w:r w:rsidRPr="002F24B1">
              <w:rPr>
                <w:rFonts w:ascii="Arial" w:eastAsia="Calibri" w:hAnsi="Arial" w:cs="Arial"/>
                <w:lang w:val="id-ID"/>
              </w:rPr>
              <w:t>H0 berhasil ditolak</w:t>
            </w:r>
          </w:p>
        </w:tc>
        <w:tc>
          <w:tcPr>
            <w:tcW w:w="1083" w:type="dxa"/>
          </w:tcPr>
          <w:p w14:paraId="6C0B5924" w14:textId="77777777" w:rsidR="00F17927" w:rsidRPr="002F24B1" w:rsidRDefault="00F17927" w:rsidP="00993F4F">
            <w:pPr>
              <w:spacing w:after="200"/>
              <w:jc w:val="center"/>
              <w:rPr>
                <w:rFonts w:ascii="Arial" w:eastAsia="Calibri" w:hAnsi="Arial" w:cs="Arial"/>
                <w:lang w:val="id-ID"/>
              </w:rPr>
            </w:pPr>
            <w:r w:rsidRPr="002F24B1">
              <w:rPr>
                <w:rFonts w:ascii="Arial" w:eastAsia="Calibri" w:hAnsi="Arial" w:cs="Arial"/>
                <w:lang w:val="id-ID"/>
              </w:rPr>
              <w:t xml:space="preserve">Hipotesis kerja didukung oleh data </w:t>
            </w:r>
            <w:r w:rsidRPr="002F24B1">
              <w:rPr>
                <w:rFonts w:ascii="Arial" w:eastAsia="Calibri" w:hAnsi="Arial" w:cs="Arial"/>
                <w:lang w:val="id-ID"/>
              </w:rPr>
              <w:lastRenderedPageBreak/>
              <w:t>empiris</w:t>
            </w:r>
          </w:p>
        </w:tc>
      </w:tr>
      <w:tr w:rsidR="00F17927" w:rsidRPr="00F17927" w14:paraId="13CEE9C6" w14:textId="77777777" w:rsidTr="005328F9">
        <w:tc>
          <w:tcPr>
            <w:tcW w:w="1119" w:type="dxa"/>
          </w:tcPr>
          <w:p w14:paraId="46E0FF3C" w14:textId="77777777" w:rsidR="00F17927" w:rsidRPr="002F24B1" w:rsidRDefault="00F17927" w:rsidP="002F24B1">
            <w:pPr>
              <w:spacing w:after="200"/>
              <w:rPr>
                <w:rFonts w:ascii="Arial" w:eastAsia="Calibri" w:hAnsi="Arial" w:cs="Arial"/>
                <w:lang w:val="id-ID"/>
              </w:rPr>
            </w:pPr>
            <w:r w:rsidRPr="002F24B1">
              <w:rPr>
                <w:rFonts w:ascii="Arial" w:eastAsia="Calibri" w:hAnsi="Arial" w:cs="Arial"/>
                <w:lang w:val="id-ID"/>
              </w:rPr>
              <w:lastRenderedPageBreak/>
              <w:t>H3</w:t>
            </w:r>
          </w:p>
        </w:tc>
        <w:tc>
          <w:tcPr>
            <w:tcW w:w="1612" w:type="dxa"/>
          </w:tcPr>
          <w:p w14:paraId="40AC69ED" w14:textId="4B8E1D2D" w:rsidR="00F17927" w:rsidRPr="002F24B1" w:rsidRDefault="00F17927" w:rsidP="002F24B1">
            <w:pPr>
              <w:spacing w:after="200"/>
              <w:rPr>
                <w:rFonts w:ascii="Arial" w:eastAsia="Calibri" w:hAnsi="Arial" w:cs="Arial"/>
                <w:lang w:val="id-ID"/>
              </w:rPr>
            </w:pPr>
            <w:r w:rsidRPr="00671FFE">
              <w:rPr>
                <w:rFonts w:ascii="Arial" w:eastAsia="Calibri" w:hAnsi="Arial" w:cs="Arial"/>
                <w:i/>
                <w:lang w:val="id-ID"/>
              </w:rPr>
              <w:t>Brand Image</w:t>
            </w:r>
            <w:r w:rsidR="00474F4B">
              <w:rPr>
                <w:rFonts w:ascii="Arial" w:eastAsia="Calibri" w:hAnsi="Arial" w:cs="Arial"/>
                <w:lang w:val="id-ID"/>
              </w:rPr>
              <w:t xml:space="preserve"> </w:t>
            </w:r>
            <w:r w:rsidR="00474F4B">
              <w:rPr>
                <w:sz w:val="18"/>
                <w:szCs w:val="18"/>
              </w:rPr>
              <w:t>→</w:t>
            </w:r>
            <w:r w:rsidR="00474F4B">
              <w:rPr>
                <w:sz w:val="18"/>
                <w:szCs w:val="18"/>
                <w:lang w:val="id-ID"/>
              </w:rPr>
              <w:t xml:space="preserve"> </w:t>
            </w:r>
            <w:r w:rsidRPr="00671FFE">
              <w:rPr>
                <w:rFonts w:ascii="Arial" w:eastAsia="Calibri" w:hAnsi="Arial" w:cs="Arial"/>
                <w:i/>
                <w:lang w:val="id-ID"/>
              </w:rPr>
              <w:t>Repurchase</w:t>
            </w:r>
            <w:r w:rsidRPr="002F24B1">
              <w:rPr>
                <w:rFonts w:ascii="Arial" w:eastAsia="Calibri" w:hAnsi="Arial" w:cs="Arial"/>
                <w:lang w:val="id-ID"/>
              </w:rPr>
              <w:t xml:space="preserve"> </w:t>
            </w:r>
            <w:r w:rsidRPr="00671FFE">
              <w:rPr>
                <w:rFonts w:ascii="Arial" w:eastAsia="Calibri" w:hAnsi="Arial" w:cs="Arial"/>
                <w:i/>
                <w:lang w:val="id-ID"/>
              </w:rPr>
              <w:t>Intention</w:t>
            </w:r>
          </w:p>
        </w:tc>
        <w:tc>
          <w:tcPr>
            <w:tcW w:w="1084" w:type="dxa"/>
          </w:tcPr>
          <w:p w14:paraId="31688DBA" w14:textId="77777777" w:rsidR="00F17927" w:rsidRPr="002F24B1" w:rsidRDefault="00F17927" w:rsidP="002F24B1">
            <w:pPr>
              <w:spacing w:after="200"/>
              <w:rPr>
                <w:rFonts w:ascii="Arial" w:eastAsia="Calibri" w:hAnsi="Arial" w:cs="Arial"/>
                <w:lang w:val="id-ID"/>
              </w:rPr>
            </w:pPr>
            <w:r w:rsidRPr="002F24B1">
              <w:rPr>
                <w:rFonts w:ascii="Arial" w:eastAsia="Calibri" w:hAnsi="Arial" w:cs="Arial"/>
                <w:lang w:val="id-ID"/>
              </w:rPr>
              <w:t>3.797</w:t>
            </w:r>
          </w:p>
        </w:tc>
        <w:tc>
          <w:tcPr>
            <w:tcW w:w="842" w:type="dxa"/>
          </w:tcPr>
          <w:p w14:paraId="1311F03D" w14:textId="77777777" w:rsidR="00F17927" w:rsidRPr="002F24B1" w:rsidRDefault="00F17927" w:rsidP="002F24B1">
            <w:pPr>
              <w:spacing w:after="200"/>
              <w:rPr>
                <w:rFonts w:ascii="Arial" w:eastAsia="Calibri" w:hAnsi="Arial" w:cs="Arial"/>
                <w:lang w:val="id-ID"/>
              </w:rPr>
            </w:pPr>
            <w:r w:rsidRPr="002F24B1">
              <w:rPr>
                <w:rFonts w:ascii="Arial" w:eastAsia="Calibri" w:hAnsi="Arial" w:cs="Arial"/>
                <w:lang w:val="id-ID"/>
              </w:rPr>
              <w:t>0.000</w:t>
            </w:r>
          </w:p>
        </w:tc>
        <w:tc>
          <w:tcPr>
            <w:tcW w:w="917" w:type="dxa"/>
          </w:tcPr>
          <w:p w14:paraId="323A1B91" w14:textId="77777777" w:rsidR="00F17927" w:rsidRPr="002F24B1" w:rsidRDefault="00F17927" w:rsidP="00993F4F">
            <w:pPr>
              <w:spacing w:after="200"/>
              <w:jc w:val="center"/>
              <w:rPr>
                <w:rFonts w:ascii="Arial" w:eastAsia="Calibri" w:hAnsi="Arial" w:cs="Arial"/>
                <w:lang w:val="id-ID"/>
              </w:rPr>
            </w:pPr>
            <w:r w:rsidRPr="002F24B1">
              <w:rPr>
                <w:rFonts w:ascii="Arial" w:eastAsia="Calibri" w:hAnsi="Arial" w:cs="Arial"/>
                <w:lang w:val="id-ID"/>
              </w:rPr>
              <w:t>H0 berhasil ditolak</w:t>
            </w:r>
          </w:p>
        </w:tc>
        <w:tc>
          <w:tcPr>
            <w:tcW w:w="1083" w:type="dxa"/>
          </w:tcPr>
          <w:p w14:paraId="7A40677C" w14:textId="77777777" w:rsidR="00F17927" w:rsidRPr="002F24B1" w:rsidRDefault="00F17927" w:rsidP="00993F4F">
            <w:pPr>
              <w:spacing w:after="200"/>
              <w:jc w:val="center"/>
              <w:rPr>
                <w:rFonts w:ascii="Arial" w:eastAsia="Calibri" w:hAnsi="Arial" w:cs="Arial"/>
                <w:lang w:val="id-ID"/>
              </w:rPr>
            </w:pPr>
            <w:r w:rsidRPr="002F24B1">
              <w:rPr>
                <w:rFonts w:ascii="Arial" w:eastAsia="Calibri" w:hAnsi="Arial" w:cs="Arial"/>
                <w:lang w:val="id-ID"/>
              </w:rPr>
              <w:t>Hipotesis kerja didukung oleh data empiris</w:t>
            </w:r>
          </w:p>
        </w:tc>
      </w:tr>
      <w:tr w:rsidR="00F17927" w:rsidRPr="00F17927" w14:paraId="43015E15" w14:textId="77777777" w:rsidTr="005328F9">
        <w:tc>
          <w:tcPr>
            <w:tcW w:w="1119" w:type="dxa"/>
          </w:tcPr>
          <w:p w14:paraId="03EB0FCC" w14:textId="77777777" w:rsidR="00F17927" w:rsidRPr="002F24B1" w:rsidRDefault="00F17927" w:rsidP="002F24B1">
            <w:pPr>
              <w:spacing w:after="200"/>
              <w:rPr>
                <w:rFonts w:ascii="Arial" w:eastAsia="Calibri" w:hAnsi="Arial" w:cs="Arial"/>
                <w:lang w:val="id-ID"/>
              </w:rPr>
            </w:pPr>
            <w:r w:rsidRPr="002F24B1">
              <w:rPr>
                <w:rFonts w:ascii="Arial" w:eastAsia="Calibri" w:hAnsi="Arial" w:cs="Arial"/>
                <w:lang w:val="id-ID"/>
              </w:rPr>
              <w:t>H4</w:t>
            </w:r>
          </w:p>
        </w:tc>
        <w:tc>
          <w:tcPr>
            <w:tcW w:w="1612" w:type="dxa"/>
          </w:tcPr>
          <w:p w14:paraId="6BC9C7CB" w14:textId="2B96CD0E" w:rsidR="00F17927" w:rsidRPr="002F24B1" w:rsidRDefault="00F17927" w:rsidP="002F24B1">
            <w:pPr>
              <w:spacing w:after="200"/>
              <w:rPr>
                <w:rFonts w:ascii="Arial" w:eastAsia="Calibri" w:hAnsi="Arial" w:cs="Arial"/>
                <w:lang w:val="id-ID"/>
              </w:rPr>
            </w:pPr>
            <w:r w:rsidRPr="00671FFE">
              <w:rPr>
                <w:rFonts w:ascii="Arial" w:eastAsia="Calibri" w:hAnsi="Arial" w:cs="Arial"/>
                <w:i/>
                <w:lang w:val="id-ID"/>
              </w:rPr>
              <w:t>Product Quality</w:t>
            </w:r>
            <w:r w:rsidR="00474F4B">
              <w:rPr>
                <w:rFonts w:ascii="Arial" w:eastAsia="Calibri" w:hAnsi="Arial" w:cs="Arial"/>
                <w:lang w:val="id-ID"/>
              </w:rPr>
              <w:t xml:space="preserve"> </w:t>
            </w:r>
            <w:r w:rsidR="00474F4B">
              <w:rPr>
                <w:sz w:val="18"/>
                <w:szCs w:val="18"/>
              </w:rPr>
              <w:t>→</w:t>
            </w:r>
            <w:r w:rsidR="00474F4B">
              <w:rPr>
                <w:sz w:val="18"/>
                <w:szCs w:val="18"/>
                <w:lang w:val="id-ID"/>
              </w:rPr>
              <w:t xml:space="preserve"> </w:t>
            </w:r>
            <w:r w:rsidRPr="00671FFE">
              <w:rPr>
                <w:rFonts w:ascii="Arial" w:eastAsia="Calibri" w:hAnsi="Arial" w:cs="Arial"/>
                <w:i/>
                <w:lang w:val="id-ID"/>
              </w:rPr>
              <w:t>Repurchase</w:t>
            </w:r>
            <w:r w:rsidRPr="002F24B1">
              <w:rPr>
                <w:rFonts w:ascii="Arial" w:eastAsia="Calibri" w:hAnsi="Arial" w:cs="Arial"/>
                <w:lang w:val="id-ID"/>
              </w:rPr>
              <w:t xml:space="preserve"> </w:t>
            </w:r>
            <w:r w:rsidRPr="00671FFE">
              <w:rPr>
                <w:rFonts w:ascii="Arial" w:eastAsia="Calibri" w:hAnsi="Arial" w:cs="Arial"/>
                <w:i/>
                <w:lang w:val="id-ID"/>
              </w:rPr>
              <w:t>Intention</w:t>
            </w:r>
          </w:p>
        </w:tc>
        <w:tc>
          <w:tcPr>
            <w:tcW w:w="1084" w:type="dxa"/>
          </w:tcPr>
          <w:p w14:paraId="3702A9E9" w14:textId="77777777" w:rsidR="00F17927" w:rsidRPr="002F24B1" w:rsidRDefault="00F17927" w:rsidP="002F24B1">
            <w:pPr>
              <w:spacing w:after="200"/>
              <w:rPr>
                <w:rFonts w:ascii="Arial" w:eastAsia="Calibri" w:hAnsi="Arial" w:cs="Arial"/>
                <w:lang w:val="id-ID"/>
              </w:rPr>
            </w:pPr>
            <w:r w:rsidRPr="002F24B1">
              <w:rPr>
                <w:rFonts w:ascii="Arial" w:eastAsia="Calibri" w:hAnsi="Arial" w:cs="Arial"/>
                <w:lang w:val="id-ID"/>
              </w:rPr>
              <w:t>0.654</w:t>
            </w:r>
          </w:p>
        </w:tc>
        <w:tc>
          <w:tcPr>
            <w:tcW w:w="842" w:type="dxa"/>
          </w:tcPr>
          <w:p w14:paraId="7C3D3086" w14:textId="77777777" w:rsidR="00F17927" w:rsidRPr="002F24B1" w:rsidRDefault="00F17927" w:rsidP="002F24B1">
            <w:pPr>
              <w:spacing w:after="200"/>
              <w:rPr>
                <w:rFonts w:ascii="Arial" w:eastAsia="Calibri" w:hAnsi="Arial" w:cs="Arial"/>
                <w:lang w:val="id-ID"/>
              </w:rPr>
            </w:pPr>
            <w:r w:rsidRPr="002F24B1">
              <w:rPr>
                <w:rFonts w:ascii="Arial" w:eastAsia="Calibri" w:hAnsi="Arial" w:cs="Arial"/>
                <w:lang w:val="id-ID"/>
              </w:rPr>
              <w:t>0.514</w:t>
            </w:r>
          </w:p>
        </w:tc>
        <w:tc>
          <w:tcPr>
            <w:tcW w:w="917" w:type="dxa"/>
          </w:tcPr>
          <w:p w14:paraId="527B7F90" w14:textId="77777777" w:rsidR="00F17927" w:rsidRPr="002F24B1" w:rsidRDefault="00F17927" w:rsidP="00993F4F">
            <w:pPr>
              <w:spacing w:after="200"/>
              <w:jc w:val="center"/>
              <w:rPr>
                <w:rFonts w:ascii="Arial" w:eastAsia="Calibri" w:hAnsi="Arial" w:cs="Arial"/>
                <w:lang w:val="id-ID"/>
              </w:rPr>
            </w:pPr>
            <w:r w:rsidRPr="002F24B1">
              <w:rPr>
                <w:rFonts w:ascii="Arial" w:eastAsia="Calibri" w:hAnsi="Arial" w:cs="Arial"/>
                <w:lang w:val="id-ID"/>
              </w:rPr>
              <w:t>H0 gagal di tolak</w:t>
            </w:r>
          </w:p>
        </w:tc>
        <w:tc>
          <w:tcPr>
            <w:tcW w:w="1083" w:type="dxa"/>
          </w:tcPr>
          <w:p w14:paraId="66D98CF4" w14:textId="547A2F93" w:rsidR="00F17927" w:rsidRPr="002F24B1" w:rsidRDefault="00F17927" w:rsidP="00993F4F">
            <w:pPr>
              <w:spacing w:after="200"/>
              <w:jc w:val="center"/>
              <w:rPr>
                <w:rFonts w:ascii="Arial" w:eastAsia="Calibri" w:hAnsi="Arial" w:cs="Arial"/>
                <w:lang w:val="id-ID"/>
              </w:rPr>
            </w:pPr>
            <w:r w:rsidRPr="002F24B1">
              <w:rPr>
                <w:rFonts w:ascii="Arial" w:eastAsia="Calibri" w:hAnsi="Arial" w:cs="Arial"/>
                <w:lang w:val="id-ID"/>
              </w:rPr>
              <w:t>Hipotesisi kerja tidak didukung oleh data empiris</w:t>
            </w:r>
          </w:p>
        </w:tc>
      </w:tr>
      <w:tr w:rsidR="00F17927" w:rsidRPr="00F17927" w14:paraId="0A94B147" w14:textId="77777777" w:rsidTr="005328F9">
        <w:tc>
          <w:tcPr>
            <w:tcW w:w="1119" w:type="dxa"/>
          </w:tcPr>
          <w:p w14:paraId="2683259F" w14:textId="77777777" w:rsidR="00F17927" w:rsidRPr="002F24B1" w:rsidRDefault="00F17927" w:rsidP="002F24B1">
            <w:pPr>
              <w:spacing w:after="200"/>
              <w:rPr>
                <w:rFonts w:ascii="Arial" w:eastAsia="Calibri" w:hAnsi="Arial" w:cs="Arial"/>
                <w:lang w:val="id-ID"/>
              </w:rPr>
            </w:pPr>
            <w:r w:rsidRPr="002F24B1">
              <w:rPr>
                <w:rFonts w:ascii="Arial" w:eastAsia="Calibri" w:hAnsi="Arial" w:cs="Arial"/>
                <w:lang w:val="id-ID"/>
              </w:rPr>
              <w:t>H5</w:t>
            </w:r>
          </w:p>
        </w:tc>
        <w:tc>
          <w:tcPr>
            <w:tcW w:w="1612" w:type="dxa"/>
          </w:tcPr>
          <w:p w14:paraId="1046FE03" w14:textId="5DD16A60" w:rsidR="00F17927" w:rsidRPr="002F24B1" w:rsidRDefault="00F17927" w:rsidP="002F24B1">
            <w:pPr>
              <w:spacing w:after="200"/>
              <w:rPr>
                <w:rFonts w:ascii="Arial" w:eastAsia="Calibri" w:hAnsi="Arial" w:cs="Arial"/>
                <w:lang w:val="id-ID"/>
              </w:rPr>
            </w:pPr>
            <w:r w:rsidRPr="00671FFE">
              <w:rPr>
                <w:rFonts w:ascii="Arial" w:eastAsia="Calibri" w:hAnsi="Arial" w:cs="Arial"/>
                <w:i/>
                <w:lang w:val="id-ID"/>
              </w:rPr>
              <w:t>Trust</w:t>
            </w:r>
            <w:r w:rsidR="00F96E6C">
              <w:rPr>
                <w:rFonts w:ascii="Arial" w:eastAsia="Calibri" w:hAnsi="Arial" w:cs="Arial"/>
                <w:lang w:val="id-ID"/>
              </w:rPr>
              <w:t xml:space="preserve"> </w:t>
            </w:r>
            <w:r w:rsidR="00F96E6C">
              <w:rPr>
                <w:sz w:val="18"/>
                <w:szCs w:val="18"/>
              </w:rPr>
              <w:t>→</w:t>
            </w:r>
            <w:r w:rsidR="00F96E6C">
              <w:rPr>
                <w:sz w:val="18"/>
                <w:szCs w:val="18"/>
                <w:lang w:val="id-ID"/>
              </w:rPr>
              <w:t xml:space="preserve"> </w:t>
            </w:r>
            <w:r w:rsidRPr="00671FFE">
              <w:rPr>
                <w:rFonts w:ascii="Arial" w:eastAsia="Calibri" w:hAnsi="Arial" w:cs="Arial"/>
                <w:i/>
                <w:lang w:val="id-ID"/>
              </w:rPr>
              <w:t>Repurchase Intention</w:t>
            </w:r>
          </w:p>
        </w:tc>
        <w:tc>
          <w:tcPr>
            <w:tcW w:w="1084" w:type="dxa"/>
          </w:tcPr>
          <w:p w14:paraId="0E8B63E1" w14:textId="77777777" w:rsidR="00F17927" w:rsidRPr="002F24B1" w:rsidRDefault="00F17927" w:rsidP="002F24B1">
            <w:pPr>
              <w:spacing w:after="200"/>
              <w:rPr>
                <w:rFonts w:ascii="Arial" w:eastAsia="Calibri" w:hAnsi="Arial" w:cs="Arial"/>
                <w:lang w:val="id-ID"/>
              </w:rPr>
            </w:pPr>
            <w:r w:rsidRPr="002F24B1">
              <w:rPr>
                <w:rFonts w:ascii="Arial" w:eastAsia="Calibri" w:hAnsi="Arial" w:cs="Arial"/>
                <w:lang w:val="id-ID"/>
              </w:rPr>
              <w:t>4.734</w:t>
            </w:r>
          </w:p>
        </w:tc>
        <w:tc>
          <w:tcPr>
            <w:tcW w:w="842" w:type="dxa"/>
          </w:tcPr>
          <w:p w14:paraId="1483575A" w14:textId="77777777" w:rsidR="00F17927" w:rsidRPr="002F24B1" w:rsidRDefault="00F17927" w:rsidP="002F24B1">
            <w:pPr>
              <w:spacing w:after="200"/>
              <w:rPr>
                <w:rFonts w:ascii="Arial" w:eastAsia="Calibri" w:hAnsi="Arial" w:cs="Arial"/>
                <w:lang w:val="id-ID"/>
              </w:rPr>
            </w:pPr>
            <w:r w:rsidRPr="002F24B1">
              <w:rPr>
                <w:rFonts w:ascii="Arial" w:eastAsia="Calibri" w:hAnsi="Arial" w:cs="Arial"/>
                <w:lang w:val="id-ID"/>
              </w:rPr>
              <w:t>0.000</w:t>
            </w:r>
          </w:p>
        </w:tc>
        <w:tc>
          <w:tcPr>
            <w:tcW w:w="917" w:type="dxa"/>
          </w:tcPr>
          <w:p w14:paraId="0DBADC68" w14:textId="77777777" w:rsidR="00F17927" w:rsidRPr="002F24B1" w:rsidRDefault="00F17927" w:rsidP="00993F4F">
            <w:pPr>
              <w:spacing w:after="200"/>
              <w:jc w:val="center"/>
              <w:rPr>
                <w:rFonts w:ascii="Arial" w:eastAsia="Calibri" w:hAnsi="Arial" w:cs="Arial"/>
                <w:lang w:val="id-ID"/>
              </w:rPr>
            </w:pPr>
            <w:r w:rsidRPr="002F24B1">
              <w:rPr>
                <w:rFonts w:ascii="Arial" w:eastAsia="Calibri" w:hAnsi="Arial" w:cs="Arial"/>
                <w:lang w:val="id-ID"/>
              </w:rPr>
              <w:t>H0 berhasil ditolak</w:t>
            </w:r>
          </w:p>
        </w:tc>
        <w:tc>
          <w:tcPr>
            <w:tcW w:w="1083" w:type="dxa"/>
          </w:tcPr>
          <w:p w14:paraId="54A64AE9" w14:textId="77777777" w:rsidR="00F17927" w:rsidRPr="002F24B1" w:rsidRDefault="00F17927" w:rsidP="00993F4F">
            <w:pPr>
              <w:spacing w:after="200"/>
              <w:jc w:val="center"/>
              <w:rPr>
                <w:rFonts w:ascii="Arial" w:eastAsia="Calibri" w:hAnsi="Arial" w:cs="Arial"/>
                <w:lang w:val="id-ID"/>
              </w:rPr>
            </w:pPr>
            <w:r w:rsidRPr="002F24B1">
              <w:rPr>
                <w:rFonts w:ascii="Arial" w:eastAsia="Calibri" w:hAnsi="Arial" w:cs="Arial"/>
                <w:lang w:val="id-ID"/>
              </w:rPr>
              <w:t>Hipotesis kerja didukung oleh data empiris</w:t>
            </w:r>
          </w:p>
        </w:tc>
      </w:tr>
      <w:tr w:rsidR="00F17927" w:rsidRPr="00F17927" w14:paraId="6A535E81" w14:textId="77777777" w:rsidTr="005328F9">
        <w:tc>
          <w:tcPr>
            <w:tcW w:w="1119" w:type="dxa"/>
          </w:tcPr>
          <w:p w14:paraId="0561A21A" w14:textId="77777777" w:rsidR="00F17927" w:rsidRPr="002F24B1" w:rsidRDefault="00F17927" w:rsidP="002F24B1">
            <w:pPr>
              <w:spacing w:after="200"/>
              <w:rPr>
                <w:rFonts w:ascii="Arial" w:eastAsia="Calibri" w:hAnsi="Arial" w:cs="Arial"/>
                <w:lang w:val="id-ID"/>
              </w:rPr>
            </w:pPr>
            <w:r w:rsidRPr="002F24B1">
              <w:rPr>
                <w:rFonts w:ascii="Arial" w:eastAsia="Calibri" w:hAnsi="Arial" w:cs="Arial"/>
                <w:lang w:val="id-ID"/>
              </w:rPr>
              <w:t>H6</w:t>
            </w:r>
          </w:p>
        </w:tc>
        <w:tc>
          <w:tcPr>
            <w:tcW w:w="1612" w:type="dxa"/>
          </w:tcPr>
          <w:p w14:paraId="0D94607E" w14:textId="4BA3A678" w:rsidR="00F17927" w:rsidRPr="002F24B1" w:rsidRDefault="00F17927" w:rsidP="002F24B1">
            <w:pPr>
              <w:spacing w:after="200"/>
              <w:rPr>
                <w:rFonts w:ascii="Arial" w:eastAsia="Calibri" w:hAnsi="Arial" w:cs="Arial"/>
                <w:lang w:val="id-ID"/>
              </w:rPr>
            </w:pPr>
            <w:r w:rsidRPr="00671FFE">
              <w:rPr>
                <w:rFonts w:ascii="Arial" w:eastAsia="Calibri" w:hAnsi="Arial" w:cs="Arial"/>
                <w:i/>
                <w:lang w:val="id-ID"/>
              </w:rPr>
              <w:t>Trust</w:t>
            </w:r>
            <w:r w:rsidR="00F96E6C">
              <w:rPr>
                <w:rFonts w:ascii="Arial" w:eastAsia="Calibri" w:hAnsi="Arial" w:cs="Arial"/>
                <w:lang w:val="id-ID"/>
              </w:rPr>
              <w:t xml:space="preserve"> </w:t>
            </w:r>
            <w:r w:rsidR="00F96E6C">
              <w:rPr>
                <w:sz w:val="18"/>
                <w:szCs w:val="18"/>
              </w:rPr>
              <w:t>→</w:t>
            </w:r>
            <w:r w:rsidR="00F96E6C">
              <w:rPr>
                <w:sz w:val="18"/>
                <w:szCs w:val="18"/>
                <w:lang w:val="id-ID"/>
              </w:rPr>
              <w:t xml:space="preserve"> </w:t>
            </w:r>
            <w:r w:rsidRPr="00671FFE">
              <w:rPr>
                <w:rFonts w:ascii="Arial" w:eastAsia="Calibri" w:hAnsi="Arial" w:cs="Arial"/>
                <w:i/>
                <w:lang w:val="id-ID"/>
              </w:rPr>
              <w:t>Brand</w:t>
            </w:r>
            <w:r w:rsidRPr="002F24B1">
              <w:rPr>
                <w:rFonts w:ascii="Arial" w:eastAsia="Calibri" w:hAnsi="Arial" w:cs="Arial"/>
                <w:lang w:val="id-ID"/>
              </w:rPr>
              <w:t xml:space="preserve"> </w:t>
            </w:r>
            <w:r w:rsidRPr="00671FFE">
              <w:rPr>
                <w:rFonts w:ascii="Arial" w:eastAsia="Calibri" w:hAnsi="Arial" w:cs="Arial"/>
                <w:i/>
                <w:lang w:val="id-ID"/>
              </w:rPr>
              <w:t>Image</w:t>
            </w:r>
            <w:r w:rsidR="00F96E6C">
              <w:rPr>
                <w:rFonts w:ascii="Arial" w:eastAsia="Calibri" w:hAnsi="Arial" w:cs="Arial"/>
                <w:lang w:val="id-ID"/>
              </w:rPr>
              <w:t xml:space="preserve"> </w:t>
            </w:r>
            <w:r w:rsidR="00F96E6C">
              <w:rPr>
                <w:sz w:val="18"/>
                <w:szCs w:val="18"/>
              </w:rPr>
              <w:t>→</w:t>
            </w:r>
            <w:r w:rsidR="00F96E6C">
              <w:rPr>
                <w:sz w:val="18"/>
                <w:szCs w:val="18"/>
                <w:lang w:val="id-ID"/>
              </w:rPr>
              <w:t xml:space="preserve"> </w:t>
            </w:r>
            <w:r w:rsidRPr="00671FFE">
              <w:rPr>
                <w:rFonts w:ascii="Arial" w:eastAsia="Calibri" w:hAnsi="Arial" w:cs="Arial"/>
                <w:i/>
                <w:lang w:val="id-ID"/>
              </w:rPr>
              <w:t>Repurchase Intention</w:t>
            </w:r>
          </w:p>
        </w:tc>
        <w:tc>
          <w:tcPr>
            <w:tcW w:w="1084" w:type="dxa"/>
          </w:tcPr>
          <w:p w14:paraId="10467939" w14:textId="77777777" w:rsidR="00F17927" w:rsidRPr="002F24B1" w:rsidRDefault="00F17927" w:rsidP="002F24B1">
            <w:pPr>
              <w:spacing w:after="200"/>
              <w:rPr>
                <w:rFonts w:ascii="Arial" w:eastAsia="Calibri" w:hAnsi="Arial" w:cs="Arial"/>
                <w:lang w:val="id-ID"/>
              </w:rPr>
            </w:pPr>
            <w:r w:rsidRPr="002F24B1">
              <w:rPr>
                <w:rFonts w:ascii="Arial" w:eastAsia="Calibri" w:hAnsi="Arial" w:cs="Arial"/>
                <w:lang w:val="id-ID"/>
              </w:rPr>
              <w:t>5.895</w:t>
            </w:r>
          </w:p>
        </w:tc>
        <w:tc>
          <w:tcPr>
            <w:tcW w:w="842" w:type="dxa"/>
          </w:tcPr>
          <w:p w14:paraId="7AA54310" w14:textId="77777777" w:rsidR="00F17927" w:rsidRPr="002F24B1" w:rsidRDefault="00F17927" w:rsidP="002F24B1">
            <w:pPr>
              <w:spacing w:after="200"/>
              <w:rPr>
                <w:rFonts w:ascii="Arial" w:eastAsia="Calibri" w:hAnsi="Arial" w:cs="Arial"/>
                <w:lang w:val="id-ID"/>
              </w:rPr>
            </w:pPr>
            <w:r w:rsidRPr="002F24B1">
              <w:rPr>
                <w:rFonts w:ascii="Arial" w:eastAsia="Calibri" w:hAnsi="Arial" w:cs="Arial"/>
                <w:lang w:val="id-ID"/>
              </w:rPr>
              <w:t>0.000</w:t>
            </w:r>
          </w:p>
        </w:tc>
        <w:tc>
          <w:tcPr>
            <w:tcW w:w="917" w:type="dxa"/>
          </w:tcPr>
          <w:p w14:paraId="310AC855" w14:textId="6E7FF92F" w:rsidR="00F17927" w:rsidRPr="002F24B1" w:rsidRDefault="00F17927" w:rsidP="00993F4F">
            <w:pPr>
              <w:spacing w:after="200"/>
              <w:jc w:val="center"/>
              <w:rPr>
                <w:rFonts w:ascii="Arial" w:eastAsia="Calibri" w:hAnsi="Arial" w:cs="Arial"/>
                <w:lang w:val="id-ID"/>
              </w:rPr>
            </w:pPr>
            <w:r w:rsidRPr="002F24B1">
              <w:rPr>
                <w:rFonts w:ascii="Arial" w:eastAsia="Calibri" w:hAnsi="Arial" w:cs="Arial"/>
                <w:lang w:val="id-ID"/>
              </w:rPr>
              <w:t>H0 berhasil ditolak</w:t>
            </w:r>
          </w:p>
        </w:tc>
        <w:tc>
          <w:tcPr>
            <w:tcW w:w="1083" w:type="dxa"/>
          </w:tcPr>
          <w:p w14:paraId="05B4209A" w14:textId="77777777" w:rsidR="00F17927" w:rsidRPr="002F24B1" w:rsidRDefault="00F17927" w:rsidP="00993F4F">
            <w:pPr>
              <w:spacing w:after="200"/>
              <w:jc w:val="center"/>
              <w:rPr>
                <w:rFonts w:ascii="Arial" w:eastAsia="Calibri" w:hAnsi="Arial" w:cs="Arial"/>
                <w:lang w:val="id-ID"/>
              </w:rPr>
            </w:pPr>
            <w:r w:rsidRPr="002F24B1">
              <w:rPr>
                <w:rFonts w:ascii="Arial" w:eastAsia="Calibri" w:hAnsi="Arial" w:cs="Arial"/>
                <w:lang w:val="id-ID"/>
              </w:rPr>
              <w:t>Hipotesis kerja didukung oleh data empiris</w:t>
            </w:r>
          </w:p>
        </w:tc>
      </w:tr>
      <w:tr w:rsidR="00F17927" w:rsidRPr="00F17927" w14:paraId="6D689B6A" w14:textId="77777777" w:rsidTr="005328F9">
        <w:tc>
          <w:tcPr>
            <w:tcW w:w="1119" w:type="dxa"/>
          </w:tcPr>
          <w:p w14:paraId="1B5D5B4C" w14:textId="77777777" w:rsidR="00F17927" w:rsidRPr="002F24B1" w:rsidRDefault="00F17927" w:rsidP="002F24B1">
            <w:pPr>
              <w:spacing w:after="200"/>
              <w:rPr>
                <w:rFonts w:ascii="Arial" w:eastAsia="Calibri" w:hAnsi="Arial" w:cs="Arial"/>
                <w:lang w:val="id-ID"/>
              </w:rPr>
            </w:pPr>
            <w:r w:rsidRPr="002F24B1">
              <w:rPr>
                <w:rFonts w:ascii="Arial" w:eastAsia="Calibri" w:hAnsi="Arial" w:cs="Arial"/>
                <w:lang w:val="id-ID"/>
              </w:rPr>
              <w:t xml:space="preserve">H7 </w:t>
            </w:r>
          </w:p>
        </w:tc>
        <w:tc>
          <w:tcPr>
            <w:tcW w:w="1612" w:type="dxa"/>
          </w:tcPr>
          <w:p w14:paraId="678443AE" w14:textId="603615A5" w:rsidR="00F17927" w:rsidRPr="002F24B1" w:rsidRDefault="00F17927" w:rsidP="002F24B1">
            <w:pPr>
              <w:spacing w:after="200"/>
              <w:rPr>
                <w:rFonts w:ascii="Arial" w:eastAsia="Calibri" w:hAnsi="Arial" w:cs="Arial"/>
                <w:lang w:val="id-ID"/>
              </w:rPr>
            </w:pPr>
            <w:r w:rsidRPr="00671FFE">
              <w:rPr>
                <w:rFonts w:ascii="Arial" w:eastAsia="Calibri" w:hAnsi="Arial" w:cs="Arial"/>
                <w:i/>
                <w:lang w:val="id-ID"/>
              </w:rPr>
              <w:t>Trust</w:t>
            </w:r>
            <w:r w:rsidR="00F96E6C">
              <w:rPr>
                <w:rFonts w:ascii="Arial" w:eastAsia="Calibri" w:hAnsi="Arial" w:cs="Arial"/>
                <w:lang w:val="id-ID"/>
              </w:rPr>
              <w:t xml:space="preserve"> </w:t>
            </w:r>
            <w:r w:rsidR="00F96E6C">
              <w:rPr>
                <w:sz w:val="18"/>
                <w:szCs w:val="18"/>
              </w:rPr>
              <w:t>→</w:t>
            </w:r>
            <w:r w:rsidRPr="00671FFE">
              <w:rPr>
                <w:rFonts w:ascii="Arial" w:eastAsia="Calibri" w:hAnsi="Arial" w:cs="Arial"/>
                <w:i/>
                <w:lang w:val="id-ID"/>
              </w:rPr>
              <w:t>Product Quality</w:t>
            </w:r>
            <w:r w:rsidR="00F96E6C">
              <w:rPr>
                <w:rFonts w:ascii="Arial" w:eastAsia="Calibri" w:hAnsi="Arial" w:cs="Arial"/>
                <w:lang w:val="id-ID"/>
              </w:rPr>
              <w:t xml:space="preserve"> </w:t>
            </w:r>
            <w:r w:rsidR="00F96E6C">
              <w:rPr>
                <w:sz w:val="18"/>
                <w:szCs w:val="18"/>
              </w:rPr>
              <w:t>→</w:t>
            </w:r>
            <w:r w:rsidR="00F96E6C">
              <w:rPr>
                <w:sz w:val="18"/>
                <w:szCs w:val="18"/>
                <w:lang w:val="id-ID"/>
              </w:rPr>
              <w:t xml:space="preserve"> </w:t>
            </w:r>
            <w:r w:rsidRPr="00671FFE">
              <w:rPr>
                <w:rFonts w:ascii="Arial" w:eastAsia="Calibri" w:hAnsi="Arial" w:cs="Arial"/>
                <w:i/>
                <w:lang w:val="id-ID"/>
              </w:rPr>
              <w:t>Repurchase Intention</w:t>
            </w:r>
          </w:p>
        </w:tc>
        <w:tc>
          <w:tcPr>
            <w:tcW w:w="1084" w:type="dxa"/>
          </w:tcPr>
          <w:p w14:paraId="58255894" w14:textId="77777777" w:rsidR="00F17927" w:rsidRPr="002F24B1" w:rsidRDefault="00F17927" w:rsidP="002F24B1">
            <w:pPr>
              <w:spacing w:after="200"/>
              <w:rPr>
                <w:rFonts w:ascii="Arial" w:eastAsia="Calibri" w:hAnsi="Arial" w:cs="Arial"/>
                <w:lang w:val="id-ID"/>
              </w:rPr>
            </w:pPr>
            <w:r w:rsidRPr="002F24B1">
              <w:rPr>
                <w:rFonts w:ascii="Arial" w:eastAsia="Calibri" w:hAnsi="Arial" w:cs="Arial"/>
                <w:lang w:val="id-ID"/>
              </w:rPr>
              <w:t>6.452</w:t>
            </w:r>
          </w:p>
        </w:tc>
        <w:tc>
          <w:tcPr>
            <w:tcW w:w="842" w:type="dxa"/>
          </w:tcPr>
          <w:p w14:paraId="2BC414F6" w14:textId="77777777" w:rsidR="00F17927" w:rsidRPr="002F24B1" w:rsidRDefault="00F17927" w:rsidP="002F24B1">
            <w:pPr>
              <w:spacing w:after="200"/>
              <w:rPr>
                <w:rFonts w:ascii="Arial" w:eastAsia="Calibri" w:hAnsi="Arial" w:cs="Arial"/>
                <w:lang w:val="id-ID"/>
              </w:rPr>
            </w:pPr>
            <w:r w:rsidRPr="002F24B1">
              <w:rPr>
                <w:rFonts w:ascii="Arial" w:eastAsia="Calibri" w:hAnsi="Arial" w:cs="Arial"/>
                <w:lang w:val="id-ID"/>
              </w:rPr>
              <w:t>0.000</w:t>
            </w:r>
          </w:p>
        </w:tc>
        <w:tc>
          <w:tcPr>
            <w:tcW w:w="917" w:type="dxa"/>
          </w:tcPr>
          <w:p w14:paraId="1C64EA20" w14:textId="3E8777A9" w:rsidR="00F17927" w:rsidRPr="002F24B1" w:rsidRDefault="00F17927" w:rsidP="00993F4F">
            <w:pPr>
              <w:spacing w:after="200"/>
              <w:jc w:val="center"/>
              <w:rPr>
                <w:rFonts w:ascii="Arial" w:eastAsia="Calibri" w:hAnsi="Arial" w:cs="Arial"/>
                <w:lang w:val="id-ID"/>
              </w:rPr>
            </w:pPr>
            <w:r w:rsidRPr="002F24B1">
              <w:rPr>
                <w:rFonts w:ascii="Arial" w:eastAsia="Calibri" w:hAnsi="Arial" w:cs="Arial"/>
                <w:lang w:val="id-ID"/>
              </w:rPr>
              <w:t>H0 berhasil ditolak</w:t>
            </w:r>
          </w:p>
        </w:tc>
        <w:tc>
          <w:tcPr>
            <w:tcW w:w="1083" w:type="dxa"/>
          </w:tcPr>
          <w:p w14:paraId="66768F69" w14:textId="77777777" w:rsidR="00F17927" w:rsidRPr="002F24B1" w:rsidRDefault="00F17927" w:rsidP="00993F4F">
            <w:pPr>
              <w:spacing w:after="200"/>
              <w:jc w:val="center"/>
              <w:rPr>
                <w:rFonts w:ascii="Arial" w:eastAsia="Calibri" w:hAnsi="Arial" w:cs="Arial"/>
                <w:lang w:val="id-ID"/>
              </w:rPr>
            </w:pPr>
            <w:r w:rsidRPr="002F24B1">
              <w:rPr>
                <w:rFonts w:ascii="Arial" w:eastAsia="Calibri" w:hAnsi="Arial" w:cs="Arial"/>
                <w:lang w:val="id-ID"/>
              </w:rPr>
              <w:t>Hipotesis kerja didukung oleh data empiris</w:t>
            </w:r>
          </w:p>
        </w:tc>
      </w:tr>
    </w:tbl>
    <w:p w14:paraId="3D61F005" w14:textId="77777777" w:rsidR="00BD04E9" w:rsidRPr="00BD04E9" w:rsidRDefault="00BD04E9" w:rsidP="002F24B1">
      <w:pPr>
        <w:jc w:val="both"/>
        <w:rPr>
          <w:rFonts w:ascii="Arial" w:hAnsi="Arial" w:cs="Arial"/>
          <w:b/>
          <w:sz w:val="22"/>
          <w:szCs w:val="22"/>
          <w:lang w:val="id-ID"/>
        </w:rPr>
      </w:pPr>
    </w:p>
    <w:p w14:paraId="3F010A19" w14:textId="77777777" w:rsidR="00F17927" w:rsidRDefault="00F17927" w:rsidP="002F24B1">
      <w:pPr>
        <w:ind w:left="-709" w:firstLine="709"/>
        <w:jc w:val="both"/>
        <w:rPr>
          <w:rFonts w:ascii="Arial" w:hAnsi="Arial" w:cs="Arial"/>
          <w:b/>
          <w:sz w:val="22"/>
          <w:szCs w:val="22"/>
          <w:lang w:val="id-ID"/>
        </w:rPr>
      </w:pPr>
    </w:p>
    <w:p w14:paraId="3682103E" w14:textId="77777777" w:rsidR="005328F9" w:rsidRDefault="005328F9" w:rsidP="002F24B1">
      <w:pPr>
        <w:ind w:firstLine="720"/>
        <w:jc w:val="both"/>
        <w:rPr>
          <w:rFonts w:ascii="Arial" w:hAnsi="Arial" w:cs="Arial"/>
          <w:sz w:val="22"/>
          <w:szCs w:val="22"/>
          <w:lang w:val="id-ID"/>
        </w:rPr>
      </w:pPr>
    </w:p>
    <w:p w14:paraId="36B5EE38" w14:textId="77777777" w:rsidR="005328F9" w:rsidRDefault="005328F9" w:rsidP="002F24B1">
      <w:pPr>
        <w:ind w:firstLine="720"/>
        <w:jc w:val="both"/>
        <w:rPr>
          <w:rFonts w:ascii="Arial" w:hAnsi="Arial" w:cs="Arial"/>
          <w:sz w:val="22"/>
          <w:szCs w:val="22"/>
          <w:lang w:val="id-ID"/>
        </w:rPr>
      </w:pPr>
    </w:p>
    <w:p w14:paraId="7C80B00F" w14:textId="77777777" w:rsidR="005328F9" w:rsidRDefault="005328F9" w:rsidP="002F24B1">
      <w:pPr>
        <w:ind w:firstLine="720"/>
        <w:jc w:val="both"/>
        <w:rPr>
          <w:rFonts w:ascii="Arial" w:hAnsi="Arial" w:cs="Arial"/>
          <w:sz w:val="22"/>
          <w:szCs w:val="22"/>
          <w:lang w:val="id-ID"/>
        </w:rPr>
      </w:pPr>
    </w:p>
    <w:p w14:paraId="6FEF27DB" w14:textId="77777777" w:rsidR="005328F9" w:rsidRDefault="005328F9" w:rsidP="002F24B1">
      <w:pPr>
        <w:ind w:firstLine="720"/>
        <w:jc w:val="both"/>
        <w:rPr>
          <w:rFonts w:ascii="Arial" w:hAnsi="Arial" w:cs="Arial"/>
          <w:sz w:val="22"/>
          <w:szCs w:val="22"/>
          <w:lang w:val="id-ID"/>
        </w:rPr>
      </w:pPr>
    </w:p>
    <w:p w14:paraId="7F1F8988" w14:textId="3BCE069C" w:rsidR="005328F9" w:rsidRPr="005328F9" w:rsidRDefault="005328F9" w:rsidP="005328F9">
      <w:pPr>
        <w:ind w:firstLine="1134"/>
        <w:jc w:val="both"/>
        <w:rPr>
          <w:rFonts w:ascii="Arial" w:hAnsi="Arial" w:cs="Arial"/>
          <w:b/>
          <w:sz w:val="22"/>
          <w:szCs w:val="22"/>
          <w:lang w:val="id-ID"/>
        </w:rPr>
      </w:pPr>
      <w:r w:rsidRPr="005328F9">
        <w:rPr>
          <w:rFonts w:ascii="Arial" w:hAnsi="Arial" w:cs="Arial"/>
          <w:b/>
          <w:sz w:val="22"/>
          <w:szCs w:val="22"/>
          <w:lang w:val="id-ID"/>
        </w:rPr>
        <w:t>Sumber: (Data Diolah 2024)</w:t>
      </w:r>
    </w:p>
    <w:p w14:paraId="0B02F9FE" w14:textId="78D0DF83" w:rsidR="005328F9" w:rsidRDefault="005328F9" w:rsidP="002F24B1">
      <w:pPr>
        <w:ind w:firstLine="720"/>
        <w:jc w:val="both"/>
        <w:rPr>
          <w:rFonts w:ascii="Arial" w:hAnsi="Arial" w:cs="Arial"/>
          <w:sz w:val="22"/>
          <w:szCs w:val="22"/>
          <w:lang w:val="id-ID"/>
        </w:rPr>
      </w:pPr>
      <w:r w:rsidRPr="005328F9">
        <w:rPr>
          <w:rFonts w:ascii="Arial" w:hAnsi="Arial" w:cs="Arial"/>
          <w:sz w:val="22"/>
          <w:szCs w:val="22"/>
          <w:lang w:val="id-ID"/>
        </w:rPr>
        <w:t>Maka hasil uji yang pertama menunjukkan berhasilnya menolak H0. Ini</w:t>
      </w:r>
    </w:p>
    <w:p w14:paraId="5B33105D" w14:textId="7A1AF7F7" w:rsidR="00F17927" w:rsidRPr="00F17927" w:rsidRDefault="00F17927" w:rsidP="005328F9">
      <w:pPr>
        <w:jc w:val="both"/>
        <w:rPr>
          <w:rFonts w:ascii="Arial" w:hAnsi="Arial" w:cs="Arial"/>
          <w:sz w:val="22"/>
          <w:szCs w:val="22"/>
          <w:lang w:val="id-ID"/>
        </w:rPr>
      </w:pPr>
      <w:r w:rsidRPr="00F17927">
        <w:rPr>
          <w:rFonts w:ascii="Arial" w:hAnsi="Arial" w:cs="Arial"/>
          <w:sz w:val="22"/>
          <w:szCs w:val="22"/>
          <w:lang w:val="id-ID"/>
        </w:rPr>
        <w:t xml:space="preserve">menunjukkan </w:t>
      </w:r>
      <w:r w:rsidRPr="00671FFE">
        <w:rPr>
          <w:rFonts w:ascii="Arial" w:hAnsi="Arial" w:cs="Arial"/>
          <w:i/>
          <w:sz w:val="22"/>
          <w:szCs w:val="22"/>
          <w:lang w:val="id-ID"/>
        </w:rPr>
        <w:t>brand image</w:t>
      </w:r>
      <w:r w:rsidRPr="00F17927">
        <w:rPr>
          <w:rFonts w:ascii="Arial" w:hAnsi="Arial" w:cs="Arial"/>
          <w:sz w:val="22"/>
          <w:szCs w:val="22"/>
          <w:lang w:val="id-ID"/>
        </w:rPr>
        <w:t xml:space="preserve"> </w:t>
      </w:r>
      <w:r w:rsidR="00A40D94">
        <w:rPr>
          <w:rFonts w:ascii="Arial" w:hAnsi="Arial" w:cs="Arial"/>
          <w:sz w:val="22"/>
          <w:szCs w:val="22"/>
          <w:lang w:val="id-ID"/>
        </w:rPr>
        <w:t>mempengaruhi</w:t>
      </w:r>
      <w:r w:rsidRPr="00F17927">
        <w:rPr>
          <w:rFonts w:ascii="Arial" w:hAnsi="Arial" w:cs="Arial"/>
          <w:sz w:val="22"/>
          <w:szCs w:val="22"/>
          <w:lang w:val="id-ID"/>
        </w:rPr>
        <w:t xml:space="preserve"> positif dan signifikan </w:t>
      </w:r>
      <w:r w:rsidR="00A86F53">
        <w:rPr>
          <w:rFonts w:ascii="Arial" w:hAnsi="Arial" w:cs="Arial"/>
          <w:sz w:val="22"/>
          <w:szCs w:val="22"/>
          <w:lang w:val="id-ID"/>
        </w:rPr>
        <w:t>pada</w:t>
      </w:r>
      <w:r w:rsidRPr="00F17927">
        <w:rPr>
          <w:rFonts w:ascii="Arial" w:hAnsi="Arial" w:cs="Arial"/>
          <w:sz w:val="22"/>
          <w:szCs w:val="22"/>
          <w:lang w:val="id-ID"/>
        </w:rPr>
        <w:t xml:space="preserve"> </w:t>
      </w:r>
      <w:r w:rsidRPr="00671FFE">
        <w:rPr>
          <w:rFonts w:ascii="Arial" w:hAnsi="Arial" w:cs="Arial"/>
          <w:i/>
          <w:sz w:val="22"/>
          <w:szCs w:val="22"/>
          <w:lang w:val="id-ID"/>
        </w:rPr>
        <w:t>trust</w:t>
      </w:r>
      <w:r w:rsidRPr="00F17927">
        <w:rPr>
          <w:rFonts w:ascii="Arial" w:hAnsi="Arial" w:cs="Arial"/>
          <w:sz w:val="22"/>
          <w:szCs w:val="22"/>
          <w:lang w:val="id-ID"/>
        </w:rPr>
        <w:t xml:space="preserve">. </w:t>
      </w:r>
      <w:r w:rsidR="004442CE">
        <w:rPr>
          <w:rFonts w:ascii="Arial" w:hAnsi="Arial" w:cs="Arial"/>
          <w:sz w:val="22"/>
          <w:szCs w:val="22"/>
          <w:lang w:val="id-ID"/>
        </w:rPr>
        <w:t>D</w:t>
      </w:r>
      <w:r w:rsidRPr="00F17927">
        <w:rPr>
          <w:rFonts w:ascii="Arial" w:hAnsi="Arial" w:cs="Arial"/>
          <w:sz w:val="22"/>
          <w:szCs w:val="22"/>
          <w:lang w:val="id-ID"/>
        </w:rPr>
        <w:t xml:space="preserve">idukung penelitian </w:t>
      </w:r>
      <w:r w:rsidR="00634045">
        <w:rPr>
          <w:rFonts w:ascii="Arial" w:hAnsi="Arial" w:cs="Arial"/>
          <w:sz w:val="22"/>
          <w:szCs w:val="22"/>
          <w:lang w:val="id-ID"/>
        </w:rPr>
        <w:t>jika</w:t>
      </w:r>
      <w:r w:rsidRPr="00F17927">
        <w:rPr>
          <w:rFonts w:ascii="Arial" w:hAnsi="Arial" w:cs="Arial"/>
          <w:sz w:val="22"/>
          <w:szCs w:val="22"/>
          <w:lang w:val="id-ID"/>
        </w:rPr>
        <w:t xml:space="preserve"> </w:t>
      </w:r>
      <w:r w:rsidRPr="00671FFE">
        <w:rPr>
          <w:rFonts w:ascii="Arial" w:hAnsi="Arial" w:cs="Arial"/>
          <w:i/>
          <w:sz w:val="22"/>
          <w:szCs w:val="22"/>
          <w:lang w:val="id-ID"/>
        </w:rPr>
        <w:t>brand image</w:t>
      </w:r>
      <w:r w:rsidRPr="00F17927">
        <w:rPr>
          <w:rFonts w:ascii="Arial" w:hAnsi="Arial" w:cs="Arial"/>
          <w:sz w:val="22"/>
          <w:szCs w:val="22"/>
          <w:lang w:val="id-ID"/>
        </w:rPr>
        <w:t xml:space="preserve"> </w:t>
      </w:r>
      <w:r w:rsidR="004442CE">
        <w:rPr>
          <w:rFonts w:ascii="Arial" w:hAnsi="Arial" w:cs="Arial"/>
          <w:sz w:val="22"/>
          <w:szCs w:val="22"/>
          <w:lang w:val="id-ID"/>
        </w:rPr>
        <w:t>mempengaruhi</w:t>
      </w:r>
      <w:r w:rsidRPr="00F17927">
        <w:rPr>
          <w:rFonts w:ascii="Arial" w:hAnsi="Arial" w:cs="Arial"/>
          <w:sz w:val="22"/>
          <w:szCs w:val="22"/>
          <w:lang w:val="id-ID"/>
        </w:rPr>
        <w:t xml:space="preserve"> positif dan signifikan terhadap </w:t>
      </w:r>
      <w:r w:rsidRPr="00671FFE">
        <w:rPr>
          <w:rFonts w:ascii="Arial" w:hAnsi="Arial" w:cs="Arial"/>
          <w:i/>
          <w:sz w:val="22"/>
          <w:szCs w:val="22"/>
          <w:lang w:val="id-ID"/>
        </w:rPr>
        <w:t>trust</w:t>
      </w:r>
      <w:r w:rsidRPr="00F17927">
        <w:rPr>
          <w:rFonts w:ascii="Arial" w:hAnsi="Arial" w:cs="Arial"/>
          <w:sz w:val="22"/>
          <w:szCs w:val="22"/>
          <w:lang w:val="id-ID"/>
        </w:rPr>
        <w:t xml:space="preserve"> menurut (Martuah et al., 2023). </w:t>
      </w:r>
      <w:r w:rsidRPr="00671FFE">
        <w:rPr>
          <w:rFonts w:ascii="Arial" w:hAnsi="Arial" w:cs="Arial"/>
          <w:i/>
          <w:sz w:val="22"/>
          <w:szCs w:val="22"/>
          <w:lang w:val="id-ID"/>
        </w:rPr>
        <w:t>Brand image</w:t>
      </w:r>
      <w:r w:rsidRPr="00F17927">
        <w:rPr>
          <w:rFonts w:ascii="Arial" w:hAnsi="Arial" w:cs="Arial"/>
          <w:sz w:val="22"/>
          <w:szCs w:val="22"/>
          <w:lang w:val="id-ID"/>
        </w:rPr>
        <w:t xml:space="preserve"> juga </w:t>
      </w:r>
      <w:r w:rsidR="00A1424E">
        <w:rPr>
          <w:rFonts w:ascii="Arial" w:hAnsi="Arial" w:cs="Arial"/>
          <w:sz w:val="22"/>
          <w:szCs w:val="22"/>
          <w:lang w:val="id-ID"/>
        </w:rPr>
        <w:t>mempengaruhi</w:t>
      </w:r>
      <w:r w:rsidRPr="00F17927">
        <w:rPr>
          <w:rFonts w:ascii="Arial" w:hAnsi="Arial" w:cs="Arial"/>
          <w:sz w:val="22"/>
          <w:szCs w:val="22"/>
          <w:lang w:val="id-ID"/>
        </w:rPr>
        <w:t xml:space="preserve"> positif dan signifikan pada </w:t>
      </w:r>
      <w:r w:rsidRPr="00671FFE">
        <w:rPr>
          <w:rFonts w:ascii="Arial" w:hAnsi="Arial" w:cs="Arial"/>
          <w:i/>
          <w:sz w:val="22"/>
          <w:szCs w:val="22"/>
          <w:lang w:val="id-ID"/>
        </w:rPr>
        <w:t>trust</w:t>
      </w:r>
      <w:r w:rsidRPr="00F17927">
        <w:rPr>
          <w:rFonts w:ascii="Arial" w:hAnsi="Arial" w:cs="Arial"/>
          <w:sz w:val="22"/>
          <w:szCs w:val="22"/>
          <w:lang w:val="id-ID"/>
        </w:rPr>
        <w:t xml:space="preserve"> pada penelitian (Andarini et al., 2022; Ryana &amp; Haryanto, 2023).</w:t>
      </w:r>
    </w:p>
    <w:p w14:paraId="5107AC35" w14:textId="1B96F99F" w:rsidR="00F17927" w:rsidRPr="00F17927" w:rsidRDefault="00F17927" w:rsidP="00474F4B">
      <w:pPr>
        <w:ind w:firstLine="720"/>
        <w:jc w:val="both"/>
        <w:rPr>
          <w:rFonts w:ascii="Arial" w:hAnsi="Arial" w:cs="Arial"/>
          <w:sz w:val="22"/>
          <w:szCs w:val="22"/>
          <w:lang w:val="id-ID"/>
        </w:rPr>
      </w:pPr>
      <w:r w:rsidRPr="00F17927">
        <w:rPr>
          <w:rFonts w:ascii="Arial" w:hAnsi="Arial" w:cs="Arial"/>
          <w:sz w:val="22"/>
          <w:szCs w:val="22"/>
          <w:lang w:val="id-ID"/>
        </w:rPr>
        <w:t xml:space="preserve">Selanjutnya hipotesis kedua menunjukkan </w:t>
      </w:r>
      <w:r w:rsidR="00A97576">
        <w:rPr>
          <w:rFonts w:ascii="Arial" w:hAnsi="Arial" w:cs="Arial"/>
          <w:sz w:val="22"/>
          <w:szCs w:val="22"/>
          <w:lang w:val="id-ID"/>
        </w:rPr>
        <w:t>berhasilnya</w:t>
      </w:r>
      <w:r w:rsidRPr="00F17927">
        <w:rPr>
          <w:rFonts w:ascii="Arial" w:hAnsi="Arial" w:cs="Arial"/>
          <w:sz w:val="22"/>
          <w:szCs w:val="22"/>
          <w:lang w:val="id-ID"/>
        </w:rPr>
        <w:t xml:space="preserve"> menolak H0. </w:t>
      </w:r>
      <w:r w:rsidR="00A97576">
        <w:rPr>
          <w:rFonts w:ascii="Arial" w:hAnsi="Arial" w:cs="Arial"/>
          <w:sz w:val="22"/>
          <w:szCs w:val="22"/>
          <w:lang w:val="id-ID"/>
        </w:rPr>
        <w:t>Maka dapat</w:t>
      </w:r>
      <w:r w:rsidRPr="00F17927">
        <w:rPr>
          <w:rFonts w:ascii="Arial" w:hAnsi="Arial" w:cs="Arial"/>
          <w:sz w:val="22"/>
          <w:szCs w:val="22"/>
          <w:lang w:val="id-ID"/>
        </w:rPr>
        <w:t xml:space="preserve"> </w:t>
      </w:r>
      <w:r w:rsidR="00324181">
        <w:rPr>
          <w:rFonts w:ascii="Arial" w:hAnsi="Arial" w:cs="Arial"/>
          <w:sz w:val="22"/>
          <w:szCs w:val="22"/>
          <w:lang w:val="id-ID"/>
        </w:rPr>
        <w:t>terbukti</w:t>
      </w:r>
      <w:r w:rsidRPr="00F17927">
        <w:rPr>
          <w:rFonts w:ascii="Arial" w:hAnsi="Arial" w:cs="Arial"/>
          <w:sz w:val="22"/>
          <w:szCs w:val="22"/>
          <w:lang w:val="id-ID"/>
        </w:rPr>
        <w:t xml:space="preserve"> </w:t>
      </w:r>
      <w:r w:rsidR="00324181">
        <w:rPr>
          <w:rFonts w:ascii="Arial" w:hAnsi="Arial" w:cs="Arial"/>
          <w:sz w:val="22"/>
          <w:szCs w:val="22"/>
          <w:lang w:val="id-ID"/>
        </w:rPr>
        <w:t>jika</w:t>
      </w:r>
      <w:r w:rsidRPr="00F17927">
        <w:rPr>
          <w:rFonts w:ascii="Arial" w:hAnsi="Arial" w:cs="Arial"/>
          <w:sz w:val="22"/>
          <w:szCs w:val="22"/>
          <w:lang w:val="id-ID"/>
        </w:rPr>
        <w:t xml:space="preserve"> </w:t>
      </w:r>
      <w:r w:rsidRPr="00671FFE">
        <w:rPr>
          <w:rFonts w:ascii="Arial" w:hAnsi="Arial" w:cs="Arial"/>
          <w:i/>
          <w:sz w:val="22"/>
          <w:szCs w:val="22"/>
          <w:lang w:val="id-ID"/>
        </w:rPr>
        <w:t>product quality</w:t>
      </w:r>
      <w:r w:rsidRPr="00F17927">
        <w:rPr>
          <w:rFonts w:ascii="Arial" w:hAnsi="Arial" w:cs="Arial"/>
          <w:sz w:val="22"/>
          <w:szCs w:val="22"/>
          <w:lang w:val="id-ID"/>
        </w:rPr>
        <w:t xml:space="preserve"> </w:t>
      </w:r>
      <w:r w:rsidR="00A40D94">
        <w:rPr>
          <w:rFonts w:ascii="Arial" w:hAnsi="Arial" w:cs="Arial"/>
          <w:sz w:val="22"/>
          <w:szCs w:val="22"/>
          <w:lang w:val="id-ID"/>
        </w:rPr>
        <w:t>mempengaruhi</w:t>
      </w:r>
      <w:r w:rsidRPr="00F17927">
        <w:rPr>
          <w:rFonts w:ascii="Arial" w:hAnsi="Arial" w:cs="Arial"/>
          <w:sz w:val="22"/>
          <w:szCs w:val="22"/>
          <w:lang w:val="id-ID"/>
        </w:rPr>
        <w:t xml:space="preserve"> positif dan signifikan terhadap </w:t>
      </w:r>
      <w:r w:rsidRPr="00671FFE">
        <w:rPr>
          <w:rFonts w:ascii="Arial" w:hAnsi="Arial" w:cs="Arial"/>
          <w:i/>
          <w:sz w:val="22"/>
          <w:szCs w:val="22"/>
          <w:lang w:val="id-ID"/>
        </w:rPr>
        <w:t>trust</w:t>
      </w:r>
      <w:r w:rsidRPr="00F17927">
        <w:rPr>
          <w:rFonts w:ascii="Arial" w:hAnsi="Arial" w:cs="Arial"/>
          <w:sz w:val="22"/>
          <w:szCs w:val="22"/>
          <w:lang w:val="id-ID"/>
        </w:rPr>
        <w:t xml:space="preserve">. </w:t>
      </w:r>
      <w:r w:rsidR="00634045">
        <w:rPr>
          <w:rFonts w:ascii="Arial" w:hAnsi="Arial" w:cs="Arial"/>
          <w:sz w:val="22"/>
          <w:szCs w:val="22"/>
          <w:lang w:val="id-ID"/>
        </w:rPr>
        <w:t>D</w:t>
      </w:r>
      <w:r w:rsidRPr="00F17927">
        <w:rPr>
          <w:rFonts w:ascii="Arial" w:hAnsi="Arial" w:cs="Arial"/>
          <w:sz w:val="22"/>
          <w:szCs w:val="22"/>
          <w:lang w:val="id-ID"/>
        </w:rPr>
        <w:t xml:space="preserve">idukung penelitian </w:t>
      </w:r>
      <w:r w:rsidR="004442CE">
        <w:rPr>
          <w:rFonts w:ascii="Arial" w:hAnsi="Arial" w:cs="Arial"/>
          <w:sz w:val="22"/>
          <w:szCs w:val="22"/>
          <w:lang w:val="id-ID"/>
        </w:rPr>
        <w:t xml:space="preserve">pada </w:t>
      </w:r>
      <w:r w:rsidRPr="00671FFE">
        <w:rPr>
          <w:rFonts w:ascii="Arial" w:hAnsi="Arial" w:cs="Arial"/>
          <w:i/>
          <w:sz w:val="22"/>
          <w:szCs w:val="22"/>
          <w:lang w:val="id-ID"/>
        </w:rPr>
        <w:t>product quality</w:t>
      </w:r>
      <w:r w:rsidRPr="00F17927">
        <w:rPr>
          <w:rFonts w:ascii="Arial" w:hAnsi="Arial" w:cs="Arial"/>
          <w:sz w:val="22"/>
          <w:szCs w:val="22"/>
          <w:lang w:val="id-ID"/>
        </w:rPr>
        <w:t xml:space="preserve"> </w:t>
      </w:r>
      <w:r w:rsidR="004442CE">
        <w:rPr>
          <w:rFonts w:ascii="Arial" w:hAnsi="Arial" w:cs="Arial"/>
          <w:sz w:val="22"/>
          <w:szCs w:val="22"/>
          <w:lang w:val="id-ID"/>
        </w:rPr>
        <w:t>mempengaruhi</w:t>
      </w:r>
      <w:r w:rsidRPr="00F17927">
        <w:rPr>
          <w:rFonts w:ascii="Arial" w:hAnsi="Arial" w:cs="Arial"/>
          <w:sz w:val="22"/>
          <w:szCs w:val="22"/>
          <w:lang w:val="id-ID"/>
        </w:rPr>
        <w:t xml:space="preserve"> positif dan signifikan terhadap </w:t>
      </w:r>
      <w:r w:rsidRPr="00671FFE">
        <w:rPr>
          <w:rFonts w:ascii="Arial" w:hAnsi="Arial" w:cs="Arial"/>
          <w:i/>
          <w:sz w:val="22"/>
          <w:szCs w:val="22"/>
          <w:lang w:val="id-ID"/>
        </w:rPr>
        <w:t>trust</w:t>
      </w:r>
      <w:r w:rsidRPr="00F17927">
        <w:rPr>
          <w:rFonts w:ascii="Arial" w:hAnsi="Arial" w:cs="Arial"/>
          <w:sz w:val="22"/>
          <w:szCs w:val="22"/>
          <w:lang w:val="id-ID"/>
        </w:rPr>
        <w:t xml:space="preserve"> menurut (Ryana &amp; Haryanto, 2023).</w:t>
      </w:r>
    </w:p>
    <w:p w14:paraId="2E6640BA" w14:textId="7EB838B0" w:rsidR="00F17927" w:rsidRPr="00F17927" w:rsidRDefault="00F17927" w:rsidP="002F24B1">
      <w:pPr>
        <w:jc w:val="both"/>
        <w:rPr>
          <w:rFonts w:ascii="Arial" w:hAnsi="Arial" w:cs="Arial"/>
          <w:sz w:val="22"/>
          <w:szCs w:val="22"/>
          <w:lang w:val="id-ID"/>
        </w:rPr>
      </w:pPr>
      <w:r w:rsidRPr="00F17927">
        <w:rPr>
          <w:rFonts w:ascii="Arial" w:hAnsi="Arial" w:cs="Arial"/>
          <w:sz w:val="22"/>
          <w:szCs w:val="22"/>
          <w:lang w:val="id-ID"/>
        </w:rPr>
        <w:tab/>
        <w:t xml:space="preserve">Selanjutnya di hipotesis ketiga menunjukkan terjadinya keberhasilan menolak H0. </w:t>
      </w:r>
      <w:r w:rsidR="004442CE">
        <w:rPr>
          <w:rFonts w:ascii="Arial" w:hAnsi="Arial" w:cs="Arial"/>
          <w:sz w:val="22"/>
          <w:szCs w:val="22"/>
          <w:lang w:val="id-ID"/>
        </w:rPr>
        <w:t>Maka</w:t>
      </w:r>
      <w:r w:rsidRPr="00F17927">
        <w:rPr>
          <w:rFonts w:ascii="Arial" w:hAnsi="Arial" w:cs="Arial"/>
          <w:sz w:val="22"/>
          <w:szCs w:val="22"/>
          <w:lang w:val="id-ID"/>
        </w:rPr>
        <w:t xml:space="preserve"> membuktikan bahwa </w:t>
      </w:r>
      <w:r w:rsidRPr="00671FFE">
        <w:rPr>
          <w:rFonts w:ascii="Arial" w:hAnsi="Arial" w:cs="Arial"/>
          <w:i/>
          <w:sz w:val="22"/>
          <w:szCs w:val="22"/>
          <w:lang w:val="id-ID"/>
        </w:rPr>
        <w:t>brand image</w:t>
      </w:r>
      <w:r w:rsidRPr="00F17927">
        <w:rPr>
          <w:rFonts w:ascii="Arial" w:hAnsi="Arial" w:cs="Arial"/>
          <w:sz w:val="22"/>
          <w:szCs w:val="22"/>
          <w:lang w:val="id-ID"/>
        </w:rPr>
        <w:t xml:space="preserve"> </w:t>
      </w:r>
      <w:r w:rsidR="004442CE">
        <w:rPr>
          <w:rFonts w:ascii="Arial" w:hAnsi="Arial" w:cs="Arial"/>
          <w:sz w:val="22"/>
          <w:szCs w:val="22"/>
          <w:lang w:val="id-ID"/>
        </w:rPr>
        <w:t>mempengaruhi</w:t>
      </w:r>
      <w:r w:rsidRPr="00F17927">
        <w:rPr>
          <w:rFonts w:ascii="Arial" w:hAnsi="Arial" w:cs="Arial"/>
          <w:sz w:val="22"/>
          <w:szCs w:val="22"/>
          <w:lang w:val="id-ID"/>
        </w:rPr>
        <w:t xml:space="preserve"> positif dan signifikan terhadap </w:t>
      </w:r>
      <w:r w:rsidRPr="00671FFE">
        <w:rPr>
          <w:rFonts w:ascii="Arial" w:hAnsi="Arial" w:cs="Arial"/>
          <w:i/>
          <w:sz w:val="22"/>
          <w:szCs w:val="22"/>
          <w:lang w:val="id-ID"/>
        </w:rPr>
        <w:t>repurchase intention</w:t>
      </w:r>
      <w:r w:rsidRPr="00F17927">
        <w:rPr>
          <w:rFonts w:ascii="Arial" w:hAnsi="Arial" w:cs="Arial"/>
          <w:sz w:val="22"/>
          <w:szCs w:val="22"/>
          <w:lang w:val="id-ID"/>
        </w:rPr>
        <w:t xml:space="preserve">. </w:t>
      </w:r>
      <w:r w:rsidR="00A40D94">
        <w:rPr>
          <w:rFonts w:ascii="Arial" w:hAnsi="Arial" w:cs="Arial"/>
          <w:sz w:val="22"/>
          <w:szCs w:val="22"/>
          <w:lang w:val="id-ID"/>
        </w:rPr>
        <w:t>D</w:t>
      </w:r>
      <w:r w:rsidRPr="00F17927">
        <w:rPr>
          <w:rFonts w:ascii="Arial" w:hAnsi="Arial" w:cs="Arial"/>
          <w:sz w:val="22"/>
          <w:szCs w:val="22"/>
          <w:lang w:val="id-ID"/>
        </w:rPr>
        <w:t xml:space="preserve">idukung bahwa </w:t>
      </w:r>
      <w:r w:rsidRPr="00671FFE">
        <w:rPr>
          <w:rFonts w:ascii="Arial" w:hAnsi="Arial" w:cs="Arial"/>
          <w:i/>
          <w:sz w:val="22"/>
          <w:szCs w:val="22"/>
          <w:lang w:val="id-ID"/>
        </w:rPr>
        <w:t>brand</w:t>
      </w:r>
      <w:r w:rsidRPr="00F17927">
        <w:rPr>
          <w:rFonts w:ascii="Arial" w:hAnsi="Arial" w:cs="Arial"/>
          <w:sz w:val="22"/>
          <w:szCs w:val="22"/>
          <w:lang w:val="id-ID"/>
        </w:rPr>
        <w:t xml:space="preserve"> </w:t>
      </w:r>
      <w:r w:rsidRPr="00671FFE">
        <w:rPr>
          <w:rFonts w:ascii="Arial" w:hAnsi="Arial" w:cs="Arial"/>
          <w:i/>
          <w:sz w:val="22"/>
          <w:szCs w:val="22"/>
          <w:lang w:val="id-ID"/>
        </w:rPr>
        <w:t>image</w:t>
      </w:r>
      <w:r w:rsidRPr="00F17927">
        <w:rPr>
          <w:rFonts w:ascii="Arial" w:hAnsi="Arial" w:cs="Arial"/>
          <w:sz w:val="22"/>
          <w:szCs w:val="22"/>
          <w:lang w:val="id-ID"/>
        </w:rPr>
        <w:t xml:space="preserve"> mempunyai pengaruh positif dan signifikan </w:t>
      </w:r>
      <w:r w:rsidR="00324181">
        <w:rPr>
          <w:rFonts w:ascii="Arial" w:hAnsi="Arial" w:cs="Arial"/>
          <w:sz w:val="22"/>
          <w:szCs w:val="22"/>
          <w:lang w:val="id-ID"/>
        </w:rPr>
        <w:t>pada</w:t>
      </w:r>
      <w:r w:rsidRPr="00F17927">
        <w:rPr>
          <w:rFonts w:ascii="Arial" w:hAnsi="Arial" w:cs="Arial"/>
          <w:sz w:val="22"/>
          <w:szCs w:val="22"/>
          <w:lang w:val="id-ID"/>
        </w:rPr>
        <w:t xml:space="preserve"> </w:t>
      </w:r>
      <w:r w:rsidRPr="00671FFE">
        <w:rPr>
          <w:rFonts w:ascii="Arial" w:hAnsi="Arial" w:cs="Arial"/>
          <w:i/>
          <w:sz w:val="22"/>
          <w:szCs w:val="22"/>
          <w:lang w:val="id-ID"/>
        </w:rPr>
        <w:t>repuchase intention</w:t>
      </w:r>
      <w:r w:rsidRPr="00F17927">
        <w:rPr>
          <w:rFonts w:ascii="Arial" w:hAnsi="Arial" w:cs="Arial"/>
          <w:sz w:val="22"/>
          <w:szCs w:val="22"/>
          <w:lang w:val="id-ID"/>
        </w:rPr>
        <w:t xml:space="preserve"> (Ahcmady &amp; Wardhani, 2022).</w:t>
      </w:r>
    </w:p>
    <w:p w14:paraId="23CDE063" w14:textId="094FD4A3" w:rsidR="00F17927" w:rsidRPr="00F17927" w:rsidRDefault="00F17927" w:rsidP="00671FFE">
      <w:pPr>
        <w:ind w:firstLine="720"/>
        <w:jc w:val="both"/>
        <w:rPr>
          <w:rFonts w:ascii="Arial" w:hAnsi="Arial" w:cs="Arial"/>
          <w:sz w:val="22"/>
          <w:szCs w:val="22"/>
          <w:lang w:val="id-ID"/>
        </w:rPr>
      </w:pPr>
      <w:r w:rsidRPr="00F17927">
        <w:rPr>
          <w:rFonts w:ascii="Arial" w:hAnsi="Arial" w:cs="Arial"/>
          <w:sz w:val="22"/>
          <w:szCs w:val="22"/>
          <w:lang w:val="id-ID"/>
        </w:rPr>
        <w:t xml:space="preserve">Selanjutnya pada hipotesis keempat gagal menolak H0, membuktikan </w:t>
      </w:r>
      <w:r w:rsidRPr="00671FFE">
        <w:rPr>
          <w:rFonts w:ascii="Arial" w:hAnsi="Arial" w:cs="Arial"/>
          <w:i/>
          <w:sz w:val="22"/>
          <w:szCs w:val="22"/>
          <w:lang w:val="id-ID"/>
        </w:rPr>
        <w:t>product quality</w:t>
      </w:r>
      <w:r w:rsidRPr="00F17927">
        <w:rPr>
          <w:rFonts w:ascii="Arial" w:hAnsi="Arial" w:cs="Arial"/>
          <w:sz w:val="22"/>
          <w:szCs w:val="22"/>
          <w:lang w:val="id-ID"/>
        </w:rPr>
        <w:t xml:space="preserve"> tidak </w:t>
      </w:r>
      <w:r w:rsidR="00176B08">
        <w:rPr>
          <w:rFonts w:ascii="Arial" w:hAnsi="Arial" w:cs="Arial"/>
          <w:sz w:val="22"/>
          <w:szCs w:val="22"/>
          <w:lang w:val="id-ID"/>
        </w:rPr>
        <w:t>mempengaruhi</w:t>
      </w:r>
      <w:r w:rsidRPr="00F17927">
        <w:rPr>
          <w:rFonts w:ascii="Arial" w:hAnsi="Arial" w:cs="Arial"/>
          <w:sz w:val="22"/>
          <w:szCs w:val="22"/>
          <w:lang w:val="id-ID"/>
        </w:rPr>
        <w:t xml:space="preserve"> terhadap </w:t>
      </w:r>
      <w:r w:rsidRPr="00671FFE">
        <w:rPr>
          <w:rFonts w:ascii="Arial" w:hAnsi="Arial" w:cs="Arial"/>
          <w:i/>
          <w:sz w:val="22"/>
          <w:szCs w:val="22"/>
          <w:lang w:val="id-ID"/>
        </w:rPr>
        <w:t>repurchase intention</w:t>
      </w:r>
      <w:r w:rsidR="00A40D94">
        <w:rPr>
          <w:rFonts w:ascii="Arial" w:hAnsi="Arial" w:cs="Arial"/>
          <w:sz w:val="22"/>
          <w:szCs w:val="22"/>
          <w:lang w:val="id-ID"/>
        </w:rPr>
        <w:t xml:space="preserve">. </w:t>
      </w:r>
      <w:r w:rsidR="008B49B8">
        <w:rPr>
          <w:rFonts w:ascii="Arial" w:hAnsi="Arial" w:cs="Arial"/>
          <w:sz w:val="22"/>
          <w:szCs w:val="22"/>
          <w:lang w:val="id-ID"/>
        </w:rPr>
        <w:t>P</w:t>
      </w:r>
      <w:r w:rsidR="00A40D94">
        <w:rPr>
          <w:rFonts w:ascii="Arial" w:hAnsi="Arial" w:cs="Arial"/>
          <w:sz w:val="22"/>
          <w:szCs w:val="22"/>
          <w:lang w:val="id-ID"/>
        </w:rPr>
        <w:t>eneliti</w:t>
      </w:r>
      <w:r w:rsidRPr="00F17927">
        <w:rPr>
          <w:rFonts w:ascii="Arial" w:hAnsi="Arial" w:cs="Arial"/>
          <w:sz w:val="22"/>
          <w:szCs w:val="22"/>
          <w:lang w:val="id-ID"/>
        </w:rPr>
        <w:t xml:space="preserve"> sebelumnya </w:t>
      </w:r>
      <w:r w:rsidR="008B49B8">
        <w:rPr>
          <w:rFonts w:ascii="Arial" w:hAnsi="Arial" w:cs="Arial"/>
          <w:sz w:val="22"/>
          <w:szCs w:val="22"/>
          <w:lang w:val="id-ID"/>
        </w:rPr>
        <w:t>menyajikan jika</w:t>
      </w:r>
      <w:r w:rsidRPr="00F17927">
        <w:rPr>
          <w:rFonts w:ascii="Arial" w:hAnsi="Arial" w:cs="Arial"/>
          <w:sz w:val="22"/>
          <w:szCs w:val="22"/>
          <w:lang w:val="id-ID"/>
        </w:rPr>
        <w:t xml:space="preserve"> </w:t>
      </w:r>
      <w:r w:rsidR="008B49B8">
        <w:rPr>
          <w:rFonts w:ascii="Arial" w:hAnsi="Arial" w:cs="Arial"/>
          <w:i/>
          <w:sz w:val="22"/>
          <w:szCs w:val="22"/>
          <w:lang w:val="id-ID"/>
        </w:rPr>
        <w:t>p</w:t>
      </w:r>
      <w:r w:rsidRPr="00671FFE">
        <w:rPr>
          <w:rFonts w:ascii="Arial" w:hAnsi="Arial" w:cs="Arial"/>
          <w:i/>
          <w:sz w:val="22"/>
          <w:szCs w:val="22"/>
          <w:lang w:val="id-ID"/>
        </w:rPr>
        <w:t>roduct quality</w:t>
      </w:r>
      <w:r w:rsidRPr="00F17927">
        <w:rPr>
          <w:rFonts w:ascii="Arial" w:hAnsi="Arial" w:cs="Arial"/>
          <w:sz w:val="22"/>
          <w:szCs w:val="22"/>
          <w:lang w:val="id-ID"/>
        </w:rPr>
        <w:t xml:space="preserve"> </w:t>
      </w:r>
      <w:r w:rsidR="008B49B8">
        <w:rPr>
          <w:rFonts w:ascii="Arial" w:hAnsi="Arial" w:cs="Arial"/>
          <w:sz w:val="22"/>
          <w:szCs w:val="22"/>
          <w:lang w:val="id-ID"/>
        </w:rPr>
        <w:t>mempengaruhi</w:t>
      </w:r>
      <w:r w:rsidRPr="00F17927">
        <w:rPr>
          <w:rFonts w:ascii="Arial" w:hAnsi="Arial" w:cs="Arial"/>
          <w:sz w:val="22"/>
          <w:szCs w:val="22"/>
          <w:lang w:val="id-ID"/>
        </w:rPr>
        <w:t xml:space="preserve"> positif dan signifikan terhadap </w:t>
      </w:r>
      <w:r w:rsidRPr="00671FFE">
        <w:rPr>
          <w:rFonts w:ascii="Arial" w:hAnsi="Arial" w:cs="Arial"/>
          <w:i/>
          <w:sz w:val="22"/>
          <w:szCs w:val="22"/>
          <w:lang w:val="id-ID"/>
        </w:rPr>
        <w:t>repurchase intention</w:t>
      </w:r>
      <w:r w:rsidRPr="00F17927">
        <w:rPr>
          <w:rFonts w:ascii="Arial" w:hAnsi="Arial" w:cs="Arial"/>
          <w:sz w:val="22"/>
          <w:szCs w:val="22"/>
          <w:lang w:val="id-ID"/>
        </w:rPr>
        <w:t xml:space="preserve"> (Sanjaya &amp; Ardani, 2018).</w:t>
      </w:r>
    </w:p>
    <w:p w14:paraId="2C25EE03" w14:textId="27E58316" w:rsidR="00F17927" w:rsidRPr="00F17927" w:rsidRDefault="00634045" w:rsidP="00474F4B">
      <w:pPr>
        <w:ind w:firstLine="720"/>
        <w:jc w:val="both"/>
        <w:rPr>
          <w:rFonts w:ascii="Arial" w:hAnsi="Arial" w:cs="Arial"/>
          <w:sz w:val="22"/>
          <w:szCs w:val="22"/>
          <w:lang w:val="id-ID"/>
        </w:rPr>
      </w:pPr>
      <w:r>
        <w:rPr>
          <w:rFonts w:ascii="Arial" w:hAnsi="Arial" w:cs="Arial"/>
          <w:sz w:val="22"/>
          <w:szCs w:val="22"/>
          <w:lang w:val="id-ID"/>
        </w:rPr>
        <w:t>H</w:t>
      </w:r>
      <w:r w:rsidR="00F17927" w:rsidRPr="00F17927">
        <w:rPr>
          <w:rFonts w:ascii="Arial" w:hAnsi="Arial" w:cs="Arial"/>
          <w:sz w:val="22"/>
          <w:szCs w:val="22"/>
          <w:lang w:val="id-ID"/>
        </w:rPr>
        <w:t xml:space="preserve">ipotesis kelima terjadinya keberhasilan menolak H0. Hal tersebut menggambarkan </w:t>
      </w:r>
      <w:r>
        <w:rPr>
          <w:rFonts w:ascii="Arial" w:hAnsi="Arial" w:cs="Arial"/>
          <w:sz w:val="22"/>
          <w:szCs w:val="22"/>
          <w:lang w:val="id-ID"/>
        </w:rPr>
        <w:t>jika</w:t>
      </w:r>
      <w:r w:rsidR="00F17927" w:rsidRPr="00F17927">
        <w:rPr>
          <w:rFonts w:ascii="Arial" w:hAnsi="Arial" w:cs="Arial"/>
          <w:sz w:val="22"/>
          <w:szCs w:val="22"/>
          <w:lang w:val="id-ID"/>
        </w:rPr>
        <w:t xml:space="preserve"> </w:t>
      </w:r>
      <w:r w:rsidR="00F17927" w:rsidRPr="00671FFE">
        <w:rPr>
          <w:rFonts w:ascii="Arial" w:hAnsi="Arial" w:cs="Arial"/>
          <w:i/>
          <w:sz w:val="22"/>
          <w:szCs w:val="22"/>
          <w:lang w:val="id-ID"/>
        </w:rPr>
        <w:t>trust</w:t>
      </w:r>
      <w:r w:rsidR="00F17927" w:rsidRPr="00F17927">
        <w:rPr>
          <w:rFonts w:ascii="Arial" w:hAnsi="Arial" w:cs="Arial"/>
          <w:sz w:val="22"/>
          <w:szCs w:val="22"/>
          <w:lang w:val="id-ID"/>
        </w:rPr>
        <w:t xml:space="preserve"> berpengaruh terhadap </w:t>
      </w:r>
      <w:r w:rsidR="00F17927" w:rsidRPr="00671FFE">
        <w:rPr>
          <w:rFonts w:ascii="Arial" w:hAnsi="Arial" w:cs="Arial"/>
          <w:i/>
          <w:sz w:val="22"/>
          <w:szCs w:val="22"/>
          <w:lang w:val="id-ID"/>
        </w:rPr>
        <w:t>repurchase intention</w:t>
      </w:r>
      <w:r w:rsidR="00F17927" w:rsidRPr="00F17927">
        <w:rPr>
          <w:rFonts w:ascii="Arial" w:hAnsi="Arial" w:cs="Arial"/>
          <w:sz w:val="22"/>
          <w:szCs w:val="22"/>
          <w:lang w:val="id-ID"/>
        </w:rPr>
        <w:t xml:space="preserve">. </w:t>
      </w:r>
      <w:r w:rsidR="00A40D94">
        <w:rPr>
          <w:rFonts w:ascii="Arial" w:hAnsi="Arial" w:cs="Arial"/>
          <w:sz w:val="22"/>
          <w:szCs w:val="22"/>
          <w:lang w:val="id-ID"/>
        </w:rPr>
        <w:t>D</w:t>
      </w:r>
      <w:r w:rsidR="00F17927" w:rsidRPr="00F17927">
        <w:rPr>
          <w:rFonts w:ascii="Arial" w:hAnsi="Arial" w:cs="Arial"/>
          <w:sz w:val="22"/>
          <w:szCs w:val="22"/>
          <w:lang w:val="id-ID"/>
        </w:rPr>
        <w:t xml:space="preserve">idukung penelitian sebelumnya yaitu </w:t>
      </w:r>
      <w:r w:rsidR="00F17927" w:rsidRPr="00671FFE">
        <w:rPr>
          <w:rFonts w:ascii="Arial" w:hAnsi="Arial" w:cs="Arial"/>
          <w:i/>
          <w:sz w:val="22"/>
          <w:szCs w:val="22"/>
          <w:lang w:val="id-ID"/>
        </w:rPr>
        <w:t>trust</w:t>
      </w:r>
      <w:r w:rsidR="00F17927" w:rsidRPr="00F17927">
        <w:rPr>
          <w:rFonts w:ascii="Arial" w:hAnsi="Arial" w:cs="Arial"/>
          <w:sz w:val="22"/>
          <w:szCs w:val="22"/>
          <w:lang w:val="id-ID"/>
        </w:rPr>
        <w:t xml:space="preserve"> </w:t>
      </w:r>
      <w:r w:rsidR="00A40D94">
        <w:rPr>
          <w:rFonts w:ascii="Arial" w:hAnsi="Arial" w:cs="Arial"/>
          <w:sz w:val="22"/>
          <w:szCs w:val="22"/>
          <w:lang w:val="id-ID"/>
        </w:rPr>
        <w:t>mempengaruhi</w:t>
      </w:r>
      <w:r w:rsidR="00F17927" w:rsidRPr="00F17927">
        <w:rPr>
          <w:rFonts w:ascii="Arial" w:hAnsi="Arial" w:cs="Arial"/>
          <w:sz w:val="22"/>
          <w:szCs w:val="22"/>
          <w:lang w:val="id-ID"/>
        </w:rPr>
        <w:t xml:space="preserve"> positif dan signifikan </w:t>
      </w:r>
      <w:r w:rsidR="00176B08">
        <w:rPr>
          <w:rFonts w:ascii="Arial" w:hAnsi="Arial" w:cs="Arial"/>
          <w:sz w:val="22"/>
          <w:szCs w:val="22"/>
          <w:lang w:val="id-ID"/>
        </w:rPr>
        <w:t>pada</w:t>
      </w:r>
      <w:r w:rsidR="00F17927" w:rsidRPr="00F17927">
        <w:rPr>
          <w:rFonts w:ascii="Arial" w:hAnsi="Arial" w:cs="Arial"/>
          <w:sz w:val="22"/>
          <w:szCs w:val="22"/>
          <w:lang w:val="id-ID"/>
        </w:rPr>
        <w:t xml:space="preserve"> </w:t>
      </w:r>
      <w:r w:rsidR="00F17927" w:rsidRPr="00671FFE">
        <w:rPr>
          <w:rFonts w:ascii="Arial" w:hAnsi="Arial" w:cs="Arial"/>
          <w:i/>
          <w:sz w:val="22"/>
          <w:szCs w:val="22"/>
          <w:lang w:val="id-ID"/>
        </w:rPr>
        <w:t>repurchase intention</w:t>
      </w:r>
      <w:r w:rsidR="00F17927" w:rsidRPr="00F17927">
        <w:rPr>
          <w:rFonts w:ascii="Arial" w:hAnsi="Arial" w:cs="Arial"/>
          <w:sz w:val="22"/>
          <w:szCs w:val="22"/>
          <w:lang w:val="id-ID"/>
        </w:rPr>
        <w:t xml:space="preserve"> (Martuah et al., 2023).</w:t>
      </w:r>
    </w:p>
    <w:p w14:paraId="4628BDD5" w14:textId="11C174A0" w:rsidR="00F17927" w:rsidRPr="00F17927" w:rsidRDefault="00634045" w:rsidP="00474F4B">
      <w:pPr>
        <w:ind w:firstLine="720"/>
        <w:jc w:val="both"/>
        <w:rPr>
          <w:rFonts w:ascii="Arial" w:hAnsi="Arial" w:cs="Arial"/>
          <w:sz w:val="22"/>
          <w:szCs w:val="22"/>
          <w:lang w:val="id-ID"/>
        </w:rPr>
      </w:pPr>
      <w:r>
        <w:rPr>
          <w:rFonts w:ascii="Arial" w:hAnsi="Arial" w:cs="Arial"/>
          <w:sz w:val="22"/>
          <w:szCs w:val="22"/>
          <w:lang w:val="id-ID"/>
        </w:rPr>
        <w:t>H</w:t>
      </w:r>
      <w:r w:rsidR="00F17927" w:rsidRPr="00F17927">
        <w:rPr>
          <w:rFonts w:ascii="Arial" w:hAnsi="Arial" w:cs="Arial"/>
          <w:sz w:val="22"/>
          <w:szCs w:val="22"/>
          <w:lang w:val="id-ID"/>
        </w:rPr>
        <w:t xml:space="preserve">asil pengujian hipotesis keenam menunjukkan keberhasilan menolak H0. Maka hal tersebut </w:t>
      </w:r>
      <w:r w:rsidR="00324181">
        <w:rPr>
          <w:rFonts w:ascii="Arial" w:hAnsi="Arial" w:cs="Arial"/>
          <w:sz w:val="22"/>
          <w:szCs w:val="22"/>
          <w:lang w:val="id-ID"/>
        </w:rPr>
        <w:t>memperlihatkan</w:t>
      </w:r>
      <w:r w:rsidR="00F17927" w:rsidRPr="00F17927">
        <w:rPr>
          <w:rFonts w:ascii="Arial" w:hAnsi="Arial" w:cs="Arial"/>
          <w:sz w:val="22"/>
          <w:szCs w:val="22"/>
          <w:lang w:val="id-ID"/>
        </w:rPr>
        <w:t xml:space="preserve"> </w:t>
      </w:r>
      <w:r w:rsidR="00F17927" w:rsidRPr="00671FFE">
        <w:rPr>
          <w:rFonts w:ascii="Arial" w:hAnsi="Arial" w:cs="Arial"/>
          <w:i/>
          <w:sz w:val="22"/>
          <w:szCs w:val="22"/>
          <w:lang w:val="id-ID"/>
        </w:rPr>
        <w:t>trust</w:t>
      </w:r>
      <w:r w:rsidR="00F17927" w:rsidRPr="00F17927">
        <w:rPr>
          <w:rFonts w:ascii="Arial" w:hAnsi="Arial" w:cs="Arial"/>
          <w:sz w:val="22"/>
          <w:szCs w:val="22"/>
          <w:lang w:val="id-ID"/>
        </w:rPr>
        <w:t xml:space="preserve"> berperan memediasi pengaruh </w:t>
      </w:r>
      <w:r w:rsidR="00F17927" w:rsidRPr="00671FFE">
        <w:rPr>
          <w:rFonts w:ascii="Arial" w:hAnsi="Arial" w:cs="Arial"/>
          <w:i/>
          <w:sz w:val="22"/>
          <w:szCs w:val="22"/>
          <w:lang w:val="id-ID"/>
        </w:rPr>
        <w:t>brand image</w:t>
      </w:r>
      <w:r w:rsidR="00F17927" w:rsidRPr="00F17927">
        <w:rPr>
          <w:rFonts w:ascii="Arial" w:hAnsi="Arial" w:cs="Arial"/>
          <w:sz w:val="22"/>
          <w:szCs w:val="22"/>
          <w:lang w:val="id-ID"/>
        </w:rPr>
        <w:t xml:space="preserve"> terhadap </w:t>
      </w:r>
      <w:r w:rsidR="00F17927" w:rsidRPr="00671FFE">
        <w:rPr>
          <w:rFonts w:ascii="Arial" w:hAnsi="Arial" w:cs="Arial"/>
          <w:i/>
          <w:sz w:val="22"/>
          <w:szCs w:val="22"/>
          <w:lang w:val="id-ID"/>
        </w:rPr>
        <w:lastRenderedPageBreak/>
        <w:t>repurchase intention</w:t>
      </w:r>
      <w:r w:rsidR="00F17927" w:rsidRPr="00F17927">
        <w:rPr>
          <w:rFonts w:ascii="Arial" w:hAnsi="Arial" w:cs="Arial"/>
          <w:sz w:val="22"/>
          <w:szCs w:val="22"/>
          <w:lang w:val="id-ID"/>
        </w:rPr>
        <w:t xml:space="preserve">. </w:t>
      </w:r>
      <w:r>
        <w:rPr>
          <w:rFonts w:ascii="Arial" w:hAnsi="Arial" w:cs="Arial"/>
          <w:sz w:val="22"/>
          <w:szCs w:val="22"/>
          <w:lang w:val="id-ID"/>
        </w:rPr>
        <w:t>D</w:t>
      </w:r>
      <w:r w:rsidR="00F17927" w:rsidRPr="00F17927">
        <w:rPr>
          <w:rFonts w:ascii="Arial" w:hAnsi="Arial" w:cs="Arial"/>
          <w:sz w:val="22"/>
          <w:szCs w:val="22"/>
          <w:lang w:val="id-ID"/>
        </w:rPr>
        <w:t xml:space="preserve">idukung pada penelitian </w:t>
      </w:r>
      <w:r w:rsidR="00F17927" w:rsidRPr="00474F4B">
        <w:rPr>
          <w:rFonts w:ascii="Arial" w:hAnsi="Arial" w:cs="Arial"/>
          <w:i/>
          <w:sz w:val="22"/>
          <w:szCs w:val="22"/>
          <w:lang w:val="id-ID"/>
        </w:rPr>
        <w:t>trust</w:t>
      </w:r>
      <w:r w:rsidR="00F17927" w:rsidRPr="00F17927">
        <w:rPr>
          <w:rFonts w:ascii="Arial" w:hAnsi="Arial" w:cs="Arial"/>
          <w:sz w:val="22"/>
          <w:szCs w:val="22"/>
          <w:lang w:val="id-ID"/>
        </w:rPr>
        <w:t xml:space="preserve"> berperan memediasi </w:t>
      </w:r>
      <w:r w:rsidR="00F17927" w:rsidRPr="00671FFE">
        <w:rPr>
          <w:rFonts w:ascii="Arial" w:hAnsi="Arial" w:cs="Arial"/>
          <w:i/>
          <w:sz w:val="22"/>
          <w:szCs w:val="22"/>
          <w:lang w:val="id-ID"/>
        </w:rPr>
        <w:t>brand image</w:t>
      </w:r>
      <w:r w:rsidR="00F17927" w:rsidRPr="00F17927">
        <w:rPr>
          <w:rFonts w:ascii="Arial" w:hAnsi="Arial" w:cs="Arial"/>
          <w:sz w:val="22"/>
          <w:szCs w:val="22"/>
          <w:lang w:val="id-ID"/>
        </w:rPr>
        <w:t xml:space="preserve"> terhadap </w:t>
      </w:r>
      <w:r w:rsidR="00F17927" w:rsidRPr="00671FFE">
        <w:rPr>
          <w:rFonts w:ascii="Arial" w:hAnsi="Arial" w:cs="Arial"/>
          <w:i/>
          <w:sz w:val="22"/>
          <w:szCs w:val="22"/>
          <w:lang w:val="id-ID"/>
        </w:rPr>
        <w:t>repurchase intention</w:t>
      </w:r>
      <w:r w:rsidR="00F17927" w:rsidRPr="00F17927">
        <w:rPr>
          <w:rFonts w:ascii="Arial" w:hAnsi="Arial" w:cs="Arial"/>
          <w:sz w:val="22"/>
          <w:szCs w:val="22"/>
          <w:lang w:val="id-ID"/>
        </w:rPr>
        <w:t xml:space="preserve"> (Martuah et al., 2023).</w:t>
      </w:r>
    </w:p>
    <w:p w14:paraId="24077EEE" w14:textId="50C4B6F0" w:rsidR="00F17927" w:rsidRPr="00F17927" w:rsidRDefault="00634045" w:rsidP="00474F4B">
      <w:pPr>
        <w:ind w:firstLine="720"/>
        <w:jc w:val="both"/>
        <w:rPr>
          <w:rFonts w:ascii="Arial" w:hAnsi="Arial" w:cs="Arial"/>
          <w:sz w:val="22"/>
          <w:szCs w:val="22"/>
          <w:lang w:val="id-ID"/>
        </w:rPr>
      </w:pPr>
      <w:r>
        <w:rPr>
          <w:rFonts w:ascii="Arial" w:hAnsi="Arial" w:cs="Arial"/>
          <w:sz w:val="22"/>
          <w:szCs w:val="22"/>
          <w:lang w:val="id-ID"/>
        </w:rPr>
        <w:t>P</w:t>
      </w:r>
      <w:r w:rsidR="00F17927" w:rsidRPr="00F17927">
        <w:rPr>
          <w:rFonts w:ascii="Arial" w:hAnsi="Arial" w:cs="Arial"/>
          <w:sz w:val="22"/>
          <w:szCs w:val="22"/>
          <w:lang w:val="id-ID"/>
        </w:rPr>
        <w:t xml:space="preserve">ada hipotesis ketujuh menunjukkan keberhasilan menolak H0. </w:t>
      </w:r>
      <w:r w:rsidR="00A40D94">
        <w:rPr>
          <w:rFonts w:ascii="Arial" w:hAnsi="Arial" w:cs="Arial"/>
          <w:sz w:val="22"/>
          <w:szCs w:val="22"/>
          <w:lang w:val="id-ID"/>
        </w:rPr>
        <w:t>M</w:t>
      </w:r>
      <w:r w:rsidR="00F17927" w:rsidRPr="00F17927">
        <w:rPr>
          <w:rFonts w:ascii="Arial" w:hAnsi="Arial" w:cs="Arial"/>
          <w:sz w:val="22"/>
          <w:szCs w:val="22"/>
          <w:lang w:val="id-ID"/>
        </w:rPr>
        <w:t xml:space="preserve">enggambarkan </w:t>
      </w:r>
      <w:r w:rsidR="00F17927" w:rsidRPr="00671FFE">
        <w:rPr>
          <w:rFonts w:ascii="Arial" w:hAnsi="Arial" w:cs="Arial"/>
          <w:i/>
          <w:sz w:val="22"/>
          <w:szCs w:val="22"/>
          <w:lang w:val="id-ID"/>
        </w:rPr>
        <w:t>trust</w:t>
      </w:r>
      <w:r w:rsidR="00F17927" w:rsidRPr="00F17927">
        <w:rPr>
          <w:rFonts w:ascii="Arial" w:hAnsi="Arial" w:cs="Arial"/>
          <w:sz w:val="22"/>
          <w:szCs w:val="22"/>
          <w:lang w:val="id-ID"/>
        </w:rPr>
        <w:t xml:space="preserve"> berperan dalam memediasi pengaruh </w:t>
      </w:r>
      <w:r w:rsidR="00F17927" w:rsidRPr="00671FFE">
        <w:rPr>
          <w:rFonts w:ascii="Arial" w:hAnsi="Arial" w:cs="Arial"/>
          <w:i/>
          <w:sz w:val="22"/>
          <w:szCs w:val="22"/>
          <w:lang w:val="id-ID"/>
        </w:rPr>
        <w:t>product quality</w:t>
      </w:r>
      <w:r w:rsidR="00F17927" w:rsidRPr="00F17927">
        <w:rPr>
          <w:rFonts w:ascii="Arial" w:hAnsi="Arial" w:cs="Arial"/>
          <w:sz w:val="22"/>
          <w:szCs w:val="22"/>
          <w:lang w:val="id-ID"/>
        </w:rPr>
        <w:t xml:space="preserve"> terhadap </w:t>
      </w:r>
      <w:r w:rsidR="00F17927" w:rsidRPr="00671FFE">
        <w:rPr>
          <w:rFonts w:ascii="Arial" w:hAnsi="Arial" w:cs="Arial"/>
          <w:i/>
          <w:sz w:val="22"/>
          <w:szCs w:val="22"/>
          <w:lang w:val="id-ID"/>
        </w:rPr>
        <w:t>repurchase</w:t>
      </w:r>
      <w:r w:rsidR="00F17927" w:rsidRPr="00F17927">
        <w:rPr>
          <w:rFonts w:ascii="Arial" w:hAnsi="Arial" w:cs="Arial"/>
          <w:sz w:val="22"/>
          <w:szCs w:val="22"/>
          <w:lang w:val="id-ID"/>
        </w:rPr>
        <w:t xml:space="preserve"> </w:t>
      </w:r>
      <w:r w:rsidR="00F17927" w:rsidRPr="00671FFE">
        <w:rPr>
          <w:rFonts w:ascii="Arial" w:hAnsi="Arial" w:cs="Arial"/>
          <w:i/>
          <w:sz w:val="22"/>
          <w:szCs w:val="22"/>
          <w:lang w:val="id-ID"/>
        </w:rPr>
        <w:t>intention</w:t>
      </w:r>
      <w:r w:rsidR="00F17927" w:rsidRPr="00F17927">
        <w:rPr>
          <w:rFonts w:ascii="Arial" w:hAnsi="Arial" w:cs="Arial"/>
          <w:sz w:val="22"/>
          <w:szCs w:val="22"/>
          <w:lang w:val="id-ID"/>
        </w:rPr>
        <w:t xml:space="preserve">. </w:t>
      </w:r>
      <w:r w:rsidR="00324181">
        <w:rPr>
          <w:rFonts w:ascii="Arial" w:hAnsi="Arial" w:cs="Arial"/>
          <w:sz w:val="22"/>
          <w:szCs w:val="22"/>
          <w:lang w:val="id-ID"/>
        </w:rPr>
        <w:t>Hasil</w:t>
      </w:r>
      <w:r w:rsidR="00F17927" w:rsidRPr="00F17927">
        <w:rPr>
          <w:rFonts w:ascii="Arial" w:hAnsi="Arial" w:cs="Arial"/>
          <w:sz w:val="22"/>
          <w:szCs w:val="22"/>
          <w:lang w:val="id-ID"/>
        </w:rPr>
        <w:t xml:space="preserve"> didukung penelitian </w:t>
      </w:r>
      <w:r w:rsidR="00F17927" w:rsidRPr="00671FFE">
        <w:rPr>
          <w:rFonts w:ascii="Arial" w:hAnsi="Arial" w:cs="Arial"/>
          <w:i/>
          <w:sz w:val="22"/>
          <w:szCs w:val="22"/>
          <w:lang w:val="id-ID"/>
        </w:rPr>
        <w:t>trust</w:t>
      </w:r>
      <w:r w:rsidR="00F17927" w:rsidRPr="00F17927">
        <w:rPr>
          <w:rFonts w:ascii="Arial" w:hAnsi="Arial" w:cs="Arial"/>
          <w:sz w:val="22"/>
          <w:szCs w:val="22"/>
          <w:lang w:val="id-ID"/>
        </w:rPr>
        <w:t xml:space="preserve"> berperan memediasi </w:t>
      </w:r>
      <w:r w:rsidR="00F17927" w:rsidRPr="00671FFE">
        <w:rPr>
          <w:rFonts w:ascii="Arial" w:hAnsi="Arial" w:cs="Arial"/>
          <w:i/>
          <w:sz w:val="22"/>
          <w:szCs w:val="22"/>
          <w:lang w:val="id-ID"/>
        </w:rPr>
        <w:t>product quality</w:t>
      </w:r>
      <w:r w:rsidR="00F17927" w:rsidRPr="00F17927">
        <w:rPr>
          <w:rFonts w:ascii="Arial" w:hAnsi="Arial" w:cs="Arial"/>
          <w:sz w:val="22"/>
          <w:szCs w:val="22"/>
          <w:lang w:val="id-ID"/>
        </w:rPr>
        <w:t xml:space="preserve"> terhadap </w:t>
      </w:r>
      <w:r w:rsidR="00F17927" w:rsidRPr="00671FFE">
        <w:rPr>
          <w:rFonts w:ascii="Arial" w:hAnsi="Arial" w:cs="Arial"/>
          <w:i/>
          <w:sz w:val="22"/>
          <w:szCs w:val="22"/>
          <w:lang w:val="id-ID"/>
        </w:rPr>
        <w:t>repurchase intention</w:t>
      </w:r>
      <w:r w:rsidR="00F17927" w:rsidRPr="00F17927">
        <w:rPr>
          <w:rFonts w:ascii="Arial" w:hAnsi="Arial" w:cs="Arial"/>
          <w:sz w:val="22"/>
          <w:szCs w:val="22"/>
          <w:lang w:val="id-ID"/>
        </w:rPr>
        <w:t xml:space="preserve"> (Ryana &amp; Haryanto, 2023).</w:t>
      </w:r>
    </w:p>
    <w:p w14:paraId="543F3DBF" w14:textId="3F2D87EF" w:rsidR="00F17927" w:rsidRPr="00F17927" w:rsidRDefault="00A86F53" w:rsidP="002F24B1">
      <w:pPr>
        <w:ind w:firstLine="720"/>
        <w:jc w:val="both"/>
        <w:rPr>
          <w:rFonts w:ascii="Arial" w:hAnsi="Arial" w:cs="Arial"/>
          <w:sz w:val="22"/>
          <w:szCs w:val="22"/>
          <w:lang w:val="id-ID"/>
        </w:rPr>
      </w:pPr>
      <w:r>
        <w:rPr>
          <w:rFonts w:ascii="Arial" w:hAnsi="Arial" w:cs="Arial"/>
          <w:sz w:val="22"/>
          <w:szCs w:val="22"/>
          <w:lang w:val="id-ID"/>
        </w:rPr>
        <w:t>D</w:t>
      </w:r>
      <w:r w:rsidR="00A40D94">
        <w:rPr>
          <w:rFonts w:ascii="Arial" w:hAnsi="Arial" w:cs="Arial"/>
          <w:sz w:val="22"/>
          <w:szCs w:val="22"/>
          <w:lang w:val="id-ID"/>
        </w:rPr>
        <w:t>ari</w:t>
      </w:r>
      <w:r w:rsidR="00F17927" w:rsidRPr="00F17927">
        <w:rPr>
          <w:rFonts w:ascii="Arial" w:hAnsi="Arial" w:cs="Arial"/>
          <w:sz w:val="22"/>
          <w:szCs w:val="22"/>
          <w:lang w:val="id-ID"/>
        </w:rPr>
        <w:t xml:space="preserve"> penejelasan yang telah disampaikan, hasil penelitian ini memperkuat penelitian </w:t>
      </w:r>
      <w:r w:rsidR="00A97576">
        <w:rPr>
          <w:rFonts w:ascii="Arial" w:hAnsi="Arial" w:cs="Arial"/>
          <w:sz w:val="22"/>
          <w:szCs w:val="22"/>
          <w:lang w:val="id-ID"/>
        </w:rPr>
        <w:t>terdahulunya</w:t>
      </w:r>
      <w:r w:rsidR="00F17927" w:rsidRPr="00F17927">
        <w:rPr>
          <w:rFonts w:ascii="Arial" w:hAnsi="Arial" w:cs="Arial"/>
          <w:sz w:val="22"/>
          <w:szCs w:val="22"/>
          <w:lang w:val="id-ID"/>
        </w:rPr>
        <w:t xml:space="preserve"> </w:t>
      </w:r>
      <w:r w:rsidR="00A97576">
        <w:rPr>
          <w:rFonts w:ascii="Arial" w:hAnsi="Arial" w:cs="Arial"/>
          <w:sz w:val="22"/>
          <w:szCs w:val="22"/>
          <w:lang w:val="id-ID"/>
        </w:rPr>
        <w:t>pada</w:t>
      </w:r>
      <w:r w:rsidR="00F17927" w:rsidRPr="00F17927">
        <w:rPr>
          <w:rFonts w:ascii="Arial" w:hAnsi="Arial" w:cs="Arial"/>
          <w:sz w:val="22"/>
          <w:szCs w:val="22"/>
          <w:lang w:val="id-ID"/>
        </w:rPr>
        <w:t xml:space="preserve"> konteks yang serupa.</w:t>
      </w:r>
    </w:p>
    <w:p w14:paraId="69E059AC" w14:textId="77777777" w:rsidR="005328F9" w:rsidRDefault="005328F9" w:rsidP="002F24B1">
      <w:pPr>
        <w:ind w:left="-709" w:firstLine="709"/>
        <w:jc w:val="both"/>
        <w:rPr>
          <w:rFonts w:ascii="Arial" w:hAnsi="Arial" w:cs="Arial"/>
          <w:b/>
          <w:sz w:val="22"/>
          <w:szCs w:val="22"/>
          <w:lang w:val="id-ID"/>
        </w:rPr>
      </w:pPr>
    </w:p>
    <w:p w14:paraId="76651C3F" w14:textId="1FF9A70F" w:rsidR="00BD04E9" w:rsidRPr="00BD04E9" w:rsidRDefault="003F3D34" w:rsidP="002F24B1">
      <w:pPr>
        <w:ind w:left="-709" w:firstLine="709"/>
        <w:jc w:val="both"/>
        <w:rPr>
          <w:rFonts w:ascii="Arial" w:hAnsi="Arial" w:cs="Arial"/>
          <w:b/>
          <w:sz w:val="22"/>
          <w:szCs w:val="22"/>
          <w:lang w:val="id-ID"/>
        </w:rPr>
      </w:pPr>
      <w:r w:rsidRPr="003F3D34">
        <w:rPr>
          <w:rFonts w:ascii="Arial" w:hAnsi="Arial" w:cs="Arial"/>
          <w:b/>
          <w:sz w:val="22"/>
          <w:szCs w:val="22"/>
        </w:rPr>
        <w:t>PENUTUP</w:t>
      </w:r>
    </w:p>
    <w:p w14:paraId="00B6E277" w14:textId="7F27AC75" w:rsidR="0089371C" w:rsidRDefault="00F17927" w:rsidP="002F24B1">
      <w:pPr>
        <w:contextualSpacing/>
        <w:jc w:val="both"/>
        <w:rPr>
          <w:rFonts w:ascii="Arial" w:hAnsi="Arial" w:cs="Arial"/>
          <w:b/>
          <w:bCs/>
          <w:sz w:val="22"/>
          <w:szCs w:val="22"/>
          <w:lang w:val="id-ID"/>
        </w:rPr>
      </w:pPr>
      <w:r w:rsidRPr="00F17927">
        <w:rPr>
          <w:rFonts w:ascii="Arial" w:hAnsi="Arial" w:cs="Arial"/>
          <w:b/>
          <w:bCs/>
          <w:sz w:val="22"/>
          <w:szCs w:val="22"/>
          <w:lang w:val="id-ID"/>
        </w:rPr>
        <w:t xml:space="preserve">SIMPULAN </w:t>
      </w:r>
    </w:p>
    <w:p w14:paraId="25D46D7E" w14:textId="339F083E" w:rsidR="00F17927" w:rsidRPr="00F17927" w:rsidRDefault="00F17927" w:rsidP="002F24B1">
      <w:pPr>
        <w:contextualSpacing/>
        <w:jc w:val="both"/>
        <w:rPr>
          <w:rFonts w:ascii="Arial" w:hAnsi="Arial" w:cs="Arial"/>
          <w:sz w:val="22"/>
          <w:szCs w:val="22"/>
          <w:lang w:val="id-ID"/>
        </w:rPr>
      </w:pPr>
      <w:r>
        <w:rPr>
          <w:rFonts w:ascii="Arial" w:hAnsi="Arial" w:cs="Arial"/>
          <w:sz w:val="22"/>
          <w:szCs w:val="22"/>
          <w:lang w:val="id-ID"/>
        </w:rPr>
        <w:t xml:space="preserve">1. </w:t>
      </w:r>
      <w:r w:rsidRPr="00F17927">
        <w:rPr>
          <w:rFonts w:ascii="Arial" w:hAnsi="Arial" w:cs="Arial"/>
          <w:i/>
          <w:sz w:val="22"/>
          <w:szCs w:val="22"/>
          <w:lang w:val="id-ID"/>
        </w:rPr>
        <w:t>Brand image</w:t>
      </w:r>
      <w:r w:rsidRPr="00F17927">
        <w:rPr>
          <w:rFonts w:ascii="Arial" w:hAnsi="Arial" w:cs="Arial"/>
          <w:sz w:val="22"/>
          <w:szCs w:val="22"/>
          <w:lang w:val="id-ID"/>
        </w:rPr>
        <w:t xml:space="preserve"> berpengaruh positif dan signifikan terhadap </w:t>
      </w:r>
      <w:r w:rsidRPr="002F73C6">
        <w:rPr>
          <w:rFonts w:ascii="Arial" w:hAnsi="Arial" w:cs="Arial"/>
          <w:i/>
          <w:sz w:val="22"/>
          <w:szCs w:val="22"/>
          <w:lang w:val="id-ID"/>
        </w:rPr>
        <w:t>trust</w:t>
      </w:r>
      <w:r w:rsidRPr="00F17927">
        <w:rPr>
          <w:rFonts w:ascii="Arial" w:hAnsi="Arial" w:cs="Arial"/>
          <w:sz w:val="22"/>
          <w:szCs w:val="22"/>
          <w:lang w:val="id-ID"/>
        </w:rPr>
        <w:t xml:space="preserve"> produk Teh Botol Sosro di Bandung Raya.</w:t>
      </w:r>
    </w:p>
    <w:p w14:paraId="617951FD" w14:textId="3F6A30F3" w:rsidR="00F17927" w:rsidRPr="00F17927" w:rsidRDefault="00F17927" w:rsidP="002F24B1">
      <w:pPr>
        <w:contextualSpacing/>
        <w:jc w:val="both"/>
        <w:rPr>
          <w:rFonts w:ascii="Arial" w:hAnsi="Arial" w:cs="Arial"/>
          <w:sz w:val="22"/>
          <w:szCs w:val="22"/>
          <w:lang w:val="id-ID"/>
        </w:rPr>
      </w:pPr>
      <w:r>
        <w:rPr>
          <w:rFonts w:ascii="Arial" w:hAnsi="Arial" w:cs="Arial"/>
          <w:sz w:val="22"/>
          <w:szCs w:val="22"/>
          <w:lang w:val="id-ID"/>
        </w:rPr>
        <w:t xml:space="preserve">2. </w:t>
      </w:r>
      <w:r w:rsidRPr="002F73C6">
        <w:rPr>
          <w:rFonts w:ascii="Arial" w:hAnsi="Arial" w:cs="Arial"/>
          <w:i/>
          <w:sz w:val="22"/>
          <w:szCs w:val="22"/>
          <w:lang w:val="id-ID"/>
        </w:rPr>
        <w:t>Product quality</w:t>
      </w:r>
      <w:r w:rsidRPr="00F17927">
        <w:rPr>
          <w:rFonts w:ascii="Arial" w:hAnsi="Arial" w:cs="Arial"/>
          <w:sz w:val="22"/>
          <w:szCs w:val="22"/>
          <w:lang w:val="id-ID"/>
        </w:rPr>
        <w:t xml:space="preserve"> berpengaruh positif dan signifikan terhadap </w:t>
      </w:r>
      <w:r w:rsidRPr="002F73C6">
        <w:rPr>
          <w:rFonts w:ascii="Arial" w:hAnsi="Arial" w:cs="Arial"/>
          <w:i/>
          <w:sz w:val="22"/>
          <w:szCs w:val="22"/>
          <w:lang w:val="id-ID"/>
        </w:rPr>
        <w:t>trust</w:t>
      </w:r>
      <w:r w:rsidRPr="00F17927">
        <w:rPr>
          <w:rFonts w:ascii="Arial" w:hAnsi="Arial" w:cs="Arial"/>
          <w:sz w:val="22"/>
          <w:szCs w:val="22"/>
          <w:lang w:val="id-ID"/>
        </w:rPr>
        <w:t xml:space="preserve"> produk Teh Botol Sosro di Bandu</w:t>
      </w:r>
      <w:r w:rsidR="008E05B7">
        <w:rPr>
          <w:rFonts w:ascii="Arial" w:hAnsi="Arial" w:cs="Arial"/>
          <w:sz w:val="22"/>
          <w:szCs w:val="22"/>
          <w:lang w:val="id-ID"/>
        </w:rPr>
        <w:t>n</w:t>
      </w:r>
      <w:r w:rsidRPr="00F17927">
        <w:rPr>
          <w:rFonts w:ascii="Arial" w:hAnsi="Arial" w:cs="Arial"/>
          <w:sz w:val="22"/>
          <w:szCs w:val="22"/>
          <w:lang w:val="id-ID"/>
        </w:rPr>
        <w:t>g Raya.</w:t>
      </w:r>
    </w:p>
    <w:p w14:paraId="064B413D" w14:textId="5CE55C02" w:rsidR="00F17927" w:rsidRPr="00F17927" w:rsidRDefault="00F17927" w:rsidP="002F24B1">
      <w:pPr>
        <w:contextualSpacing/>
        <w:jc w:val="both"/>
        <w:rPr>
          <w:rFonts w:ascii="Arial" w:hAnsi="Arial" w:cs="Arial"/>
          <w:sz w:val="22"/>
          <w:szCs w:val="22"/>
          <w:lang w:val="id-ID"/>
        </w:rPr>
      </w:pPr>
      <w:r>
        <w:rPr>
          <w:rFonts w:ascii="Arial" w:hAnsi="Arial" w:cs="Arial"/>
          <w:sz w:val="22"/>
          <w:szCs w:val="22"/>
          <w:lang w:val="id-ID"/>
        </w:rPr>
        <w:t xml:space="preserve">3. </w:t>
      </w:r>
      <w:r w:rsidRPr="00F17927">
        <w:rPr>
          <w:rFonts w:ascii="Arial" w:hAnsi="Arial" w:cs="Arial"/>
          <w:sz w:val="22"/>
          <w:szCs w:val="22"/>
          <w:lang w:val="id-ID"/>
        </w:rPr>
        <w:t xml:space="preserve">Brand image berpengaruh positif dan signifikan terhadap </w:t>
      </w:r>
      <w:r w:rsidRPr="00474F4B">
        <w:rPr>
          <w:rFonts w:ascii="Arial" w:hAnsi="Arial" w:cs="Arial"/>
          <w:i/>
          <w:sz w:val="22"/>
          <w:szCs w:val="22"/>
          <w:lang w:val="id-ID"/>
        </w:rPr>
        <w:t>repurchase intention</w:t>
      </w:r>
      <w:r w:rsidRPr="00F17927">
        <w:rPr>
          <w:rFonts w:ascii="Arial" w:hAnsi="Arial" w:cs="Arial"/>
          <w:sz w:val="22"/>
          <w:szCs w:val="22"/>
          <w:lang w:val="id-ID"/>
        </w:rPr>
        <w:t xml:space="preserve"> produk Teh Botol Sosro di Bandung Raya.</w:t>
      </w:r>
    </w:p>
    <w:p w14:paraId="10126AF9" w14:textId="4D359788" w:rsidR="00F17927" w:rsidRPr="00F17927" w:rsidRDefault="00F17927" w:rsidP="002F24B1">
      <w:pPr>
        <w:contextualSpacing/>
        <w:jc w:val="both"/>
        <w:rPr>
          <w:rFonts w:ascii="Arial" w:hAnsi="Arial" w:cs="Arial"/>
          <w:sz w:val="22"/>
          <w:szCs w:val="22"/>
          <w:lang w:val="id-ID"/>
        </w:rPr>
      </w:pPr>
      <w:r>
        <w:rPr>
          <w:rFonts w:ascii="Arial" w:hAnsi="Arial" w:cs="Arial"/>
          <w:sz w:val="22"/>
          <w:szCs w:val="22"/>
          <w:lang w:val="id-ID"/>
        </w:rPr>
        <w:t xml:space="preserve">4. </w:t>
      </w:r>
      <w:r w:rsidRPr="002F73C6">
        <w:rPr>
          <w:rFonts w:ascii="Arial" w:hAnsi="Arial" w:cs="Arial"/>
          <w:i/>
          <w:sz w:val="22"/>
          <w:szCs w:val="22"/>
          <w:lang w:val="id-ID"/>
        </w:rPr>
        <w:t>Product quality</w:t>
      </w:r>
      <w:r w:rsidRPr="00F17927">
        <w:rPr>
          <w:rFonts w:ascii="Arial" w:hAnsi="Arial" w:cs="Arial"/>
          <w:sz w:val="22"/>
          <w:szCs w:val="22"/>
          <w:lang w:val="id-ID"/>
        </w:rPr>
        <w:t xml:space="preserve"> tidak berpengaruh positif dan signifikan terhadap </w:t>
      </w:r>
      <w:r w:rsidRPr="002F73C6">
        <w:rPr>
          <w:rFonts w:ascii="Arial" w:hAnsi="Arial" w:cs="Arial"/>
          <w:i/>
          <w:sz w:val="22"/>
          <w:szCs w:val="22"/>
          <w:lang w:val="id-ID"/>
        </w:rPr>
        <w:t>repurchase intention</w:t>
      </w:r>
      <w:r w:rsidRPr="00F17927">
        <w:rPr>
          <w:rFonts w:ascii="Arial" w:hAnsi="Arial" w:cs="Arial"/>
          <w:sz w:val="22"/>
          <w:szCs w:val="22"/>
          <w:lang w:val="id-ID"/>
        </w:rPr>
        <w:t xml:space="preserve"> produk Teh Botol Sosro di Bandung Raya.</w:t>
      </w:r>
    </w:p>
    <w:p w14:paraId="2D9E9392" w14:textId="6DC7A346" w:rsidR="00F17927" w:rsidRPr="00F17927" w:rsidRDefault="00F17927" w:rsidP="002F24B1">
      <w:pPr>
        <w:contextualSpacing/>
        <w:jc w:val="both"/>
        <w:rPr>
          <w:rFonts w:ascii="Arial" w:hAnsi="Arial" w:cs="Arial"/>
          <w:sz w:val="22"/>
          <w:szCs w:val="22"/>
          <w:lang w:val="id-ID"/>
        </w:rPr>
      </w:pPr>
      <w:r>
        <w:rPr>
          <w:rFonts w:ascii="Arial" w:hAnsi="Arial" w:cs="Arial"/>
          <w:sz w:val="22"/>
          <w:szCs w:val="22"/>
          <w:lang w:val="id-ID"/>
        </w:rPr>
        <w:t xml:space="preserve">5. </w:t>
      </w:r>
      <w:r w:rsidRPr="002F73C6">
        <w:rPr>
          <w:rFonts w:ascii="Arial" w:hAnsi="Arial" w:cs="Arial"/>
          <w:i/>
          <w:sz w:val="22"/>
          <w:szCs w:val="22"/>
          <w:lang w:val="id-ID"/>
        </w:rPr>
        <w:t>Trust</w:t>
      </w:r>
      <w:r w:rsidRPr="00F17927">
        <w:rPr>
          <w:rFonts w:ascii="Arial" w:hAnsi="Arial" w:cs="Arial"/>
          <w:sz w:val="22"/>
          <w:szCs w:val="22"/>
          <w:lang w:val="id-ID"/>
        </w:rPr>
        <w:t xml:space="preserve"> berpengaruh positif dan signifikan terhadap </w:t>
      </w:r>
      <w:r w:rsidRPr="002F73C6">
        <w:rPr>
          <w:rFonts w:ascii="Arial" w:hAnsi="Arial" w:cs="Arial"/>
          <w:i/>
          <w:sz w:val="22"/>
          <w:szCs w:val="22"/>
          <w:lang w:val="id-ID"/>
        </w:rPr>
        <w:t>repurchase intention</w:t>
      </w:r>
      <w:r w:rsidRPr="00F17927">
        <w:rPr>
          <w:rFonts w:ascii="Arial" w:hAnsi="Arial" w:cs="Arial"/>
          <w:sz w:val="22"/>
          <w:szCs w:val="22"/>
          <w:lang w:val="id-ID"/>
        </w:rPr>
        <w:t xml:space="preserve"> produk Teh Botol Sosro di Bandung Raya.</w:t>
      </w:r>
    </w:p>
    <w:p w14:paraId="37901BF6" w14:textId="7FFE68B2" w:rsidR="00F17927" w:rsidRPr="00F17927" w:rsidRDefault="00F17927" w:rsidP="002F24B1">
      <w:pPr>
        <w:contextualSpacing/>
        <w:jc w:val="both"/>
        <w:rPr>
          <w:rFonts w:ascii="Arial" w:hAnsi="Arial" w:cs="Arial"/>
          <w:sz w:val="22"/>
          <w:szCs w:val="22"/>
          <w:lang w:val="id-ID"/>
        </w:rPr>
      </w:pPr>
      <w:r>
        <w:rPr>
          <w:rFonts w:ascii="Arial" w:hAnsi="Arial" w:cs="Arial"/>
          <w:sz w:val="22"/>
          <w:szCs w:val="22"/>
          <w:lang w:val="id-ID"/>
        </w:rPr>
        <w:t xml:space="preserve">6. </w:t>
      </w:r>
      <w:r w:rsidRPr="002F73C6">
        <w:rPr>
          <w:rFonts w:ascii="Arial" w:hAnsi="Arial" w:cs="Arial"/>
          <w:i/>
          <w:sz w:val="22"/>
          <w:szCs w:val="22"/>
          <w:lang w:val="id-ID"/>
        </w:rPr>
        <w:t>Brand image</w:t>
      </w:r>
      <w:r w:rsidRPr="00F17927">
        <w:rPr>
          <w:rFonts w:ascii="Arial" w:hAnsi="Arial" w:cs="Arial"/>
          <w:sz w:val="22"/>
          <w:szCs w:val="22"/>
          <w:lang w:val="id-ID"/>
        </w:rPr>
        <w:t xml:space="preserve"> berpengaruh signifikan terhadap </w:t>
      </w:r>
      <w:r w:rsidRPr="002F73C6">
        <w:rPr>
          <w:rFonts w:ascii="Arial" w:hAnsi="Arial" w:cs="Arial"/>
          <w:i/>
          <w:sz w:val="22"/>
          <w:szCs w:val="22"/>
          <w:lang w:val="id-ID"/>
        </w:rPr>
        <w:t>repurchase intention</w:t>
      </w:r>
      <w:r w:rsidRPr="00F17927">
        <w:rPr>
          <w:rFonts w:ascii="Arial" w:hAnsi="Arial" w:cs="Arial"/>
          <w:sz w:val="22"/>
          <w:szCs w:val="22"/>
          <w:lang w:val="id-ID"/>
        </w:rPr>
        <w:t xml:space="preserve"> melalui </w:t>
      </w:r>
      <w:r w:rsidRPr="002F73C6">
        <w:rPr>
          <w:rFonts w:ascii="Arial" w:hAnsi="Arial" w:cs="Arial"/>
          <w:i/>
          <w:sz w:val="22"/>
          <w:szCs w:val="22"/>
          <w:lang w:val="id-ID"/>
        </w:rPr>
        <w:t>trust</w:t>
      </w:r>
      <w:r w:rsidRPr="00F17927">
        <w:rPr>
          <w:rFonts w:ascii="Arial" w:hAnsi="Arial" w:cs="Arial"/>
          <w:sz w:val="22"/>
          <w:szCs w:val="22"/>
          <w:lang w:val="id-ID"/>
        </w:rPr>
        <w:t xml:space="preserve"> produk Teh Botol Sosro di Bandung Raya.</w:t>
      </w:r>
    </w:p>
    <w:p w14:paraId="300FFFE9" w14:textId="169A7932" w:rsidR="00F17927" w:rsidRDefault="00F17927" w:rsidP="002F24B1">
      <w:pPr>
        <w:contextualSpacing/>
        <w:jc w:val="both"/>
        <w:rPr>
          <w:rFonts w:ascii="Arial" w:hAnsi="Arial" w:cs="Arial"/>
          <w:sz w:val="22"/>
          <w:szCs w:val="22"/>
          <w:lang w:val="id-ID"/>
        </w:rPr>
      </w:pPr>
      <w:r>
        <w:rPr>
          <w:rFonts w:ascii="Arial" w:hAnsi="Arial" w:cs="Arial"/>
          <w:sz w:val="22"/>
          <w:szCs w:val="22"/>
          <w:lang w:val="id-ID"/>
        </w:rPr>
        <w:t xml:space="preserve">7. </w:t>
      </w:r>
      <w:r w:rsidRPr="002F73C6">
        <w:rPr>
          <w:rFonts w:ascii="Arial" w:hAnsi="Arial" w:cs="Arial"/>
          <w:i/>
          <w:sz w:val="22"/>
          <w:szCs w:val="22"/>
          <w:lang w:val="id-ID"/>
        </w:rPr>
        <w:t>Product quality</w:t>
      </w:r>
      <w:r w:rsidRPr="00F17927">
        <w:rPr>
          <w:rFonts w:ascii="Arial" w:hAnsi="Arial" w:cs="Arial"/>
          <w:sz w:val="22"/>
          <w:szCs w:val="22"/>
          <w:lang w:val="id-ID"/>
        </w:rPr>
        <w:t xml:space="preserve"> berpengaruh signifikan terhadap </w:t>
      </w:r>
      <w:r w:rsidRPr="002F73C6">
        <w:rPr>
          <w:rFonts w:ascii="Arial" w:hAnsi="Arial" w:cs="Arial"/>
          <w:i/>
          <w:sz w:val="22"/>
          <w:szCs w:val="22"/>
          <w:lang w:val="id-ID"/>
        </w:rPr>
        <w:t>repurchase intention</w:t>
      </w:r>
      <w:r w:rsidRPr="00F17927">
        <w:rPr>
          <w:rFonts w:ascii="Arial" w:hAnsi="Arial" w:cs="Arial"/>
          <w:sz w:val="22"/>
          <w:szCs w:val="22"/>
          <w:lang w:val="id-ID"/>
        </w:rPr>
        <w:t xml:space="preserve"> melalui </w:t>
      </w:r>
      <w:r w:rsidRPr="002F73C6">
        <w:rPr>
          <w:rFonts w:ascii="Arial" w:hAnsi="Arial" w:cs="Arial"/>
          <w:i/>
          <w:sz w:val="22"/>
          <w:szCs w:val="22"/>
          <w:lang w:val="id-ID"/>
        </w:rPr>
        <w:t xml:space="preserve">trust </w:t>
      </w:r>
      <w:r w:rsidRPr="00F17927">
        <w:rPr>
          <w:rFonts w:ascii="Arial" w:hAnsi="Arial" w:cs="Arial"/>
          <w:sz w:val="22"/>
          <w:szCs w:val="22"/>
          <w:lang w:val="id-ID"/>
        </w:rPr>
        <w:t>produk Teh Botol Sosro di Bandung Raya.</w:t>
      </w:r>
    </w:p>
    <w:p w14:paraId="7B8EA7AD" w14:textId="77777777" w:rsidR="006108B0" w:rsidRDefault="006108B0" w:rsidP="002F24B1">
      <w:pPr>
        <w:contextualSpacing/>
        <w:jc w:val="both"/>
        <w:rPr>
          <w:rFonts w:ascii="Arial" w:hAnsi="Arial" w:cs="Arial"/>
          <w:sz w:val="22"/>
          <w:szCs w:val="22"/>
          <w:lang w:val="id-ID"/>
        </w:rPr>
      </w:pPr>
    </w:p>
    <w:p w14:paraId="4E90D363" w14:textId="250A65A4" w:rsidR="002F73C6" w:rsidRDefault="002F73C6" w:rsidP="002F24B1">
      <w:pPr>
        <w:contextualSpacing/>
        <w:jc w:val="both"/>
        <w:rPr>
          <w:rFonts w:ascii="Arial" w:hAnsi="Arial" w:cs="Arial"/>
          <w:b/>
          <w:sz w:val="22"/>
          <w:szCs w:val="22"/>
          <w:lang w:val="id-ID"/>
        </w:rPr>
      </w:pPr>
      <w:r w:rsidRPr="002F73C6">
        <w:rPr>
          <w:rFonts w:ascii="Arial" w:hAnsi="Arial" w:cs="Arial"/>
          <w:b/>
          <w:sz w:val="22"/>
          <w:szCs w:val="22"/>
          <w:lang w:val="id-ID"/>
        </w:rPr>
        <w:t>SARAN</w:t>
      </w:r>
    </w:p>
    <w:p w14:paraId="2EA2F596" w14:textId="27CC046D" w:rsidR="002F73C6" w:rsidRPr="002F73C6" w:rsidRDefault="00367187" w:rsidP="002F24B1">
      <w:pPr>
        <w:ind w:firstLine="360"/>
        <w:contextualSpacing/>
        <w:jc w:val="both"/>
        <w:rPr>
          <w:rFonts w:ascii="Arial" w:hAnsi="Arial" w:cs="Arial"/>
          <w:sz w:val="22"/>
          <w:szCs w:val="22"/>
          <w:lang w:val="id-ID"/>
        </w:rPr>
      </w:pPr>
      <w:r>
        <w:rPr>
          <w:rFonts w:ascii="Arial" w:hAnsi="Arial" w:cs="Arial"/>
          <w:sz w:val="22"/>
          <w:szCs w:val="22"/>
          <w:lang w:val="id-ID"/>
        </w:rPr>
        <w:t>Mengenai</w:t>
      </w:r>
      <w:r w:rsidR="002F73C6" w:rsidRPr="002F73C6">
        <w:rPr>
          <w:rFonts w:ascii="Arial" w:hAnsi="Arial" w:cs="Arial"/>
          <w:sz w:val="22"/>
          <w:szCs w:val="22"/>
          <w:lang w:val="id-ID"/>
        </w:rPr>
        <w:t xml:space="preserve"> </w:t>
      </w:r>
      <w:r>
        <w:rPr>
          <w:rFonts w:ascii="Arial" w:hAnsi="Arial" w:cs="Arial"/>
          <w:sz w:val="22"/>
          <w:szCs w:val="22"/>
          <w:lang w:val="id-ID"/>
        </w:rPr>
        <w:t>hasil</w:t>
      </w:r>
      <w:r w:rsidR="002F73C6" w:rsidRPr="002F73C6">
        <w:rPr>
          <w:rFonts w:ascii="Arial" w:hAnsi="Arial" w:cs="Arial"/>
          <w:sz w:val="22"/>
          <w:szCs w:val="22"/>
          <w:lang w:val="id-ID"/>
        </w:rPr>
        <w:t xml:space="preserve"> penelitian ini </w:t>
      </w:r>
      <w:r>
        <w:rPr>
          <w:rFonts w:ascii="Arial" w:hAnsi="Arial" w:cs="Arial"/>
          <w:sz w:val="22"/>
          <w:szCs w:val="22"/>
          <w:lang w:val="id-ID"/>
        </w:rPr>
        <w:t>menyampaikan</w:t>
      </w:r>
      <w:r w:rsidR="002F73C6" w:rsidRPr="002F73C6">
        <w:rPr>
          <w:rFonts w:ascii="Arial" w:hAnsi="Arial" w:cs="Arial"/>
          <w:sz w:val="22"/>
          <w:szCs w:val="22"/>
          <w:lang w:val="id-ID"/>
        </w:rPr>
        <w:t xml:space="preserve"> beberapa saran </w:t>
      </w:r>
      <w:r>
        <w:rPr>
          <w:rFonts w:ascii="Arial" w:hAnsi="Arial" w:cs="Arial"/>
          <w:sz w:val="22"/>
          <w:szCs w:val="22"/>
          <w:lang w:val="id-ID"/>
        </w:rPr>
        <w:t>agar</w:t>
      </w:r>
      <w:r w:rsidR="002F73C6" w:rsidRPr="002F73C6">
        <w:rPr>
          <w:rFonts w:ascii="Arial" w:hAnsi="Arial" w:cs="Arial"/>
          <w:sz w:val="22"/>
          <w:szCs w:val="22"/>
          <w:lang w:val="id-ID"/>
        </w:rPr>
        <w:t xml:space="preserve"> </w:t>
      </w:r>
      <w:r w:rsidR="00E278F6">
        <w:rPr>
          <w:rFonts w:ascii="Arial" w:hAnsi="Arial" w:cs="Arial"/>
          <w:sz w:val="22"/>
          <w:szCs w:val="22"/>
          <w:lang w:val="id-ID"/>
        </w:rPr>
        <w:t>bisa</w:t>
      </w:r>
      <w:r w:rsidR="002F73C6" w:rsidRPr="002F73C6">
        <w:rPr>
          <w:rFonts w:ascii="Arial" w:hAnsi="Arial" w:cs="Arial"/>
          <w:sz w:val="22"/>
          <w:szCs w:val="22"/>
          <w:lang w:val="id-ID"/>
        </w:rPr>
        <w:t xml:space="preserve"> </w:t>
      </w:r>
      <w:r>
        <w:rPr>
          <w:rFonts w:ascii="Arial" w:hAnsi="Arial" w:cs="Arial"/>
          <w:sz w:val="22"/>
          <w:szCs w:val="22"/>
          <w:lang w:val="id-ID"/>
        </w:rPr>
        <w:t>memberi</w:t>
      </w:r>
      <w:r w:rsidR="008E05B7">
        <w:rPr>
          <w:rFonts w:ascii="Arial" w:hAnsi="Arial" w:cs="Arial"/>
          <w:sz w:val="22"/>
          <w:szCs w:val="22"/>
          <w:lang w:val="id-ID"/>
        </w:rPr>
        <w:t>kan</w:t>
      </w:r>
      <w:r w:rsidR="002F73C6" w:rsidRPr="002F73C6">
        <w:rPr>
          <w:rFonts w:ascii="Arial" w:hAnsi="Arial" w:cs="Arial"/>
          <w:sz w:val="22"/>
          <w:szCs w:val="22"/>
          <w:lang w:val="id-ID"/>
        </w:rPr>
        <w:t xml:space="preserve"> </w:t>
      </w:r>
      <w:r w:rsidR="008E05B7">
        <w:rPr>
          <w:rFonts w:ascii="Arial" w:hAnsi="Arial" w:cs="Arial"/>
          <w:sz w:val="22"/>
          <w:szCs w:val="22"/>
          <w:lang w:val="id-ID"/>
        </w:rPr>
        <w:t>manfaat</w:t>
      </w:r>
      <w:r w:rsidR="002F73C6" w:rsidRPr="002F73C6">
        <w:rPr>
          <w:rFonts w:ascii="Arial" w:hAnsi="Arial" w:cs="Arial"/>
          <w:sz w:val="22"/>
          <w:szCs w:val="22"/>
          <w:lang w:val="id-ID"/>
        </w:rPr>
        <w:t xml:space="preserve"> </w:t>
      </w:r>
      <w:r>
        <w:rPr>
          <w:rFonts w:ascii="Arial" w:hAnsi="Arial" w:cs="Arial"/>
          <w:sz w:val="22"/>
          <w:szCs w:val="22"/>
          <w:lang w:val="id-ID"/>
        </w:rPr>
        <w:t>untuk</w:t>
      </w:r>
      <w:r w:rsidR="002F73C6" w:rsidRPr="002F73C6">
        <w:rPr>
          <w:rFonts w:ascii="Arial" w:hAnsi="Arial" w:cs="Arial"/>
          <w:sz w:val="22"/>
          <w:szCs w:val="22"/>
          <w:lang w:val="id-ID"/>
        </w:rPr>
        <w:t xml:space="preserve"> perusahaan Teh Botol Sosro di Bandung Raya, berikut ini penjelasannya :</w:t>
      </w:r>
    </w:p>
    <w:p w14:paraId="3CB45688" w14:textId="7A2EEE62" w:rsidR="002F73C6" w:rsidRPr="002F73C6" w:rsidRDefault="002F73C6" w:rsidP="002F24B1">
      <w:pPr>
        <w:pStyle w:val="ListParagraph"/>
        <w:numPr>
          <w:ilvl w:val="0"/>
          <w:numId w:val="23"/>
        </w:numPr>
        <w:jc w:val="both"/>
        <w:rPr>
          <w:rFonts w:ascii="Arial" w:hAnsi="Arial" w:cs="Arial"/>
          <w:b/>
          <w:sz w:val="22"/>
          <w:szCs w:val="22"/>
          <w:lang w:val="id-ID"/>
        </w:rPr>
      </w:pPr>
      <w:r w:rsidRPr="002F73C6">
        <w:rPr>
          <w:rFonts w:ascii="Arial" w:hAnsi="Arial" w:cs="Arial"/>
          <w:b/>
          <w:sz w:val="22"/>
          <w:szCs w:val="22"/>
          <w:lang w:val="id-ID"/>
        </w:rPr>
        <w:t>Implikasi ilmiah</w:t>
      </w:r>
    </w:p>
    <w:p w14:paraId="6D686D7B" w14:textId="7EB0E6FE" w:rsidR="002F73C6" w:rsidRPr="002F73C6" w:rsidRDefault="005E5D4D" w:rsidP="002F24B1">
      <w:pPr>
        <w:ind w:firstLine="360"/>
        <w:contextualSpacing/>
        <w:jc w:val="both"/>
        <w:rPr>
          <w:rFonts w:ascii="Arial" w:hAnsi="Arial" w:cs="Arial"/>
          <w:sz w:val="22"/>
          <w:szCs w:val="22"/>
          <w:lang w:val="id-ID"/>
        </w:rPr>
      </w:pPr>
      <w:r w:rsidRPr="005E5D4D">
        <w:rPr>
          <w:rFonts w:ascii="Arial" w:hAnsi="Arial" w:cs="Arial"/>
          <w:sz w:val="22"/>
          <w:szCs w:val="22"/>
          <w:lang w:val="id-ID"/>
        </w:rPr>
        <w:t xml:space="preserve">Adapun perbedaan penelitian ini dan penelitian </w:t>
      </w:r>
      <w:r w:rsidR="002F73C6" w:rsidRPr="002F73C6">
        <w:rPr>
          <w:rFonts w:ascii="Arial" w:hAnsi="Arial" w:cs="Arial"/>
          <w:sz w:val="22"/>
          <w:szCs w:val="22"/>
          <w:lang w:val="id-ID"/>
        </w:rPr>
        <w:t xml:space="preserve">terdahulunya, pertama penelitian ini hanya meneliti variabel </w:t>
      </w:r>
      <w:r w:rsidR="002F73C6" w:rsidRPr="002F73C6">
        <w:rPr>
          <w:rFonts w:ascii="Arial" w:hAnsi="Arial" w:cs="Arial"/>
          <w:i/>
          <w:sz w:val="22"/>
          <w:szCs w:val="22"/>
          <w:lang w:val="id-ID"/>
        </w:rPr>
        <w:t>brand image</w:t>
      </w:r>
      <w:r w:rsidR="002F73C6" w:rsidRPr="002F73C6">
        <w:rPr>
          <w:rFonts w:ascii="Arial" w:hAnsi="Arial" w:cs="Arial"/>
          <w:sz w:val="22"/>
          <w:szCs w:val="22"/>
          <w:lang w:val="id-ID"/>
        </w:rPr>
        <w:t xml:space="preserve">, </w:t>
      </w:r>
      <w:r w:rsidR="002F73C6" w:rsidRPr="002F73C6">
        <w:rPr>
          <w:rFonts w:ascii="Arial" w:hAnsi="Arial" w:cs="Arial"/>
          <w:i/>
          <w:sz w:val="22"/>
          <w:szCs w:val="22"/>
          <w:lang w:val="id-ID"/>
        </w:rPr>
        <w:t>product quality</w:t>
      </w:r>
      <w:r w:rsidR="002F73C6" w:rsidRPr="002F73C6">
        <w:rPr>
          <w:rFonts w:ascii="Arial" w:hAnsi="Arial" w:cs="Arial"/>
          <w:sz w:val="22"/>
          <w:szCs w:val="22"/>
          <w:lang w:val="id-ID"/>
        </w:rPr>
        <w:t xml:space="preserve">, </w:t>
      </w:r>
      <w:r w:rsidR="002F73C6" w:rsidRPr="002F73C6">
        <w:rPr>
          <w:rFonts w:ascii="Arial" w:hAnsi="Arial" w:cs="Arial"/>
          <w:i/>
          <w:sz w:val="22"/>
          <w:szCs w:val="22"/>
          <w:lang w:val="id-ID"/>
        </w:rPr>
        <w:t>trust</w:t>
      </w:r>
      <w:r w:rsidR="002F73C6" w:rsidRPr="002F73C6">
        <w:rPr>
          <w:rFonts w:ascii="Arial" w:hAnsi="Arial" w:cs="Arial"/>
          <w:sz w:val="22"/>
          <w:szCs w:val="22"/>
          <w:lang w:val="id-ID"/>
        </w:rPr>
        <w:t xml:space="preserve">, </w:t>
      </w:r>
      <w:r w:rsidR="00367187">
        <w:rPr>
          <w:rFonts w:ascii="Arial" w:hAnsi="Arial" w:cs="Arial"/>
          <w:sz w:val="22"/>
          <w:szCs w:val="22"/>
          <w:lang w:val="id-ID"/>
        </w:rPr>
        <w:t>juga</w:t>
      </w:r>
      <w:r w:rsidR="002F73C6" w:rsidRPr="002F73C6">
        <w:rPr>
          <w:rFonts w:ascii="Arial" w:hAnsi="Arial" w:cs="Arial"/>
          <w:sz w:val="22"/>
          <w:szCs w:val="22"/>
          <w:lang w:val="id-ID"/>
        </w:rPr>
        <w:t xml:space="preserve"> </w:t>
      </w:r>
      <w:r w:rsidR="002F73C6" w:rsidRPr="002F73C6">
        <w:rPr>
          <w:rFonts w:ascii="Arial" w:hAnsi="Arial" w:cs="Arial"/>
          <w:i/>
          <w:sz w:val="22"/>
          <w:szCs w:val="22"/>
          <w:lang w:val="id-ID"/>
        </w:rPr>
        <w:t>repurchase</w:t>
      </w:r>
      <w:r w:rsidR="002F73C6" w:rsidRPr="002F73C6">
        <w:rPr>
          <w:rFonts w:ascii="Arial" w:hAnsi="Arial" w:cs="Arial"/>
          <w:sz w:val="22"/>
          <w:szCs w:val="22"/>
          <w:lang w:val="id-ID"/>
        </w:rPr>
        <w:t xml:space="preserve"> </w:t>
      </w:r>
      <w:r w:rsidR="002F73C6" w:rsidRPr="002F73C6">
        <w:rPr>
          <w:rFonts w:ascii="Arial" w:hAnsi="Arial" w:cs="Arial"/>
          <w:i/>
          <w:sz w:val="22"/>
          <w:szCs w:val="22"/>
          <w:lang w:val="id-ID"/>
        </w:rPr>
        <w:t>intention</w:t>
      </w:r>
      <w:r w:rsidR="002F73C6" w:rsidRPr="002F73C6">
        <w:rPr>
          <w:rFonts w:ascii="Arial" w:hAnsi="Arial" w:cs="Arial"/>
          <w:sz w:val="22"/>
          <w:szCs w:val="22"/>
          <w:lang w:val="id-ID"/>
        </w:rPr>
        <w:t xml:space="preserve">. Sehingga </w:t>
      </w:r>
      <w:r w:rsidR="008B49B8">
        <w:rPr>
          <w:rFonts w:ascii="Arial" w:hAnsi="Arial" w:cs="Arial"/>
          <w:sz w:val="22"/>
          <w:szCs w:val="22"/>
          <w:lang w:val="id-ID"/>
        </w:rPr>
        <w:t>peneliti</w:t>
      </w:r>
      <w:r w:rsidR="002F73C6" w:rsidRPr="002F73C6">
        <w:rPr>
          <w:rFonts w:ascii="Arial" w:hAnsi="Arial" w:cs="Arial"/>
          <w:sz w:val="22"/>
          <w:szCs w:val="22"/>
          <w:lang w:val="id-ID"/>
        </w:rPr>
        <w:t xml:space="preserve"> </w:t>
      </w:r>
      <w:r w:rsidR="00830136">
        <w:rPr>
          <w:rFonts w:ascii="Arial" w:hAnsi="Arial" w:cs="Arial"/>
          <w:sz w:val="22"/>
          <w:szCs w:val="22"/>
          <w:lang w:val="id-ID"/>
        </w:rPr>
        <w:t>selanjutnya</w:t>
      </w:r>
      <w:r w:rsidR="002F73C6" w:rsidRPr="002F73C6">
        <w:rPr>
          <w:rFonts w:ascii="Arial" w:hAnsi="Arial" w:cs="Arial"/>
          <w:sz w:val="22"/>
          <w:szCs w:val="22"/>
          <w:lang w:val="id-ID"/>
        </w:rPr>
        <w:t xml:space="preserve"> disarankan untuk menambah variabel lain untuk diteliti. Selain itu pada penelitian ini hanya berfokus pada lokus penelitian yang dilakukan di Bandung Raya saja, maka dari itu disarankan agar peneliti selanjutnya memperluas cakupan geografis penelitian selain di Bandung Raya saja, </w:t>
      </w:r>
      <w:r w:rsidR="008E05B7">
        <w:rPr>
          <w:rFonts w:ascii="Arial" w:hAnsi="Arial" w:cs="Arial"/>
          <w:sz w:val="22"/>
          <w:szCs w:val="22"/>
          <w:lang w:val="id-ID"/>
        </w:rPr>
        <w:t>agar</w:t>
      </w:r>
      <w:r w:rsidR="002F73C6" w:rsidRPr="002F73C6">
        <w:rPr>
          <w:rFonts w:ascii="Arial" w:hAnsi="Arial" w:cs="Arial"/>
          <w:sz w:val="22"/>
          <w:szCs w:val="22"/>
          <w:lang w:val="id-ID"/>
        </w:rPr>
        <w:t xml:space="preserve"> mendapatkan gambaran yang lebih komperhensif. </w:t>
      </w:r>
      <w:r w:rsidR="000B0E95">
        <w:rPr>
          <w:rFonts w:ascii="Arial" w:hAnsi="Arial" w:cs="Arial"/>
          <w:sz w:val="22"/>
          <w:szCs w:val="22"/>
          <w:lang w:val="id-ID"/>
        </w:rPr>
        <w:t xml:space="preserve">Adanya keterbatasan </w:t>
      </w:r>
      <w:r w:rsidR="002F73C6" w:rsidRPr="002F73C6">
        <w:rPr>
          <w:rFonts w:ascii="Arial" w:hAnsi="Arial" w:cs="Arial"/>
          <w:sz w:val="22"/>
          <w:szCs w:val="22"/>
          <w:lang w:val="id-ID"/>
        </w:rPr>
        <w:t>usia</w:t>
      </w:r>
      <w:r w:rsidR="000B0E95">
        <w:rPr>
          <w:rFonts w:ascii="Arial" w:hAnsi="Arial" w:cs="Arial"/>
          <w:sz w:val="22"/>
          <w:szCs w:val="22"/>
          <w:lang w:val="id-ID"/>
        </w:rPr>
        <w:t xml:space="preserve"> pada penelitian ini</w:t>
      </w:r>
      <w:r w:rsidR="002F73C6" w:rsidRPr="002F73C6">
        <w:rPr>
          <w:rFonts w:ascii="Arial" w:hAnsi="Arial" w:cs="Arial"/>
          <w:sz w:val="22"/>
          <w:szCs w:val="22"/>
          <w:lang w:val="id-ID"/>
        </w:rPr>
        <w:t xml:space="preserve"> dimana melibatkan</w:t>
      </w:r>
      <w:r w:rsidR="008E05B7">
        <w:rPr>
          <w:rFonts w:ascii="Arial" w:hAnsi="Arial" w:cs="Arial"/>
          <w:sz w:val="22"/>
          <w:szCs w:val="22"/>
          <w:lang w:val="id-ID"/>
        </w:rPr>
        <w:t xml:space="preserve"> hanya</w:t>
      </w:r>
      <w:r w:rsidR="002F73C6" w:rsidRPr="002F73C6">
        <w:rPr>
          <w:rFonts w:ascii="Arial" w:hAnsi="Arial" w:cs="Arial"/>
          <w:sz w:val="22"/>
          <w:szCs w:val="22"/>
          <w:lang w:val="id-ID"/>
        </w:rPr>
        <w:t xml:space="preserve"> usia minimal 17 tahun sampai 40 tahun keatas, dengan hanya jumlah responden sebanyak 120 responden. Disarankan </w:t>
      </w:r>
      <w:r w:rsidR="00266818">
        <w:rPr>
          <w:rFonts w:ascii="Arial" w:hAnsi="Arial" w:cs="Arial"/>
          <w:sz w:val="22"/>
          <w:szCs w:val="22"/>
          <w:lang w:val="id-ID"/>
        </w:rPr>
        <w:t>untuk</w:t>
      </w:r>
      <w:r w:rsidR="002F73C6" w:rsidRPr="002F73C6">
        <w:rPr>
          <w:rFonts w:ascii="Arial" w:hAnsi="Arial" w:cs="Arial"/>
          <w:sz w:val="22"/>
          <w:szCs w:val="22"/>
          <w:lang w:val="id-ID"/>
        </w:rPr>
        <w:t xml:space="preserve"> pene</w:t>
      </w:r>
      <w:r w:rsidR="00266818">
        <w:rPr>
          <w:rFonts w:ascii="Arial" w:hAnsi="Arial" w:cs="Arial"/>
          <w:sz w:val="22"/>
          <w:szCs w:val="22"/>
          <w:lang w:val="id-ID"/>
        </w:rPr>
        <w:t>liti</w:t>
      </w:r>
      <w:r w:rsidR="002F73C6" w:rsidRPr="002F73C6">
        <w:rPr>
          <w:rFonts w:ascii="Arial" w:hAnsi="Arial" w:cs="Arial"/>
          <w:sz w:val="22"/>
          <w:szCs w:val="22"/>
          <w:lang w:val="id-ID"/>
        </w:rPr>
        <w:t xml:space="preserve"> </w:t>
      </w:r>
      <w:r w:rsidR="00367187">
        <w:rPr>
          <w:rFonts w:ascii="Arial" w:hAnsi="Arial" w:cs="Arial"/>
          <w:sz w:val="22"/>
          <w:szCs w:val="22"/>
          <w:lang w:val="id-ID"/>
        </w:rPr>
        <w:t>berikutnya menambahkan</w:t>
      </w:r>
      <w:r w:rsidR="002F73C6" w:rsidRPr="002F73C6">
        <w:rPr>
          <w:rFonts w:ascii="Arial" w:hAnsi="Arial" w:cs="Arial"/>
          <w:sz w:val="22"/>
          <w:szCs w:val="22"/>
          <w:lang w:val="id-ID"/>
        </w:rPr>
        <w:t xml:space="preserve"> variabel independen lain yang dapat mempegaruhi minat beli ulang.</w:t>
      </w:r>
    </w:p>
    <w:p w14:paraId="5A3CEBDD" w14:textId="5EC41763" w:rsidR="002F73C6" w:rsidRPr="002F73C6" w:rsidRDefault="002F73C6" w:rsidP="002F24B1">
      <w:pPr>
        <w:pStyle w:val="ListParagraph"/>
        <w:numPr>
          <w:ilvl w:val="0"/>
          <w:numId w:val="23"/>
        </w:numPr>
        <w:jc w:val="both"/>
        <w:rPr>
          <w:rFonts w:ascii="Arial" w:hAnsi="Arial" w:cs="Arial"/>
          <w:b/>
          <w:sz w:val="22"/>
          <w:szCs w:val="22"/>
          <w:lang w:val="id-ID"/>
        </w:rPr>
      </w:pPr>
      <w:r w:rsidRPr="002F73C6">
        <w:rPr>
          <w:rFonts w:ascii="Arial" w:hAnsi="Arial" w:cs="Arial"/>
          <w:b/>
          <w:sz w:val="22"/>
          <w:szCs w:val="22"/>
          <w:lang w:val="id-ID"/>
        </w:rPr>
        <w:t xml:space="preserve">Implikasi manajerial </w:t>
      </w:r>
    </w:p>
    <w:p w14:paraId="1AEA14E7" w14:textId="08F38614" w:rsidR="002F73C6" w:rsidRDefault="00367187" w:rsidP="002F24B1">
      <w:pPr>
        <w:ind w:firstLine="360"/>
        <w:contextualSpacing/>
        <w:jc w:val="both"/>
        <w:rPr>
          <w:rFonts w:ascii="Arial" w:hAnsi="Arial" w:cs="Arial"/>
          <w:sz w:val="22"/>
          <w:szCs w:val="22"/>
          <w:lang w:val="id-ID"/>
        </w:rPr>
      </w:pPr>
      <w:r>
        <w:rPr>
          <w:rFonts w:ascii="Arial" w:hAnsi="Arial" w:cs="Arial"/>
          <w:sz w:val="22"/>
          <w:szCs w:val="22"/>
          <w:lang w:val="id-ID"/>
        </w:rPr>
        <w:t>Arahan</w:t>
      </w:r>
      <w:r w:rsidR="002F73C6" w:rsidRPr="002F73C6">
        <w:rPr>
          <w:rFonts w:ascii="Arial" w:hAnsi="Arial" w:cs="Arial"/>
          <w:sz w:val="22"/>
          <w:szCs w:val="22"/>
          <w:lang w:val="id-ID"/>
        </w:rPr>
        <w:t xml:space="preserve"> yang </w:t>
      </w:r>
      <w:r>
        <w:rPr>
          <w:rFonts w:ascii="Arial" w:hAnsi="Arial" w:cs="Arial"/>
          <w:sz w:val="22"/>
          <w:szCs w:val="22"/>
          <w:lang w:val="id-ID"/>
        </w:rPr>
        <w:t>menunjukkan</w:t>
      </w:r>
      <w:r w:rsidR="002F73C6" w:rsidRPr="002F73C6">
        <w:rPr>
          <w:rFonts w:ascii="Arial" w:hAnsi="Arial" w:cs="Arial"/>
          <w:sz w:val="22"/>
          <w:szCs w:val="22"/>
          <w:lang w:val="id-ID"/>
        </w:rPr>
        <w:t xml:space="preserve"> untuk perusahaan Teh Botol Sosro </w:t>
      </w:r>
      <w:r w:rsidR="00266818">
        <w:rPr>
          <w:rFonts w:ascii="Arial" w:hAnsi="Arial" w:cs="Arial"/>
          <w:sz w:val="22"/>
          <w:szCs w:val="22"/>
          <w:lang w:val="id-ID"/>
        </w:rPr>
        <w:t>yaitu</w:t>
      </w:r>
      <w:r w:rsidR="002F73C6" w:rsidRPr="002F73C6">
        <w:rPr>
          <w:rFonts w:ascii="Arial" w:hAnsi="Arial" w:cs="Arial"/>
          <w:sz w:val="22"/>
          <w:szCs w:val="22"/>
          <w:lang w:val="id-ID"/>
        </w:rPr>
        <w:t xml:space="preserve"> dapat </w:t>
      </w:r>
      <w:r w:rsidR="00266818">
        <w:rPr>
          <w:rFonts w:ascii="Arial" w:hAnsi="Arial" w:cs="Arial"/>
          <w:sz w:val="22"/>
          <w:szCs w:val="22"/>
          <w:lang w:val="id-ID"/>
        </w:rPr>
        <w:t>memberikan</w:t>
      </w:r>
      <w:r w:rsidR="002F73C6" w:rsidRPr="002F73C6">
        <w:rPr>
          <w:rFonts w:ascii="Arial" w:hAnsi="Arial" w:cs="Arial"/>
          <w:sz w:val="22"/>
          <w:szCs w:val="22"/>
          <w:lang w:val="id-ID"/>
        </w:rPr>
        <w:t xml:space="preserve"> hasil penelitian ini </w:t>
      </w:r>
      <w:r w:rsidR="00E278F6">
        <w:rPr>
          <w:rFonts w:ascii="Arial" w:hAnsi="Arial" w:cs="Arial"/>
          <w:sz w:val="22"/>
          <w:szCs w:val="22"/>
          <w:lang w:val="id-ID"/>
        </w:rPr>
        <w:t>menjadi</w:t>
      </w:r>
      <w:r w:rsidR="002F73C6" w:rsidRPr="002F73C6">
        <w:rPr>
          <w:rFonts w:ascii="Arial" w:hAnsi="Arial" w:cs="Arial"/>
          <w:sz w:val="22"/>
          <w:szCs w:val="22"/>
          <w:lang w:val="id-ID"/>
        </w:rPr>
        <w:t xml:space="preserve"> </w:t>
      </w:r>
      <w:r>
        <w:rPr>
          <w:rFonts w:ascii="Arial" w:hAnsi="Arial" w:cs="Arial"/>
          <w:sz w:val="22"/>
          <w:szCs w:val="22"/>
          <w:lang w:val="id-ID"/>
        </w:rPr>
        <w:t>referensi untuk keputusan</w:t>
      </w:r>
      <w:r w:rsidR="002F73C6" w:rsidRPr="002F73C6">
        <w:rPr>
          <w:rFonts w:ascii="Arial" w:hAnsi="Arial" w:cs="Arial"/>
          <w:sz w:val="22"/>
          <w:szCs w:val="22"/>
          <w:lang w:val="id-ID"/>
        </w:rPr>
        <w:t xml:space="preserve"> terkait perusahaan bisa </w:t>
      </w:r>
      <w:r w:rsidR="00E278F6">
        <w:rPr>
          <w:rFonts w:ascii="Arial" w:hAnsi="Arial" w:cs="Arial"/>
          <w:sz w:val="22"/>
          <w:szCs w:val="22"/>
          <w:lang w:val="id-ID"/>
        </w:rPr>
        <w:t>menaikkan</w:t>
      </w:r>
      <w:r w:rsidR="002F73C6" w:rsidRPr="002F73C6">
        <w:rPr>
          <w:rFonts w:ascii="Arial" w:hAnsi="Arial" w:cs="Arial"/>
          <w:sz w:val="22"/>
          <w:szCs w:val="22"/>
          <w:lang w:val="id-ID"/>
        </w:rPr>
        <w:t xml:space="preserve"> lagi </w:t>
      </w:r>
      <w:r w:rsidR="002F73C6" w:rsidRPr="00AF7FC1">
        <w:rPr>
          <w:rFonts w:ascii="Arial" w:hAnsi="Arial" w:cs="Arial"/>
          <w:i/>
          <w:sz w:val="22"/>
          <w:szCs w:val="22"/>
          <w:lang w:val="id-ID"/>
        </w:rPr>
        <w:t>repurchase intention</w:t>
      </w:r>
      <w:r w:rsidR="002F73C6" w:rsidRPr="002F73C6">
        <w:rPr>
          <w:rFonts w:ascii="Arial" w:hAnsi="Arial" w:cs="Arial"/>
          <w:sz w:val="22"/>
          <w:szCs w:val="22"/>
          <w:lang w:val="id-ID"/>
        </w:rPr>
        <w:t xml:space="preserve"> </w:t>
      </w:r>
      <w:r>
        <w:rPr>
          <w:rFonts w:ascii="Arial" w:hAnsi="Arial" w:cs="Arial"/>
          <w:sz w:val="22"/>
          <w:szCs w:val="22"/>
          <w:lang w:val="id-ID"/>
        </w:rPr>
        <w:t>pembeli. Melalui</w:t>
      </w:r>
      <w:r w:rsidR="002F73C6" w:rsidRPr="002F73C6">
        <w:rPr>
          <w:rFonts w:ascii="Arial" w:hAnsi="Arial" w:cs="Arial"/>
          <w:sz w:val="22"/>
          <w:szCs w:val="22"/>
          <w:lang w:val="id-ID"/>
        </w:rPr>
        <w:t xml:space="preserve"> penelitian ini </w:t>
      </w:r>
      <w:r w:rsidR="00E4544B">
        <w:rPr>
          <w:rFonts w:ascii="Arial" w:hAnsi="Arial" w:cs="Arial"/>
          <w:sz w:val="22"/>
          <w:szCs w:val="22"/>
          <w:lang w:val="id-ID"/>
        </w:rPr>
        <w:t>menyatakan</w:t>
      </w:r>
      <w:r w:rsidR="002F73C6" w:rsidRPr="002F73C6">
        <w:rPr>
          <w:rFonts w:ascii="Arial" w:hAnsi="Arial" w:cs="Arial"/>
          <w:sz w:val="22"/>
          <w:szCs w:val="22"/>
          <w:lang w:val="id-ID"/>
        </w:rPr>
        <w:t xml:space="preserve"> </w:t>
      </w:r>
      <w:r w:rsidR="002F73C6" w:rsidRPr="00AF7FC1">
        <w:rPr>
          <w:rFonts w:ascii="Arial" w:hAnsi="Arial" w:cs="Arial"/>
          <w:i/>
          <w:sz w:val="22"/>
          <w:szCs w:val="22"/>
          <w:lang w:val="id-ID"/>
        </w:rPr>
        <w:t>trust</w:t>
      </w:r>
      <w:r w:rsidR="002F73C6" w:rsidRPr="002F73C6">
        <w:rPr>
          <w:rFonts w:ascii="Arial" w:hAnsi="Arial" w:cs="Arial"/>
          <w:sz w:val="22"/>
          <w:szCs w:val="22"/>
          <w:lang w:val="id-ID"/>
        </w:rPr>
        <w:t xml:space="preserve"> dapat memediasi pengaruh </w:t>
      </w:r>
      <w:r w:rsidR="002F73C6" w:rsidRPr="00AF7FC1">
        <w:rPr>
          <w:rFonts w:ascii="Arial" w:hAnsi="Arial" w:cs="Arial"/>
          <w:i/>
          <w:sz w:val="22"/>
          <w:szCs w:val="22"/>
          <w:lang w:val="id-ID"/>
        </w:rPr>
        <w:t>brand image</w:t>
      </w:r>
      <w:r w:rsidR="002F73C6" w:rsidRPr="002F73C6">
        <w:rPr>
          <w:rFonts w:ascii="Arial" w:hAnsi="Arial" w:cs="Arial"/>
          <w:sz w:val="22"/>
          <w:szCs w:val="22"/>
          <w:lang w:val="id-ID"/>
        </w:rPr>
        <w:t xml:space="preserve"> dan </w:t>
      </w:r>
      <w:r w:rsidR="002F73C6" w:rsidRPr="00AF7FC1">
        <w:rPr>
          <w:rFonts w:ascii="Arial" w:hAnsi="Arial" w:cs="Arial"/>
          <w:i/>
          <w:sz w:val="22"/>
          <w:szCs w:val="22"/>
          <w:lang w:val="id-ID"/>
        </w:rPr>
        <w:t>product quality</w:t>
      </w:r>
      <w:r w:rsidR="002F73C6" w:rsidRPr="002F73C6">
        <w:rPr>
          <w:rFonts w:ascii="Arial" w:hAnsi="Arial" w:cs="Arial"/>
          <w:sz w:val="22"/>
          <w:szCs w:val="22"/>
          <w:lang w:val="id-ID"/>
        </w:rPr>
        <w:t xml:space="preserve"> terhadap </w:t>
      </w:r>
      <w:r w:rsidR="002F73C6" w:rsidRPr="00AF7FC1">
        <w:rPr>
          <w:rFonts w:ascii="Arial" w:hAnsi="Arial" w:cs="Arial"/>
          <w:i/>
          <w:sz w:val="22"/>
          <w:szCs w:val="22"/>
          <w:lang w:val="id-ID"/>
        </w:rPr>
        <w:t>repurchase</w:t>
      </w:r>
      <w:r w:rsidR="002F73C6" w:rsidRPr="002F73C6">
        <w:rPr>
          <w:rFonts w:ascii="Arial" w:hAnsi="Arial" w:cs="Arial"/>
          <w:sz w:val="22"/>
          <w:szCs w:val="22"/>
          <w:lang w:val="id-ID"/>
        </w:rPr>
        <w:t xml:space="preserve"> </w:t>
      </w:r>
      <w:r w:rsidR="002F73C6" w:rsidRPr="00AF7FC1">
        <w:rPr>
          <w:rFonts w:ascii="Arial" w:hAnsi="Arial" w:cs="Arial"/>
          <w:i/>
          <w:sz w:val="22"/>
          <w:szCs w:val="22"/>
          <w:lang w:val="id-ID"/>
        </w:rPr>
        <w:t>intention</w:t>
      </w:r>
      <w:r w:rsidR="002F73C6" w:rsidRPr="002F73C6">
        <w:rPr>
          <w:rFonts w:ascii="Arial" w:hAnsi="Arial" w:cs="Arial"/>
          <w:sz w:val="22"/>
          <w:szCs w:val="22"/>
          <w:lang w:val="id-ID"/>
        </w:rPr>
        <w:t xml:space="preserve">. Teh Botol Sosro juga perlu meningkatkan lagi </w:t>
      </w:r>
      <w:r w:rsidR="002F73C6" w:rsidRPr="00AF7FC1">
        <w:rPr>
          <w:rFonts w:ascii="Arial" w:hAnsi="Arial" w:cs="Arial"/>
          <w:i/>
          <w:sz w:val="22"/>
          <w:szCs w:val="22"/>
          <w:lang w:val="id-ID"/>
        </w:rPr>
        <w:t>brand image</w:t>
      </w:r>
      <w:r w:rsidR="002F73C6" w:rsidRPr="002F73C6">
        <w:rPr>
          <w:rFonts w:ascii="Arial" w:hAnsi="Arial" w:cs="Arial"/>
          <w:sz w:val="22"/>
          <w:szCs w:val="22"/>
          <w:lang w:val="id-ID"/>
        </w:rPr>
        <w:t xml:space="preserve"> dan </w:t>
      </w:r>
      <w:r w:rsidR="002F73C6" w:rsidRPr="00AF7FC1">
        <w:rPr>
          <w:rFonts w:ascii="Arial" w:hAnsi="Arial" w:cs="Arial"/>
          <w:i/>
          <w:sz w:val="22"/>
          <w:szCs w:val="22"/>
          <w:lang w:val="id-ID"/>
        </w:rPr>
        <w:t>product quality</w:t>
      </w:r>
      <w:r w:rsidR="002F73C6" w:rsidRPr="002F73C6">
        <w:rPr>
          <w:rFonts w:ascii="Arial" w:hAnsi="Arial" w:cs="Arial"/>
          <w:sz w:val="22"/>
          <w:szCs w:val="22"/>
          <w:lang w:val="id-ID"/>
        </w:rPr>
        <w:t xml:space="preserve"> yang akan meningkatkan trust di benak para konsumennya yang secara tidak langsung dapat meningkatkan </w:t>
      </w:r>
      <w:r w:rsidR="002F73C6" w:rsidRPr="00AF7FC1">
        <w:rPr>
          <w:rFonts w:ascii="Arial" w:hAnsi="Arial" w:cs="Arial"/>
          <w:i/>
          <w:sz w:val="22"/>
          <w:szCs w:val="22"/>
          <w:lang w:val="id-ID"/>
        </w:rPr>
        <w:t>repurchase intention</w:t>
      </w:r>
      <w:r w:rsidR="002F73C6" w:rsidRPr="002F73C6">
        <w:rPr>
          <w:rFonts w:ascii="Arial" w:hAnsi="Arial" w:cs="Arial"/>
          <w:sz w:val="22"/>
          <w:szCs w:val="22"/>
          <w:lang w:val="id-ID"/>
        </w:rPr>
        <w:t xml:space="preserve">. Semakin baik </w:t>
      </w:r>
      <w:r w:rsidR="002F73C6" w:rsidRPr="00AF7FC1">
        <w:rPr>
          <w:rFonts w:ascii="Arial" w:hAnsi="Arial" w:cs="Arial"/>
          <w:i/>
          <w:sz w:val="22"/>
          <w:szCs w:val="22"/>
          <w:lang w:val="id-ID"/>
        </w:rPr>
        <w:t>brand image</w:t>
      </w:r>
      <w:r w:rsidR="002F73C6" w:rsidRPr="002F73C6">
        <w:rPr>
          <w:rFonts w:ascii="Arial" w:hAnsi="Arial" w:cs="Arial"/>
          <w:sz w:val="22"/>
          <w:szCs w:val="22"/>
          <w:lang w:val="id-ID"/>
        </w:rPr>
        <w:t xml:space="preserve"> dan </w:t>
      </w:r>
      <w:r w:rsidR="002F73C6" w:rsidRPr="00AF7FC1">
        <w:rPr>
          <w:rFonts w:ascii="Arial" w:hAnsi="Arial" w:cs="Arial"/>
          <w:i/>
          <w:sz w:val="22"/>
          <w:szCs w:val="22"/>
          <w:lang w:val="id-ID"/>
        </w:rPr>
        <w:t>product quality</w:t>
      </w:r>
      <w:r w:rsidR="002F73C6" w:rsidRPr="002F73C6">
        <w:rPr>
          <w:rFonts w:ascii="Arial" w:hAnsi="Arial" w:cs="Arial"/>
          <w:sz w:val="22"/>
          <w:szCs w:val="22"/>
          <w:lang w:val="id-ID"/>
        </w:rPr>
        <w:t xml:space="preserve"> melalui </w:t>
      </w:r>
      <w:r w:rsidR="002F73C6" w:rsidRPr="00AF7FC1">
        <w:rPr>
          <w:rFonts w:ascii="Arial" w:hAnsi="Arial" w:cs="Arial"/>
          <w:i/>
          <w:sz w:val="22"/>
          <w:szCs w:val="22"/>
          <w:lang w:val="id-ID"/>
        </w:rPr>
        <w:t>trust</w:t>
      </w:r>
      <w:r w:rsidR="002F73C6" w:rsidRPr="002F73C6">
        <w:rPr>
          <w:rFonts w:ascii="Arial" w:hAnsi="Arial" w:cs="Arial"/>
          <w:sz w:val="22"/>
          <w:szCs w:val="22"/>
          <w:lang w:val="id-ID"/>
        </w:rPr>
        <w:t xml:space="preserve">, akan semakin baik pula </w:t>
      </w:r>
      <w:r w:rsidR="002F73C6" w:rsidRPr="00AF7FC1">
        <w:rPr>
          <w:rFonts w:ascii="Arial" w:hAnsi="Arial" w:cs="Arial"/>
          <w:i/>
          <w:sz w:val="22"/>
          <w:szCs w:val="22"/>
          <w:lang w:val="id-ID"/>
        </w:rPr>
        <w:t>repurchase intention</w:t>
      </w:r>
      <w:r w:rsidR="00AF7FC1">
        <w:rPr>
          <w:rFonts w:ascii="Arial" w:hAnsi="Arial" w:cs="Arial"/>
          <w:sz w:val="22"/>
          <w:szCs w:val="22"/>
          <w:lang w:val="id-ID"/>
        </w:rPr>
        <w:t xml:space="preserve"> </w:t>
      </w:r>
      <w:r w:rsidR="002F73C6" w:rsidRPr="002F73C6">
        <w:rPr>
          <w:rFonts w:ascii="Arial" w:hAnsi="Arial" w:cs="Arial"/>
          <w:sz w:val="22"/>
          <w:szCs w:val="22"/>
          <w:lang w:val="id-ID"/>
        </w:rPr>
        <w:t xml:space="preserve">nya. </w:t>
      </w:r>
      <w:r w:rsidR="00E4544B">
        <w:rPr>
          <w:rFonts w:ascii="Arial" w:hAnsi="Arial" w:cs="Arial"/>
          <w:sz w:val="22"/>
          <w:szCs w:val="22"/>
          <w:lang w:val="id-ID"/>
        </w:rPr>
        <w:t>Maka untuk meningkatnya</w:t>
      </w:r>
      <w:r w:rsidR="002F73C6" w:rsidRPr="002F73C6">
        <w:rPr>
          <w:rFonts w:ascii="Arial" w:hAnsi="Arial" w:cs="Arial"/>
          <w:sz w:val="22"/>
          <w:szCs w:val="22"/>
          <w:lang w:val="id-ID"/>
        </w:rPr>
        <w:t xml:space="preserve"> pembelian ulang, perusahaan dapat mengupayakan dan meningkatkan </w:t>
      </w:r>
      <w:r w:rsidR="002F73C6" w:rsidRPr="00AF7FC1">
        <w:rPr>
          <w:rFonts w:ascii="Arial" w:hAnsi="Arial" w:cs="Arial"/>
          <w:i/>
          <w:sz w:val="22"/>
          <w:szCs w:val="22"/>
          <w:lang w:val="id-ID"/>
        </w:rPr>
        <w:t>brand image</w:t>
      </w:r>
      <w:r w:rsidR="002F73C6" w:rsidRPr="002F73C6">
        <w:rPr>
          <w:rFonts w:ascii="Arial" w:hAnsi="Arial" w:cs="Arial"/>
          <w:sz w:val="22"/>
          <w:szCs w:val="22"/>
          <w:lang w:val="id-ID"/>
        </w:rPr>
        <w:t xml:space="preserve"> dan </w:t>
      </w:r>
      <w:r w:rsidR="002F73C6" w:rsidRPr="00AF7FC1">
        <w:rPr>
          <w:rFonts w:ascii="Arial" w:hAnsi="Arial" w:cs="Arial"/>
          <w:i/>
          <w:sz w:val="22"/>
          <w:szCs w:val="22"/>
          <w:lang w:val="id-ID"/>
        </w:rPr>
        <w:t>product quality</w:t>
      </w:r>
      <w:r w:rsidR="002F73C6" w:rsidRPr="002F73C6">
        <w:rPr>
          <w:rFonts w:ascii="Arial" w:hAnsi="Arial" w:cs="Arial"/>
          <w:sz w:val="22"/>
          <w:szCs w:val="22"/>
          <w:lang w:val="id-ID"/>
        </w:rPr>
        <w:t xml:space="preserve">. Teh Botol Sosro perlu untuk meningkatkan dan mempertahankan </w:t>
      </w:r>
      <w:r w:rsidR="002F73C6" w:rsidRPr="00AF7FC1">
        <w:rPr>
          <w:rFonts w:ascii="Arial" w:hAnsi="Arial" w:cs="Arial"/>
          <w:i/>
          <w:sz w:val="22"/>
          <w:szCs w:val="22"/>
          <w:lang w:val="id-ID"/>
        </w:rPr>
        <w:t>brand image</w:t>
      </w:r>
      <w:r w:rsidR="002F73C6" w:rsidRPr="002F73C6">
        <w:rPr>
          <w:rFonts w:ascii="Arial" w:hAnsi="Arial" w:cs="Arial"/>
          <w:sz w:val="22"/>
          <w:szCs w:val="22"/>
          <w:lang w:val="id-ID"/>
        </w:rPr>
        <w:t xml:space="preserve"> yang positif dimata konsumen. karena identitas merek dapat meningkatkan promosi dan komunikasi pemasaran yang efektif. Serta membangun asosiasi merek yang kuat terkait dengan kualitas produk dan cita rasa minuman teh. Walaupun </w:t>
      </w:r>
      <w:r w:rsidR="002F73C6" w:rsidRPr="00AF7FC1">
        <w:rPr>
          <w:rFonts w:ascii="Arial" w:hAnsi="Arial" w:cs="Arial"/>
          <w:i/>
          <w:sz w:val="22"/>
          <w:szCs w:val="22"/>
          <w:lang w:val="id-ID"/>
        </w:rPr>
        <w:t>product quality</w:t>
      </w:r>
      <w:r w:rsidR="002F73C6" w:rsidRPr="002F73C6">
        <w:rPr>
          <w:rFonts w:ascii="Arial" w:hAnsi="Arial" w:cs="Arial"/>
          <w:sz w:val="22"/>
          <w:szCs w:val="22"/>
          <w:lang w:val="id-ID"/>
        </w:rPr>
        <w:t xml:space="preserve"> </w:t>
      </w:r>
      <w:r w:rsidR="002F73C6" w:rsidRPr="002F73C6">
        <w:rPr>
          <w:rFonts w:ascii="Arial" w:hAnsi="Arial" w:cs="Arial"/>
          <w:sz w:val="22"/>
          <w:szCs w:val="22"/>
          <w:lang w:val="id-ID"/>
        </w:rPr>
        <w:lastRenderedPageBreak/>
        <w:t xml:space="preserve">tidak berpengaruh terhadap </w:t>
      </w:r>
      <w:r w:rsidR="002F73C6" w:rsidRPr="00AF7FC1">
        <w:rPr>
          <w:rFonts w:ascii="Arial" w:hAnsi="Arial" w:cs="Arial"/>
          <w:i/>
          <w:sz w:val="22"/>
          <w:szCs w:val="22"/>
          <w:lang w:val="id-ID"/>
        </w:rPr>
        <w:t>repurchase intention</w:t>
      </w:r>
      <w:r w:rsidR="002F73C6" w:rsidRPr="002F73C6">
        <w:rPr>
          <w:rFonts w:ascii="Arial" w:hAnsi="Arial" w:cs="Arial"/>
          <w:sz w:val="22"/>
          <w:szCs w:val="22"/>
          <w:lang w:val="id-ID"/>
        </w:rPr>
        <w:t xml:space="preserve">, namun </w:t>
      </w:r>
      <w:r w:rsidR="002F73C6" w:rsidRPr="00AF7FC1">
        <w:rPr>
          <w:rFonts w:ascii="Arial" w:hAnsi="Arial" w:cs="Arial"/>
          <w:i/>
          <w:sz w:val="22"/>
          <w:szCs w:val="22"/>
          <w:lang w:val="id-ID"/>
        </w:rPr>
        <w:t>product quality</w:t>
      </w:r>
      <w:r w:rsidR="002F73C6" w:rsidRPr="002F73C6">
        <w:rPr>
          <w:rFonts w:ascii="Arial" w:hAnsi="Arial" w:cs="Arial"/>
          <w:sz w:val="22"/>
          <w:szCs w:val="22"/>
          <w:lang w:val="id-ID"/>
        </w:rPr>
        <w:t xml:space="preserve"> </w:t>
      </w:r>
      <w:r w:rsidR="004442CE">
        <w:rPr>
          <w:rFonts w:ascii="Arial" w:hAnsi="Arial" w:cs="Arial"/>
          <w:sz w:val="22"/>
          <w:szCs w:val="22"/>
          <w:lang w:val="id-ID"/>
        </w:rPr>
        <w:t>mempengaruhi</w:t>
      </w:r>
      <w:r w:rsidR="002F73C6" w:rsidRPr="002F73C6">
        <w:rPr>
          <w:rFonts w:ascii="Arial" w:hAnsi="Arial" w:cs="Arial"/>
          <w:sz w:val="22"/>
          <w:szCs w:val="22"/>
          <w:lang w:val="id-ID"/>
        </w:rPr>
        <w:t xml:space="preserve"> positif dan signifikan terhadap </w:t>
      </w:r>
      <w:r w:rsidR="002F73C6" w:rsidRPr="00AF7FC1">
        <w:rPr>
          <w:rFonts w:ascii="Arial" w:hAnsi="Arial" w:cs="Arial"/>
          <w:i/>
          <w:sz w:val="22"/>
          <w:szCs w:val="22"/>
          <w:lang w:val="id-ID"/>
        </w:rPr>
        <w:t>trust</w:t>
      </w:r>
      <w:r w:rsidR="002F73C6" w:rsidRPr="002F73C6">
        <w:rPr>
          <w:rFonts w:ascii="Arial" w:hAnsi="Arial" w:cs="Arial"/>
          <w:sz w:val="22"/>
          <w:szCs w:val="22"/>
          <w:lang w:val="id-ID"/>
        </w:rPr>
        <w:t xml:space="preserve"> sehingga perusahaan Teh Botol Sosro perlu mempertahankan dan terus meningkatkan kualitas produk teh. Hal ini dapat dilakukan dengan memastikan konsistensi rasa, aroma teh, dan juga kualitas bahan baku yang digunakan, serta mempertahankan aspek kemasan dan penyajian produk yang menarik bagi para konsumennya, serta memperhatikan aspek kemasan dan penyajian produk yang menarik bagi konsumen. Lalu memahami preferensi dan kebutuhan konsumen. perusahaan Teh Botol Sosro disarankan </w:t>
      </w:r>
      <w:r w:rsidR="000B0E95" w:rsidRPr="000B0E95">
        <w:rPr>
          <w:rFonts w:ascii="Arial" w:hAnsi="Arial" w:cs="Arial"/>
          <w:sz w:val="22"/>
          <w:szCs w:val="22"/>
          <w:lang w:val="id-ID"/>
        </w:rPr>
        <w:t>dilakukannya</w:t>
      </w:r>
      <w:r w:rsidR="002F73C6" w:rsidRPr="000B0E95">
        <w:rPr>
          <w:rFonts w:ascii="Arial" w:hAnsi="Arial" w:cs="Arial"/>
          <w:sz w:val="22"/>
          <w:szCs w:val="22"/>
          <w:lang w:val="id-ID"/>
        </w:rPr>
        <w:t xml:space="preserve"> riset pasar yang mendalam</w:t>
      </w:r>
      <w:r w:rsidR="002F73C6" w:rsidRPr="002F73C6">
        <w:rPr>
          <w:rFonts w:ascii="Arial" w:hAnsi="Arial" w:cs="Arial"/>
          <w:sz w:val="22"/>
          <w:szCs w:val="22"/>
          <w:lang w:val="id-ID"/>
        </w:rPr>
        <w:t xml:space="preserve"> dan juga berkelanjutan </w:t>
      </w:r>
      <w:r w:rsidR="000B0E95" w:rsidRPr="000B0E95">
        <w:rPr>
          <w:rFonts w:ascii="Arial" w:hAnsi="Arial" w:cs="Arial"/>
          <w:sz w:val="22"/>
          <w:szCs w:val="22"/>
          <w:lang w:val="id-ID"/>
        </w:rPr>
        <w:t>agar dapat</w:t>
      </w:r>
      <w:r w:rsidR="002F73C6" w:rsidRPr="000B0E95">
        <w:rPr>
          <w:rFonts w:ascii="Arial" w:hAnsi="Arial" w:cs="Arial"/>
          <w:sz w:val="22"/>
          <w:szCs w:val="22"/>
          <w:lang w:val="id-ID"/>
        </w:rPr>
        <w:t xml:space="preserve"> memahami preferensi, </w:t>
      </w:r>
      <w:r w:rsidR="000B0E95" w:rsidRPr="000B0E95">
        <w:rPr>
          <w:rFonts w:ascii="Arial" w:hAnsi="Arial" w:cs="Arial"/>
          <w:sz w:val="22"/>
          <w:szCs w:val="22"/>
          <w:lang w:val="id-ID"/>
        </w:rPr>
        <w:t>juga</w:t>
      </w:r>
      <w:r w:rsidR="002F73C6" w:rsidRPr="000B0E95">
        <w:rPr>
          <w:rFonts w:ascii="Arial" w:hAnsi="Arial" w:cs="Arial"/>
          <w:sz w:val="22"/>
          <w:szCs w:val="22"/>
          <w:lang w:val="id-ID"/>
        </w:rPr>
        <w:t xml:space="preserve"> kebutuhan.</w:t>
      </w:r>
      <w:r w:rsidR="002F73C6" w:rsidRPr="002F73C6">
        <w:rPr>
          <w:rFonts w:ascii="Arial" w:hAnsi="Arial" w:cs="Arial"/>
          <w:sz w:val="22"/>
          <w:szCs w:val="22"/>
          <w:lang w:val="id-ID"/>
        </w:rPr>
        <w:t xml:space="preserve"> Dengan memahami preferensi </w:t>
      </w:r>
      <w:r w:rsidR="000B0E95">
        <w:rPr>
          <w:rFonts w:ascii="Arial" w:hAnsi="Arial" w:cs="Arial"/>
          <w:sz w:val="22"/>
          <w:szCs w:val="22"/>
          <w:lang w:val="id-ID"/>
        </w:rPr>
        <w:t>pembeli</w:t>
      </w:r>
      <w:r w:rsidR="002F73C6" w:rsidRPr="002F73C6">
        <w:rPr>
          <w:rFonts w:ascii="Arial" w:hAnsi="Arial" w:cs="Arial"/>
          <w:sz w:val="22"/>
          <w:szCs w:val="22"/>
          <w:lang w:val="id-ID"/>
        </w:rPr>
        <w:t>, perusahaan dapat menyesuaikan strategi pemasaran, formulasi produk, dan juga inovasi yang sesuai dengan selara konsumennya.</w:t>
      </w:r>
    </w:p>
    <w:p w14:paraId="2AC38279" w14:textId="77777777" w:rsidR="006108B0" w:rsidRPr="002F73C6" w:rsidRDefault="006108B0" w:rsidP="002F24B1">
      <w:pPr>
        <w:ind w:firstLine="360"/>
        <w:contextualSpacing/>
        <w:jc w:val="both"/>
        <w:rPr>
          <w:rFonts w:ascii="Arial" w:hAnsi="Arial" w:cs="Arial"/>
          <w:sz w:val="22"/>
          <w:szCs w:val="22"/>
          <w:lang w:val="id-ID"/>
        </w:rPr>
      </w:pPr>
    </w:p>
    <w:p w14:paraId="01C309EF" w14:textId="231DE9C1" w:rsidR="00AF7FC1" w:rsidRPr="00AF7FC1" w:rsidRDefault="00156159" w:rsidP="002F24B1">
      <w:pPr>
        <w:contextualSpacing/>
        <w:jc w:val="both"/>
        <w:rPr>
          <w:rFonts w:ascii="Arial" w:hAnsi="Arial" w:cs="Arial"/>
          <w:b/>
          <w:sz w:val="22"/>
          <w:szCs w:val="22"/>
          <w:lang w:val="id-ID"/>
        </w:rPr>
      </w:pPr>
      <w:r w:rsidRPr="00156159">
        <w:rPr>
          <w:rFonts w:ascii="Arial" w:hAnsi="Arial" w:cs="Arial"/>
          <w:b/>
          <w:sz w:val="22"/>
          <w:szCs w:val="22"/>
        </w:rPr>
        <w:t>DAFTAR PUSTAKA</w:t>
      </w:r>
    </w:p>
    <w:p w14:paraId="4EF039B1" w14:textId="77777777" w:rsidR="00474F4B" w:rsidRDefault="00AF7FC1" w:rsidP="009B449E">
      <w:pPr>
        <w:widowControl w:val="0"/>
        <w:autoSpaceDE w:val="0"/>
        <w:autoSpaceDN w:val="0"/>
        <w:adjustRightInd w:val="0"/>
        <w:ind w:left="482" w:hanging="482"/>
        <w:rPr>
          <w:rFonts w:ascii="Arial" w:hAnsi="Arial" w:cs="Arial"/>
          <w:noProof/>
          <w:sz w:val="22"/>
          <w:szCs w:val="22"/>
          <w:lang w:val="id-ID"/>
        </w:rPr>
      </w:pPr>
      <w:r w:rsidRPr="00AF7FC1">
        <w:rPr>
          <w:rFonts w:ascii="Arial" w:hAnsi="Arial" w:cs="Arial"/>
          <w:sz w:val="22"/>
          <w:szCs w:val="22"/>
        </w:rPr>
        <w:fldChar w:fldCharType="begin" w:fldLock="1"/>
      </w:r>
      <w:r w:rsidRPr="00AF7FC1">
        <w:rPr>
          <w:rFonts w:ascii="Arial" w:hAnsi="Arial" w:cs="Arial"/>
          <w:sz w:val="22"/>
          <w:szCs w:val="22"/>
        </w:rPr>
        <w:instrText xml:space="preserve">ADDIN Mendeley Bibliography CSL_BIBLIOGRAPHY </w:instrText>
      </w:r>
      <w:r w:rsidRPr="00AF7FC1">
        <w:rPr>
          <w:rFonts w:ascii="Arial" w:hAnsi="Arial" w:cs="Arial"/>
          <w:sz w:val="22"/>
          <w:szCs w:val="22"/>
        </w:rPr>
        <w:fldChar w:fldCharType="separate"/>
      </w:r>
      <w:r w:rsidRPr="00AF7FC1">
        <w:rPr>
          <w:rFonts w:ascii="Arial" w:hAnsi="Arial" w:cs="Arial"/>
          <w:noProof/>
          <w:sz w:val="22"/>
          <w:szCs w:val="22"/>
        </w:rPr>
        <w:t xml:space="preserve">Ahcmady, A. C. N., &amp; Wardhani, N. I. K. (2022). Citra Merek, Inovasi Produk pada Minat Beli Ulang Es Krim di Sidoarjo. </w:t>
      </w:r>
      <w:r w:rsidRPr="00AF7FC1">
        <w:rPr>
          <w:rFonts w:ascii="Arial" w:hAnsi="Arial" w:cs="Arial"/>
          <w:i/>
          <w:iCs/>
          <w:noProof/>
          <w:sz w:val="22"/>
          <w:szCs w:val="22"/>
        </w:rPr>
        <w:t>Journal of Education, Humaniora and Social Sciences (JEHSS)</w:t>
      </w:r>
      <w:r w:rsidRPr="00AF7FC1">
        <w:rPr>
          <w:rFonts w:ascii="Arial" w:hAnsi="Arial" w:cs="Arial"/>
          <w:noProof/>
          <w:sz w:val="22"/>
          <w:szCs w:val="22"/>
        </w:rPr>
        <w:t xml:space="preserve">, </w:t>
      </w:r>
      <w:r w:rsidRPr="00AF7FC1">
        <w:rPr>
          <w:rFonts w:ascii="Arial" w:hAnsi="Arial" w:cs="Arial"/>
          <w:i/>
          <w:iCs/>
          <w:noProof/>
          <w:sz w:val="22"/>
          <w:szCs w:val="22"/>
        </w:rPr>
        <w:t>5</w:t>
      </w:r>
      <w:r w:rsidRPr="00AF7FC1">
        <w:rPr>
          <w:rFonts w:ascii="Arial" w:hAnsi="Arial" w:cs="Arial"/>
          <w:noProof/>
          <w:sz w:val="22"/>
          <w:szCs w:val="22"/>
        </w:rPr>
        <w:t xml:space="preserve">(2), 1118–1125. </w:t>
      </w:r>
    </w:p>
    <w:p w14:paraId="7DC19042" w14:textId="76E88AD6" w:rsidR="00AF7FC1" w:rsidRPr="00474F4B" w:rsidRDefault="00474F4B" w:rsidP="009B449E">
      <w:pPr>
        <w:widowControl w:val="0"/>
        <w:autoSpaceDE w:val="0"/>
        <w:autoSpaceDN w:val="0"/>
        <w:adjustRightInd w:val="0"/>
        <w:ind w:left="482" w:hanging="482"/>
        <w:rPr>
          <w:rFonts w:ascii="Arial" w:hAnsi="Arial" w:cs="Arial"/>
          <w:noProof/>
          <w:sz w:val="22"/>
          <w:szCs w:val="22"/>
          <w:lang w:val="id-ID"/>
        </w:rPr>
      </w:pPr>
      <w:r>
        <w:rPr>
          <w:rFonts w:ascii="Arial" w:hAnsi="Arial" w:cs="Arial"/>
          <w:noProof/>
          <w:sz w:val="22"/>
          <w:szCs w:val="22"/>
          <w:lang w:val="id-ID"/>
        </w:rPr>
        <w:t xml:space="preserve"> </w:t>
      </w:r>
      <w:r w:rsidR="000C484A">
        <w:rPr>
          <w:rFonts w:ascii="Arial" w:hAnsi="Arial" w:cs="Arial"/>
          <w:noProof/>
          <w:sz w:val="22"/>
          <w:szCs w:val="22"/>
          <w:lang w:val="id-ID"/>
        </w:rPr>
        <w:tab/>
      </w:r>
      <w:r w:rsidR="00AF7FC1" w:rsidRPr="00AF7FC1">
        <w:rPr>
          <w:rFonts w:ascii="Arial" w:hAnsi="Arial" w:cs="Arial"/>
          <w:noProof/>
          <w:sz w:val="22"/>
          <w:szCs w:val="22"/>
        </w:rPr>
        <w:t>https://doi.org/10.34007/jehss.v5i2.1382</w:t>
      </w:r>
    </w:p>
    <w:p w14:paraId="05C83408" w14:textId="77777777" w:rsidR="00AF7FC1" w:rsidRPr="00AF7FC1" w:rsidRDefault="00AF7FC1" w:rsidP="009B449E">
      <w:pPr>
        <w:widowControl w:val="0"/>
        <w:autoSpaceDE w:val="0"/>
        <w:autoSpaceDN w:val="0"/>
        <w:adjustRightInd w:val="0"/>
        <w:ind w:left="482" w:hanging="482"/>
        <w:rPr>
          <w:rFonts w:ascii="Arial" w:hAnsi="Arial" w:cs="Arial"/>
          <w:noProof/>
          <w:sz w:val="22"/>
          <w:szCs w:val="22"/>
        </w:rPr>
      </w:pPr>
      <w:r w:rsidRPr="00AF7FC1">
        <w:rPr>
          <w:rFonts w:ascii="Arial" w:hAnsi="Arial" w:cs="Arial"/>
          <w:noProof/>
          <w:sz w:val="22"/>
          <w:szCs w:val="22"/>
        </w:rPr>
        <w:t xml:space="preserve">Alfian, L. V., &amp; Adhie, M. K. (2023). </w:t>
      </w:r>
      <w:r w:rsidRPr="00AF7FC1">
        <w:rPr>
          <w:rFonts w:ascii="Arial" w:hAnsi="Arial" w:cs="Arial"/>
          <w:iCs/>
          <w:noProof/>
          <w:sz w:val="22"/>
          <w:szCs w:val="22"/>
        </w:rPr>
        <w:t>Pengaruh Bauran Pemasaran Terhadap Minat Beli Ulang Produk Yakult di Bandar Lampung</w:t>
      </w:r>
      <w:r w:rsidRPr="00AF7FC1">
        <w:rPr>
          <w:rFonts w:ascii="Arial" w:hAnsi="Arial" w:cs="Arial"/>
          <w:noProof/>
          <w:sz w:val="22"/>
          <w:szCs w:val="22"/>
        </w:rPr>
        <w:t>. Seminar Nasional Hasil Penelitian dan Pengabdian Mayarakat. 20–28. https://jurnal.darmajaya.ac.id/index.php/PSND/article/view/3859</w:t>
      </w:r>
    </w:p>
    <w:p w14:paraId="6D71F9FB" w14:textId="4814543B" w:rsidR="00AF7FC1" w:rsidRPr="00474F4B" w:rsidRDefault="00AF7FC1" w:rsidP="009B449E">
      <w:pPr>
        <w:widowControl w:val="0"/>
        <w:autoSpaceDE w:val="0"/>
        <w:autoSpaceDN w:val="0"/>
        <w:adjustRightInd w:val="0"/>
        <w:ind w:left="482" w:hanging="482"/>
        <w:rPr>
          <w:rFonts w:ascii="Arial" w:hAnsi="Arial" w:cs="Arial"/>
          <w:noProof/>
          <w:sz w:val="22"/>
          <w:szCs w:val="22"/>
          <w:lang w:val="id-ID"/>
        </w:rPr>
      </w:pPr>
      <w:r w:rsidRPr="00AF7FC1">
        <w:rPr>
          <w:rFonts w:ascii="Arial" w:hAnsi="Arial" w:cs="Arial"/>
          <w:noProof/>
          <w:sz w:val="22"/>
          <w:szCs w:val="22"/>
        </w:rPr>
        <w:t xml:space="preserve">Andarini, M., Basuki, T., Subianti, T., W. K, Y. P., &amp; Rahmadi, A. N. (2022). Analisis Korelasi Citra Merek Dan Kualitas Produk Terhadap Keputusan Pembelian Pada Konsumen Teh Botol Sosro Di Indomaret. </w:t>
      </w:r>
      <w:r w:rsidRPr="00AF7FC1">
        <w:rPr>
          <w:rFonts w:ascii="Arial" w:hAnsi="Arial" w:cs="Arial"/>
          <w:iCs/>
          <w:noProof/>
          <w:sz w:val="22"/>
          <w:szCs w:val="22"/>
        </w:rPr>
        <w:t>Jurnal Riset Bisnis Dan Ekonomi</w:t>
      </w:r>
      <w:r w:rsidRPr="00AF7FC1">
        <w:rPr>
          <w:rFonts w:ascii="Arial" w:hAnsi="Arial" w:cs="Arial"/>
          <w:noProof/>
          <w:sz w:val="22"/>
          <w:szCs w:val="22"/>
        </w:rPr>
        <w:t xml:space="preserve">, </w:t>
      </w:r>
      <w:r w:rsidRPr="00AF7FC1">
        <w:rPr>
          <w:rFonts w:ascii="Arial" w:hAnsi="Arial" w:cs="Arial"/>
          <w:iCs/>
          <w:noProof/>
          <w:sz w:val="22"/>
          <w:szCs w:val="22"/>
        </w:rPr>
        <w:t>3</w:t>
      </w:r>
      <w:r w:rsidRPr="00AF7FC1">
        <w:rPr>
          <w:rFonts w:ascii="Arial" w:hAnsi="Arial" w:cs="Arial"/>
          <w:noProof/>
          <w:sz w:val="22"/>
          <w:szCs w:val="22"/>
        </w:rPr>
        <w:t>. https://</w:t>
      </w:r>
      <w:r w:rsidR="00474F4B">
        <w:rPr>
          <w:rFonts w:ascii="Arial" w:hAnsi="Arial" w:cs="Arial"/>
          <w:noProof/>
          <w:sz w:val="22"/>
          <w:szCs w:val="22"/>
        </w:rPr>
        <w:t>doi.org/10.30737/risk.v3i2.4189</w:t>
      </w:r>
    </w:p>
    <w:p w14:paraId="48900BB8" w14:textId="77777777" w:rsidR="00AF7FC1" w:rsidRPr="00AF7FC1" w:rsidRDefault="00AF7FC1" w:rsidP="009B449E">
      <w:pPr>
        <w:widowControl w:val="0"/>
        <w:autoSpaceDE w:val="0"/>
        <w:autoSpaceDN w:val="0"/>
        <w:adjustRightInd w:val="0"/>
        <w:ind w:left="482" w:hanging="482"/>
        <w:rPr>
          <w:rFonts w:ascii="Arial" w:hAnsi="Arial" w:cs="Arial"/>
          <w:noProof/>
          <w:sz w:val="22"/>
          <w:szCs w:val="22"/>
        </w:rPr>
      </w:pPr>
      <w:r w:rsidRPr="00AF7FC1">
        <w:rPr>
          <w:rFonts w:ascii="Arial" w:hAnsi="Arial" w:cs="Arial"/>
          <w:noProof/>
          <w:sz w:val="22"/>
          <w:szCs w:val="22"/>
        </w:rPr>
        <w:t xml:space="preserve">Asna, N., Fitriani, R., &amp; Mashudi, M. (2023). Pengaruh Kualitas Pelayanan Islami dan Kualitas Produk Terhadap Loyalitas Pelanggan Toko Heavenlight (Studi Pada Pengikut Instagram Heavenlight). </w:t>
      </w:r>
      <w:r w:rsidRPr="00AF7FC1">
        <w:rPr>
          <w:rFonts w:ascii="Arial" w:hAnsi="Arial" w:cs="Arial"/>
          <w:iCs/>
          <w:noProof/>
          <w:sz w:val="22"/>
          <w:szCs w:val="22"/>
        </w:rPr>
        <w:t>Jurnal Studi Manajemen Dan Bisnis</w:t>
      </w:r>
      <w:r w:rsidRPr="00AF7FC1">
        <w:rPr>
          <w:rFonts w:ascii="Arial" w:hAnsi="Arial" w:cs="Arial"/>
          <w:noProof/>
          <w:sz w:val="22"/>
          <w:szCs w:val="22"/>
        </w:rPr>
        <w:t xml:space="preserve">, </w:t>
      </w:r>
      <w:r w:rsidRPr="00AF7FC1">
        <w:rPr>
          <w:rFonts w:ascii="Arial" w:hAnsi="Arial" w:cs="Arial"/>
          <w:iCs/>
          <w:noProof/>
          <w:sz w:val="22"/>
          <w:szCs w:val="22"/>
        </w:rPr>
        <w:t>10</w:t>
      </w:r>
      <w:r w:rsidRPr="00AF7FC1">
        <w:rPr>
          <w:rFonts w:ascii="Arial" w:hAnsi="Arial" w:cs="Arial"/>
          <w:noProof/>
          <w:sz w:val="22"/>
          <w:szCs w:val="22"/>
        </w:rPr>
        <w:t>(1), 9–18. https://doi.org/10.21107/jsmb.v10i1.20392</w:t>
      </w:r>
    </w:p>
    <w:p w14:paraId="591E5D25" w14:textId="77777777" w:rsidR="00AF7FC1" w:rsidRPr="00AF7FC1" w:rsidRDefault="00AF7FC1" w:rsidP="009B449E">
      <w:pPr>
        <w:widowControl w:val="0"/>
        <w:autoSpaceDE w:val="0"/>
        <w:autoSpaceDN w:val="0"/>
        <w:adjustRightInd w:val="0"/>
        <w:ind w:left="482" w:hanging="482"/>
        <w:rPr>
          <w:rFonts w:ascii="Arial" w:hAnsi="Arial" w:cs="Arial"/>
          <w:noProof/>
          <w:sz w:val="22"/>
          <w:szCs w:val="22"/>
        </w:rPr>
      </w:pPr>
      <w:r w:rsidRPr="00AF7FC1">
        <w:rPr>
          <w:rFonts w:ascii="Arial" w:hAnsi="Arial" w:cs="Arial"/>
          <w:noProof/>
          <w:sz w:val="22"/>
          <w:szCs w:val="22"/>
        </w:rPr>
        <w:t xml:space="preserve">Ellitan, L., Sindarto, J., &amp; Agung, D. A. (2023). </w:t>
      </w:r>
      <w:r w:rsidRPr="00AF7FC1">
        <w:rPr>
          <w:rFonts w:ascii="Arial" w:hAnsi="Arial" w:cs="Arial"/>
          <w:i/>
          <w:noProof/>
          <w:sz w:val="22"/>
          <w:szCs w:val="22"/>
        </w:rPr>
        <w:t xml:space="preserve">The Influence of Brand Image and Product Innovation on Customer Repurchase Intention through The Mediation of Customer Satisfaction Towards Indomie. </w:t>
      </w:r>
      <w:r w:rsidRPr="00AF7FC1">
        <w:rPr>
          <w:rFonts w:ascii="Arial" w:hAnsi="Arial" w:cs="Arial"/>
          <w:i/>
          <w:iCs/>
          <w:noProof/>
          <w:sz w:val="22"/>
          <w:szCs w:val="22"/>
        </w:rPr>
        <w:t>Journal of Entrepreneurship &amp; Business</w:t>
      </w:r>
      <w:r w:rsidRPr="00AF7FC1">
        <w:rPr>
          <w:rFonts w:ascii="Arial" w:hAnsi="Arial" w:cs="Arial"/>
          <w:i/>
          <w:noProof/>
          <w:sz w:val="22"/>
          <w:szCs w:val="22"/>
        </w:rPr>
        <w:t>,</w:t>
      </w:r>
      <w:r w:rsidRPr="00AF7FC1">
        <w:rPr>
          <w:rFonts w:ascii="Arial" w:hAnsi="Arial" w:cs="Arial"/>
          <w:noProof/>
          <w:sz w:val="22"/>
          <w:szCs w:val="22"/>
        </w:rPr>
        <w:t xml:space="preserve"> </w:t>
      </w:r>
      <w:r w:rsidRPr="00AF7FC1">
        <w:rPr>
          <w:rFonts w:ascii="Arial" w:hAnsi="Arial" w:cs="Arial"/>
          <w:i/>
          <w:iCs/>
          <w:noProof/>
          <w:sz w:val="22"/>
          <w:szCs w:val="22"/>
        </w:rPr>
        <w:t>4</w:t>
      </w:r>
      <w:r w:rsidRPr="00AF7FC1">
        <w:rPr>
          <w:rFonts w:ascii="Arial" w:hAnsi="Arial" w:cs="Arial"/>
          <w:noProof/>
          <w:sz w:val="22"/>
          <w:szCs w:val="22"/>
        </w:rPr>
        <w:t>(1), 32–45. https://doi.org/10.24123/jeb.v4i1.5275</w:t>
      </w:r>
    </w:p>
    <w:p w14:paraId="04021A4B" w14:textId="77777777" w:rsidR="00474F4B" w:rsidRDefault="00AF7FC1" w:rsidP="009B449E">
      <w:pPr>
        <w:widowControl w:val="0"/>
        <w:autoSpaceDE w:val="0"/>
        <w:autoSpaceDN w:val="0"/>
        <w:adjustRightInd w:val="0"/>
        <w:ind w:left="482" w:hanging="482"/>
        <w:rPr>
          <w:rFonts w:ascii="Arial" w:hAnsi="Arial" w:cs="Arial"/>
          <w:noProof/>
          <w:sz w:val="22"/>
          <w:szCs w:val="22"/>
          <w:lang w:val="id-ID"/>
        </w:rPr>
      </w:pPr>
      <w:r w:rsidRPr="00AF7FC1">
        <w:rPr>
          <w:rFonts w:ascii="Arial" w:hAnsi="Arial" w:cs="Arial"/>
          <w:noProof/>
          <w:sz w:val="22"/>
          <w:szCs w:val="22"/>
        </w:rPr>
        <w:t xml:space="preserve">Ferdiana, R., &amp; Yuwono, I. (2023). </w:t>
      </w:r>
      <w:r w:rsidRPr="00AF7FC1">
        <w:rPr>
          <w:rFonts w:ascii="Arial" w:hAnsi="Arial" w:cs="Arial"/>
          <w:iCs/>
          <w:noProof/>
          <w:sz w:val="22"/>
          <w:szCs w:val="22"/>
        </w:rPr>
        <w:t xml:space="preserve">Pengaruh </w:t>
      </w:r>
      <w:r w:rsidRPr="00AF7FC1">
        <w:rPr>
          <w:rFonts w:ascii="Arial" w:hAnsi="Arial" w:cs="Arial"/>
          <w:i/>
          <w:iCs/>
          <w:noProof/>
          <w:sz w:val="22"/>
          <w:szCs w:val="22"/>
        </w:rPr>
        <w:t>Brand Image</w:t>
      </w:r>
      <w:r w:rsidRPr="00AF7FC1">
        <w:rPr>
          <w:rFonts w:ascii="Arial" w:hAnsi="Arial" w:cs="Arial"/>
          <w:iCs/>
          <w:noProof/>
          <w:sz w:val="22"/>
          <w:szCs w:val="22"/>
        </w:rPr>
        <w:t xml:space="preserve"> , Harga , dan Iklan Terhadap Keputusan Pembelian Teh Pucuk Harum ( Studi Pada Masyarakat Kota Bekasi )</w:t>
      </w:r>
      <w:r w:rsidRPr="00AF7FC1">
        <w:rPr>
          <w:rFonts w:ascii="Arial" w:hAnsi="Arial" w:cs="Arial"/>
          <w:noProof/>
          <w:sz w:val="22"/>
          <w:szCs w:val="22"/>
        </w:rPr>
        <w:t xml:space="preserve">. Jurnal Ilmiah Multidisiplin. </w:t>
      </w:r>
      <w:r w:rsidRPr="00AF7FC1">
        <w:rPr>
          <w:rFonts w:ascii="Arial" w:hAnsi="Arial" w:cs="Arial"/>
          <w:i/>
          <w:iCs/>
          <w:noProof/>
          <w:sz w:val="22"/>
          <w:szCs w:val="22"/>
        </w:rPr>
        <w:t>1</w:t>
      </w:r>
      <w:r w:rsidR="00474F4B">
        <w:rPr>
          <w:rFonts w:ascii="Arial" w:hAnsi="Arial" w:cs="Arial"/>
          <w:noProof/>
          <w:sz w:val="22"/>
          <w:szCs w:val="22"/>
        </w:rPr>
        <w:t>(7), 310–318.</w:t>
      </w:r>
    </w:p>
    <w:p w14:paraId="7CE84355" w14:textId="52231838" w:rsidR="00AF7FC1" w:rsidRPr="00AF7FC1" w:rsidRDefault="00474F4B" w:rsidP="009B449E">
      <w:pPr>
        <w:widowControl w:val="0"/>
        <w:autoSpaceDE w:val="0"/>
        <w:autoSpaceDN w:val="0"/>
        <w:adjustRightInd w:val="0"/>
        <w:ind w:left="482" w:hanging="482"/>
        <w:rPr>
          <w:rFonts w:ascii="Arial" w:hAnsi="Arial" w:cs="Arial"/>
          <w:noProof/>
          <w:sz w:val="22"/>
          <w:szCs w:val="22"/>
        </w:rPr>
      </w:pPr>
      <w:r>
        <w:rPr>
          <w:rFonts w:ascii="Arial" w:hAnsi="Arial" w:cs="Arial"/>
          <w:noProof/>
          <w:sz w:val="22"/>
          <w:szCs w:val="22"/>
          <w:lang w:val="id-ID"/>
        </w:rPr>
        <w:t xml:space="preserve"> </w:t>
      </w:r>
      <w:r w:rsidR="000C484A">
        <w:rPr>
          <w:rFonts w:ascii="Arial" w:hAnsi="Arial" w:cs="Arial"/>
          <w:noProof/>
          <w:sz w:val="22"/>
          <w:szCs w:val="22"/>
          <w:lang w:val="id-ID"/>
        </w:rPr>
        <w:tab/>
      </w:r>
      <w:r w:rsidR="00AF7FC1" w:rsidRPr="00AF7FC1">
        <w:rPr>
          <w:rFonts w:ascii="Arial" w:hAnsi="Arial" w:cs="Arial"/>
          <w:noProof/>
          <w:sz w:val="22"/>
          <w:szCs w:val="22"/>
        </w:rPr>
        <w:t>https://doi.org/10.5281/zenodo.8216419</w:t>
      </w:r>
    </w:p>
    <w:p w14:paraId="4D4E46C2" w14:textId="34DA2B15" w:rsidR="00AF7FC1" w:rsidRPr="00671FFE" w:rsidRDefault="00AF7FC1" w:rsidP="009B449E">
      <w:pPr>
        <w:widowControl w:val="0"/>
        <w:autoSpaceDE w:val="0"/>
        <w:autoSpaceDN w:val="0"/>
        <w:adjustRightInd w:val="0"/>
        <w:ind w:left="482" w:hanging="482"/>
        <w:rPr>
          <w:rFonts w:ascii="Arial" w:hAnsi="Arial" w:cs="Arial"/>
          <w:noProof/>
          <w:sz w:val="22"/>
          <w:szCs w:val="22"/>
          <w:lang w:val="id-ID"/>
        </w:rPr>
      </w:pPr>
      <w:r w:rsidRPr="00AF7FC1">
        <w:rPr>
          <w:rFonts w:ascii="Arial" w:hAnsi="Arial" w:cs="Arial"/>
          <w:noProof/>
          <w:sz w:val="22"/>
          <w:szCs w:val="22"/>
        </w:rPr>
        <w:t xml:space="preserve">Ghozali, I. (2013). </w:t>
      </w:r>
      <w:r w:rsidRPr="00AF7FC1">
        <w:rPr>
          <w:rFonts w:ascii="Arial" w:hAnsi="Arial" w:cs="Arial"/>
          <w:iCs/>
          <w:noProof/>
          <w:sz w:val="22"/>
          <w:szCs w:val="22"/>
        </w:rPr>
        <w:t xml:space="preserve">Aplikasi Analisis Multivariate dengan Program Ibm Spss 21 </w:t>
      </w:r>
      <w:r w:rsidRPr="00474F4B">
        <w:rPr>
          <w:rFonts w:ascii="Arial" w:hAnsi="Arial" w:cs="Arial"/>
          <w:i/>
          <w:iCs/>
          <w:noProof/>
          <w:sz w:val="22"/>
          <w:szCs w:val="22"/>
        </w:rPr>
        <w:t>Update</w:t>
      </w:r>
      <w:r w:rsidRPr="00AF7FC1">
        <w:rPr>
          <w:rFonts w:ascii="Arial" w:hAnsi="Arial" w:cs="Arial"/>
          <w:iCs/>
          <w:noProof/>
          <w:sz w:val="22"/>
          <w:szCs w:val="22"/>
        </w:rPr>
        <w:t xml:space="preserve"> Pls Regresi.</w:t>
      </w:r>
      <w:r w:rsidRPr="00AF7FC1">
        <w:rPr>
          <w:rFonts w:ascii="Arial" w:hAnsi="Arial" w:cs="Arial"/>
          <w:noProof/>
          <w:sz w:val="22"/>
          <w:szCs w:val="22"/>
        </w:rPr>
        <w:t xml:space="preserve"> Semarang: Badan Penerbit Universitas Diponego</w:t>
      </w:r>
      <w:r w:rsidR="00671FFE">
        <w:rPr>
          <w:rFonts w:ascii="Arial" w:hAnsi="Arial" w:cs="Arial"/>
          <w:noProof/>
          <w:sz w:val="22"/>
          <w:szCs w:val="22"/>
        </w:rPr>
        <w:t>ro.</w:t>
      </w:r>
    </w:p>
    <w:p w14:paraId="713407E7" w14:textId="77777777" w:rsidR="00474F4B" w:rsidRDefault="00AF7FC1" w:rsidP="009B449E">
      <w:pPr>
        <w:widowControl w:val="0"/>
        <w:autoSpaceDE w:val="0"/>
        <w:autoSpaceDN w:val="0"/>
        <w:adjustRightInd w:val="0"/>
        <w:ind w:left="482" w:hanging="482"/>
        <w:rPr>
          <w:rFonts w:ascii="Arial" w:hAnsi="Arial" w:cs="Arial"/>
          <w:noProof/>
          <w:sz w:val="22"/>
          <w:szCs w:val="22"/>
          <w:lang w:val="id-ID"/>
        </w:rPr>
      </w:pPr>
      <w:r w:rsidRPr="00AF7FC1">
        <w:rPr>
          <w:rFonts w:ascii="Arial" w:hAnsi="Arial" w:cs="Arial"/>
          <w:noProof/>
          <w:sz w:val="22"/>
          <w:szCs w:val="22"/>
        </w:rPr>
        <w:t xml:space="preserve">Hernikasari, I., Ali, H., &amp; Hadita, H. (2022). Model Citra Merek Melalui Kepuasan Pelanggan Bear Brand: Harga Dan Kualitas Produk. </w:t>
      </w:r>
      <w:r w:rsidRPr="00AF7FC1">
        <w:rPr>
          <w:rFonts w:ascii="Arial" w:hAnsi="Arial" w:cs="Arial"/>
          <w:iCs/>
          <w:noProof/>
          <w:sz w:val="22"/>
          <w:szCs w:val="22"/>
        </w:rPr>
        <w:t>Jurnal Ilmu Manajemen Terapan</w:t>
      </w:r>
      <w:r w:rsidRPr="00AF7FC1">
        <w:rPr>
          <w:rFonts w:ascii="Arial" w:hAnsi="Arial" w:cs="Arial"/>
          <w:noProof/>
          <w:sz w:val="22"/>
          <w:szCs w:val="22"/>
        </w:rPr>
        <w:t xml:space="preserve">, </w:t>
      </w:r>
      <w:r w:rsidRPr="00AF7FC1">
        <w:rPr>
          <w:rFonts w:ascii="Arial" w:hAnsi="Arial" w:cs="Arial"/>
          <w:i/>
          <w:iCs/>
          <w:noProof/>
          <w:sz w:val="22"/>
          <w:szCs w:val="22"/>
        </w:rPr>
        <w:t>3</w:t>
      </w:r>
      <w:r w:rsidR="00474F4B">
        <w:rPr>
          <w:rFonts w:ascii="Arial" w:hAnsi="Arial" w:cs="Arial"/>
          <w:noProof/>
          <w:sz w:val="22"/>
          <w:szCs w:val="22"/>
        </w:rPr>
        <w:t>(3), 329–346.</w:t>
      </w:r>
    </w:p>
    <w:p w14:paraId="4EFD4BEE" w14:textId="27650C83" w:rsidR="00AF7FC1" w:rsidRPr="00AF7FC1" w:rsidRDefault="00474F4B" w:rsidP="009B449E">
      <w:pPr>
        <w:widowControl w:val="0"/>
        <w:autoSpaceDE w:val="0"/>
        <w:autoSpaceDN w:val="0"/>
        <w:adjustRightInd w:val="0"/>
        <w:ind w:left="482" w:hanging="482"/>
        <w:rPr>
          <w:rFonts w:ascii="Arial" w:hAnsi="Arial" w:cs="Arial"/>
          <w:noProof/>
          <w:sz w:val="22"/>
          <w:szCs w:val="22"/>
        </w:rPr>
      </w:pPr>
      <w:r>
        <w:rPr>
          <w:rFonts w:ascii="Arial" w:hAnsi="Arial" w:cs="Arial"/>
          <w:noProof/>
          <w:sz w:val="22"/>
          <w:szCs w:val="22"/>
          <w:lang w:val="id-ID"/>
        </w:rPr>
        <w:t xml:space="preserve"> </w:t>
      </w:r>
      <w:r w:rsidR="000C484A">
        <w:rPr>
          <w:rFonts w:ascii="Arial" w:hAnsi="Arial" w:cs="Arial"/>
          <w:noProof/>
          <w:sz w:val="22"/>
          <w:szCs w:val="22"/>
          <w:lang w:val="id-ID"/>
        </w:rPr>
        <w:tab/>
      </w:r>
      <w:r w:rsidR="00AF7FC1" w:rsidRPr="00AF7FC1">
        <w:rPr>
          <w:rFonts w:ascii="Arial" w:hAnsi="Arial" w:cs="Arial"/>
          <w:noProof/>
          <w:sz w:val="22"/>
          <w:szCs w:val="22"/>
        </w:rPr>
        <w:t>https://doi.org/10.31933/jimt.v3i3.837</w:t>
      </w:r>
    </w:p>
    <w:p w14:paraId="6656BFED" w14:textId="77777777" w:rsidR="00AF7FC1" w:rsidRPr="00AF7FC1" w:rsidRDefault="00AF7FC1" w:rsidP="009B449E">
      <w:pPr>
        <w:widowControl w:val="0"/>
        <w:autoSpaceDE w:val="0"/>
        <w:autoSpaceDN w:val="0"/>
        <w:adjustRightInd w:val="0"/>
        <w:ind w:left="482" w:hanging="482"/>
        <w:rPr>
          <w:rFonts w:ascii="Arial" w:hAnsi="Arial" w:cs="Arial"/>
          <w:i/>
          <w:noProof/>
          <w:sz w:val="22"/>
          <w:szCs w:val="22"/>
        </w:rPr>
      </w:pPr>
      <w:r w:rsidRPr="00AF7FC1">
        <w:rPr>
          <w:rFonts w:ascii="Arial" w:hAnsi="Arial" w:cs="Arial"/>
          <w:noProof/>
          <w:sz w:val="22"/>
          <w:szCs w:val="22"/>
        </w:rPr>
        <w:t xml:space="preserve">Kotler, P. &amp; Keller, K. L. (2016). </w:t>
      </w:r>
      <w:r w:rsidRPr="00AF7FC1">
        <w:rPr>
          <w:rFonts w:ascii="Arial" w:hAnsi="Arial" w:cs="Arial"/>
          <w:i/>
          <w:iCs/>
          <w:noProof/>
          <w:sz w:val="22"/>
          <w:szCs w:val="22"/>
        </w:rPr>
        <w:t xml:space="preserve">Marketing Managemen (I. Pearson Education (ed.); 15th Edition). </w:t>
      </w:r>
      <w:r w:rsidRPr="00AF7FC1">
        <w:rPr>
          <w:rFonts w:ascii="Arial" w:hAnsi="Arial" w:cs="Arial"/>
          <w:iCs/>
          <w:noProof/>
          <w:sz w:val="22"/>
          <w:szCs w:val="22"/>
        </w:rPr>
        <w:t>PT Index</w:t>
      </w:r>
      <w:r w:rsidRPr="00AF7FC1">
        <w:rPr>
          <w:rFonts w:ascii="Arial" w:hAnsi="Arial" w:cs="Arial"/>
          <w:i/>
          <w:iCs/>
          <w:noProof/>
          <w:sz w:val="22"/>
          <w:szCs w:val="22"/>
        </w:rPr>
        <w:t xml:space="preserve">. </w:t>
      </w:r>
      <w:r w:rsidRPr="00AF7FC1">
        <w:rPr>
          <w:rFonts w:ascii="Arial" w:hAnsi="Arial" w:cs="Arial"/>
          <w:iCs/>
          <w:noProof/>
          <w:sz w:val="22"/>
          <w:szCs w:val="22"/>
        </w:rPr>
        <w:t>kelompok Gramedia</w:t>
      </w:r>
      <w:r w:rsidRPr="00AF7FC1">
        <w:rPr>
          <w:rFonts w:ascii="Arial" w:hAnsi="Arial" w:cs="Arial"/>
          <w:noProof/>
          <w:sz w:val="22"/>
          <w:szCs w:val="22"/>
        </w:rPr>
        <w:t xml:space="preserve">. </w:t>
      </w:r>
      <w:r w:rsidRPr="00AF7FC1">
        <w:rPr>
          <w:rFonts w:ascii="Arial" w:hAnsi="Arial" w:cs="Arial"/>
          <w:i/>
          <w:noProof/>
          <w:sz w:val="22"/>
          <w:szCs w:val="22"/>
        </w:rPr>
        <w:t>Harlow, Essex Pearson Education Limited , 2016.</w:t>
      </w:r>
    </w:p>
    <w:p w14:paraId="290DD877" w14:textId="77777777" w:rsidR="00AF7FC1" w:rsidRPr="00AF7FC1" w:rsidRDefault="00AF7FC1" w:rsidP="009B449E">
      <w:pPr>
        <w:widowControl w:val="0"/>
        <w:autoSpaceDE w:val="0"/>
        <w:autoSpaceDN w:val="0"/>
        <w:adjustRightInd w:val="0"/>
        <w:ind w:left="482" w:hanging="482"/>
        <w:rPr>
          <w:rFonts w:ascii="Arial" w:hAnsi="Arial" w:cs="Arial"/>
          <w:iCs/>
          <w:noProof/>
          <w:sz w:val="22"/>
          <w:szCs w:val="22"/>
        </w:rPr>
      </w:pPr>
      <w:r w:rsidRPr="00AF7FC1">
        <w:rPr>
          <w:rFonts w:ascii="Arial" w:hAnsi="Arial" w:cs="Arial"/>
          <w:noProof/>
          <w:sz w:val="22"/>
          <w:szCs w:val="22"/>
        </w:rPr>
        <w:t xml:space="preserve">Kusumastuti, A. E., &amp; Kumalasari, R. A. (2017). </w:t>
      </w:r>
      <w:r w:rsidRPr="00AF7FC1">
        <w:rPr>
          <w:rFonts w:ascii="Arial" w:hAnsi="Arial" w:cs="Arial"/>
          <w:iCs/>
          <w:noProof/>
          <w:sz w:val="22"/>
          <w:szCs w:val="22"/>
        </w:rPr>
        <w:t xml:space="preserve">Pengaruh Faktor Relatif Dan Konsektual Terhadap Perilaku Pembelian Konsumen Dengan Religiusitas Sebagai Variabel Mediasi (Studi Kasus Fashion Busana Muslim Di Semarang). </w:t>
      </w:r>
      <w:r w:rsidRPr="00AF7FC1">
        <w:rPr>
          <w:rFonts w:ascii="Arial" w:hAnsi="Arial" w:cs="Arial"/>
          <w:sz w:val="22"/>
          <w:szCs w:val="22"/>
        </w:rPr>
        <w:t>Jurnal EBBANK ▪ Vol.8 ▪ No. 1 ▪ Hal. 1-16 ▪ Juni 2017. http://www.ebbank.stiebbank.ac.id/index.php/EBBANK/article/view/106/102</w:t>
      </w:r>
    </w:p>
    <w:p w14:paraId="699C0CF9" w14:textId="77777777" w:rsidR="00474F4B" w:rsidRDefault="00AF7FC1" w:rsidP="009B449E">
      <w:pPr>
        <w:widowControl w:val="0"/>
        <w:autoSpaceDE w:val="0"/>
        <w:autoSpaceDN w:val="0"/>
        <w:adjustRightInd w:val="0"/>
        <w:ind w:left="482" w:hanging="482"/>
        <w:rPr>
          <w:rFonts w:ascii="Arial" w:hAnsi="Arial" w:cs="Arial"/>
          <w:noProof/>
          <w:sz w:val="22"/>
          <w:szCs w:val="22"/>
          <w:lang w:val="id-ID"/>
        </w:rPr>
      </w:pPr>
      <w:r w:rsidRPr="00AF7FC1">
        <w:rPr>
          <w:rFonts w:ascii="Arial" w:hAnsi="Arial" w:cs="Arial"/>
          <w:noProof/>
          <w:sz w:val="22"/>
          <w:szCs w:val="22"/>
        </w:rPr>
        <w:t xml:space="preserve">Lukitaningsih, A., Ningrum, N. K., &amp; Muttaqin, F. A. (2023). Pengaruh </w:t>
      </w:r>
      <w:r w:rsidRPr="00AF7FC1">
        <w:rPr>
          <w:rFonts w:ascii="Arial" w:hAnsi="Arial" w:cs="Arial"/>
          <w:i/>
          <w:noProof/>
          <w:sz w:val="22"/>
          <w:szCs w:val="22"/>
        </w:rPr>
        <w:t>Brand Image, Store Atmosphere, Product Quality dan Service Quality</w:t>
      </w:r>
      <w:r w:rsidRPr="00AF7FC1">
        <w:rPr>
          <w:rFonts w:ascii="Arial" w:hAnsi="Arial" w:cs="Arial"/>
          <w:noProof/>
          <w:sz w:val="22"/>
          <w:szCs w:val="22"/>
        </w:rPr>
        <w:t xml:space="preserve"> terhadap Minat Beli Ulang (Studi Kasus Pada Pelanggan Mie Gacoan Yogyakarta). </w:t>
      </w:r>
      <w:r w:rsidRPr="00AF7FC1">
        <w:rPr>
          <w:rFonts w:ascii="Arial" w:hAnsi="Arial" w:cs="Arial"/>
          <w:iCs/>
          <w:noProof/>
          <w:sz w:val="22"/>
          <w:szCs w:val="22"/>
        </w:rPr>
        <w:t>Ekonomis:</w:t>
      </w:r>
      <w:r w:rsidRPr="00AF7FC1">
        <w:rPr>
          <w:rFonts w:ascii="Arial" w:hAnsi="Arial" w:cs="Arial"/>
          <w:i/>
          <w:iCs/>
          <w:noProof/>
          <w:sz w:val="22"/>
          <w:szCs w:val="22"/>
        </w:rPr>
        <w:t xml:space="preserve"> Journal of Economics </w:t>
      </w:r>
      <w:r w:rsidRPr="00AF7FC1">
        <w:rPr>
          <w:rFonts w:ascii="Arial" w:hAnsi="Arial" w:cs="Arial"/>
          <w:i/>
          <w:iCs/>
          <w:noProof/>
          <w:sz w:val="22"/>
          <w:szCs w:val="22"/>
        </w:rPr>
        <w:lastRenderedPageBreak/>
        <w:t>and Business</w:t>
      </w:r>
      <w:r w:rsidRPr="00AF7FC1">
        <w:rPr>
          <w:rFonts w:ascii="Arial" w:hAnsi="Arial" w:cs="Arial"/>
          <w:noProof/>
          <w:sz w:val="22"/>
          <w:szCs w:val="22"/>
        </w:rPr>
        <w:t xml:space="preserve">, </w:t>
      </w:r>
      <w:r w:rsidRPr="00AF7FC1">
        <w:rPr>
          <w:rFonts w:ascii="Arial" w:hAnsi="Arial" w:cs="Arial"/>
          <w:i/>
          <w:iCs/>
          <w:noProof/>
          <w:sz w:val="22"/>
          <w:szCs w:val="22"/>
        </w:rPr>
        <w:t>7</w:t>
      </w:r>
      <w:r w:rsidR="00474F4B">
        <w:rPr>
          <w:rFonts w:ascii="Arial" w:hAnsi="Arial" w:cs="Arial"/>
          <w:noProof/>
          <w:sz w:val="22"/>
          <w:szCs w:val="22"/>
        </w:rPr>
        <w:t>(1), 372.</w:t>
      </w:r>
    </w:p>
    <w:p w14:paraId="13362041" w14:textId="6A9DD434" w:rsidR="00AF7FC1" w:rsidRPr="00AF7FC1" w:rsidRDefault="00474F4B" w:rsidP="009B449E">
      <w:pPr>
        <w:widowControl w:val="0"/>
        <w:autoSpaceDE w:val="0"/>
        <w:autoSpaceDN w:val="0"/>
        <w:adjustRightInd w:val="0"/>
        <w:ind w:left="482" w:hanging="482"/>
        <w:rPr>
          <w:rFonts w:ascii="Arial" w:hAnsi="Arial" w:cs="Arial"/>
          <w:noProof/>
          <w:sz w:val="22"/>
          <w:szCs w:val="22"/>
        </w:rPr>
      </w:pPr>
      <w:r>
        <w:rPr>
          <w:rFonts w:ascii="Arial" w:hAnsi="Arial" w:cs="Arial"/>
          <w:noProof/>
          <w:sz w:val="22"/>
          <w:szCs w:val="22"/>
          <w:lang w:val="id-ID"/>
        </w:rPr>
        <w:t xml:space="preserve"> </w:t>
      </w:r>
      <w:r w:rsidR="000C484A">
        <w:rPr>
          <w:rFonts w:ascii="Arial" w:hAnsi="Arial" w:cs="Arial"/>
          <w:noProof/>
          <w:sz w:val="22"/>
          <w:szCs w:val="22"/>
          <w:lang w:val="id-ID"/>
        </w:rPr>
        <w:tab/>
      </w:r>
      <w:r w:rsidR="00AF7FC1" w:rsidRPr="00AF7FC1">
        <w:rPr>
          <w:rFonts w:ascii="Arial" w:hAnsi="Arial" w:cs="Arial"/>
          <w:noProof/>
          <w:sz w:val="22"/>
          <w:szCs w:val="22"/>
        </w:rPr>
        <w:t>https://doi.org/10.33087/ekonomis.v7i1.794</w:t>
      </w:r>
    </w:p>
    <w:p w14:paraId="1E801AFB" w14:textId="77777777" w:rsidR="00AF7FC1" w:rsidRPr="00AF7FC1" w:rsidRDefault="00AF7FC1" w:rsidP="009B449E">
      <w:pPr>
        <w:widowControl w:val="0"/>
        <w:autoSpaceDE w:val="0"/>
        <w:autoSpaceDN w:val="0"/>
        <w:adjustRightInd w:val="0"/>
        <w:ind w:left="482" w:hanging="482"/>
        <w:rPr>
          <w:rFonts w:ascii="Arial" w:hAnsi="Arial" w:cs="Arial"/>
          <w:noProof/>
          <w:sz w:val="22"/>
          <w:szCs w:val="22"/>
        </w:rPr>
      </w:pPr>
      <w:r w:rsidRPr="00AF7FC1">
        <w:rPr>
          <w:rFonts w:ascii="Arial" w:hAnsi="Arial" w:cs="Arial"/>
          <w:noProof/>
          <w:sz w:val="22"/>
          <w:szCs w:val="22"/>
        </w:rPr>
        <w:t xml:space="preserve">Mari Ci, A., &amp; Raymond. (2021). Pengaruh Kualitas Produk Dan Promosi Terhadap Keputusan Pembelian Rumah Di </w:t>
      </w:r>
      <w:r w:rsidRPr="00AF7FC1">
        <w:rPr>
          <w:rFonts w:ascii="Arial" w:hAnsi="Arial" w:cs="Arial"/>
          <w:i/>
          <w:noProof/>
          <w:sz w:val="22"/>
          <w:szCs w:val="22"/>
        </w:rPr>
        <w:t>Golden</w:t>
      </w:r>
      <w:r w:rsidRPr="00AF7FC1">
        <w:rPr>
          <w:rFonts w:ascii="Arial" w:hAnsi="Arial" w:cs="Arial"/>
          <w:noProof/>
          <w:sz w:val="22"/>
          <w:szCs w:val="22"/>
        </w:rPr>
        <w:t xml:space="preserve"> </w:t>
      </w:r>
      <w:r w:rsidRPr="00AF7FC1">
        <w:rPr>
          <w:rFonts w:ascii="Arial" w:hAnsi="Arial" w:cs="Arial"/>
          <w:i/>
          <w:noProof/>
          <w:sz w:val="22"/>
          <w:szCs w:val="22"/>
        </w:rPr>
        <w:t>City</w:t>
      </w:r>
      <w:r w:rsidRPr="00AF7FC1">
        <w:rPr>
          <w:rFonts w:ascii="Arial" w:hAnsi="Arial" w:cs="Arial"/>
          <w:noProof/>
          <w:sz w:val="22"/>
          <w:szCs w:val="22"/>
        </w:rPr>
        <w:t xml:space="preserve"> </w:t>
      </w:r>
      <w:r w:rsidRPr="00AF7FC1">
        <w:rPr>
          <w:rFonts w:ascii="Arial" w:hAnsi="Arial" w:cs="Arial"/>
          <w:i/>
          <w:noProof/>
          <w:sz w:val="22"/>
          <w:szCs w:val="22"/>
        </w:rPr>
        <w:t>Residence</w:t>
      </w:r>
      <w:r w:rsidRPr="00AF7FC1">
        <w:rPr>
          <w:rFonts w:ascii="Arial" w:hAnsi="Arial" w:cs="Arial"/>
          <w:noProof/>
          <w:sz w:val="22"/>
          <w:szCs w:val="22"/>
        </w:rPr>
        <w:t xml:space="preserve"> Kota Batam. </w:t>
      </w:r>
      <w:r w:rsidRPr="00AF7FC1">
        <w:rPr>
          <w:rFonts w:ascii="Arial" w:hAnsi="Arial" w:cs="Arial"/>
          <w:iCs/>
          <w:noProof/>
          <w:sz w:val="22"/>
          <w:szCs w:val="22"/>
        </w:rPr>
        <w:t>Jurnal Ilmu : Jurnal Ilmiah Mahasiswa</w:t>
      </w:r>
      <w:r w:rsidRPr="00AF7FC1">
        <w:rPr>
          <w:rFonts w:ascii="Arial" w:hAnsi="Arial" w:cs="Arial"/>
          <w:noProof/>
          <w:sz w:val="22"/>
          <w:szCs w:val="22"/>
        </w:rPr>
        <w:t xml:space="preserve">, </w:t>
      </w:r>
      <w:r w:rsidRPr="00AF7FC1">
        <w:rPr>
          <w:rFonts w:ascii="Arial" w:hAnsi="Arial" w:cs="Arial"/>
          <w:iCs/>
          <w:noProof/>
          <w:sz w:val="22"/>
          <w:szCs w:val="22"/>
        </w:rPr>
        <w:t>3</w:t>
      </w:r>
      <w:r w:rsidRPr="00AF7FC1">
        <w:rPr>
          <w:rFonts w:ascii="Arial" w:hAnsi="Arial" w:cs="Arial"/>
          <w:noProof/>
          <w:sz w:val="22"/>
          <w:szCs w:val="22"/>
        </w:rPr>
        <w:t xml:space="preserve">(3), 3. http://ejournal.upbatam.ac.id/index.php/scientia_journal/article/view/2926 </w:t>
      </w:r>
    </w:p>
    <w:p w14:paraId="3397DFF5" w14:textId="77777777" w:rsidR="00AF7FC1" w:rsidRPr="00AF7FC1" w:rsidRDefault="00AF7FC1" w:rsidP="009B449E">
      <w:pPr>
        <w:widowControl w:val="0"/>
        <w:autoSpaceDE w:val="0"/>
        <w:autoSpaceDN w:val="0"/>
        <w:adjustRightInd w:val="0"/>
        <w:ind w:left="482" w:hanging="482"/>
        <w:rPr>
          <w:rFonts w:ascii="Arial" w:hAnsi="Arial" w:cs="Arial"/>
          <w:noProof/>
          <w:sz w:val="22"/>
          <w:szCs w:val="22"/>
        </w:rPr>
      </w:pPr>
      <w:r w:rsidRPr="00AF7FC1">
        <w:rPr>
          <w:rFonts w:ascii="Arial" w:hAnsi="Arial" w:cs="Arial"/>
          <w:noProof/>
          <w:sz w:val="22"/>
          <w:szCs w:val="22"/>
        </w:rPr>
        <w:t xml:space="preserve">Martuah, A., Nasution, H., &amp; Rizan, M. (2023). </w:t>
      </w:r>
      <w:r w:rsidRPr="00AF7FC1">
        <w:rPr>
          <w:rFonts w:ascii="Arial" w:hAnsi="Arial" w:cs="Arial"/>
          <w:i/>
          <w:iCs/>
          <w:noProof/>
          <w:sz w:val="22"/>
          <w:szCs w:val="22"/>
        </w:rPr>
        <w:t>International Journal of Current Economics &amp; Business Ventures The Influence Of Electronic Word Of Mouth (EWOM) And Brand Image On Repurchase Intention Trough Consumer Trust As An Intervening Variabel In Current International Journal of Current Econom</w:t>
      </w:r>
      <w:r w:rsidRPr="00AF7FC1">
        <w:rPr>
          <w:rFonts w:ascii="Arial" w:hAnsi="Arial" w:cs="Arial"/>
          <w:noProof/>
          <w:sz w:val="22"/>
          <w:szCs w:val="22"/>
        </w:rPr>
        <w:t xml:space="preserve">. </w:t>
      </w:r>
      <w:r w:rsidRPr="00AF7FC1">
        <w:rPr>
          <w:rFonts w:ascii="Arial" w:hAnsi="Arial" w:cs="Arial"/>
          <w:i/>
          <w:iCs/>
          <w:noProof/>
          <w:sz w:val="22"/>
          <w:szCs w:val="22"/>
        </w:rPr>
        <w:t>1</w:t>
      </w:r>
      <w:r w:rsidRPr="00AF7FC1">
        <w:rPr>
          <w:rFonts w:ascii="Arial" w:hAnsi="Arial" w:cs="Arial"/>
          <w:noProof/>
          <w:sz w:val="22"/>
          <w:szCs w:val="22"/>
        </w:rPr>
        <w:t xml:space="preserve">(3). https://scholarsnetwork.org/journal/index.php/ijeb/article/view/108 </w:t>
      </w:r>
    </w:p>
    <w:p w14:paraId="64778C80" w14:textId="77777777" w:rsidR="00AF7FC1" w:rsidRPr="00AF7FC1" w:rsidRDefault="00AF7FC1" w:rsidP="009B449E">
      <w:pPr>
        <w:widowControl w:val="0"/>
        <w:autoSpaceDE w:val="0"/>
        <w:autoSpaceDN w:val="0"/>
        <w:adjustRightInd w:val="0"/>
        <w:ind w:left="482" w:hanging="482"/>
        <w:rPr>
          <w:rFonts w:ascii="Arial" w:hAnsi="Arial" w:cs="Arial"/>
          <w:noProof/>
          <w:sz w:val="22"/>
          <w:szCs w:val="22"/>
        </w:rPr>
      </w:pPr>
      <w:r w:rsidRPr="00AF7FC1">
        <w:rPr>
          <w:rFonts w:ascii="Arial" w:hAnsi="Arial" w:cs="Arial"/>
          <w:noProof/>
          <w:sz w:val="22"/>
          <w:szCs w:val="22"/>
        </w:rPr>
        <w:t xml:space="preserve">Maskuri, A., Setiadji, A. A., Arofafi, N., Safina, A., Niken, Y., Kitatrah, A., &amp; Bintarti, S. (2023). Pengaruh Lokasi Terhadap Revisit Dengan Mediasi Kepuasan Dan Mediator Citra Rasa Dan Harga Pada Produk Teh Botol Sosro. </w:t>
      </w:r>
      <w:r w:rsidRPr="00AF7FC1">
        <w:rPr>
          <w:rFonts w:ascii="Arial" w:hAnsi="Arial" w:cs="Arial"/>
          <w:iCs/>
          <w:noProof/>
          <w:sz w:val="22"/>
          <w:szCs w:val="22"/>
        </w:rPr>
        <w:t>Prosiding SEMANIS : Seminar Nasional Manajemen Bisnis</w:t>
      </w:r>
      <w:r w:rsidRPr="00AF7FC1">
        <w:rPr>
          <w:rFonts w:ascii="Arial" w:hAnsi="Arial" w:cs="Arial"/>
          <w:noProof/>
          <w:sz w:val="22"/>
          <w:szCs w:val="22"/>
        </w:rPr>
        <w:t xml:space="preserve">, </w:t>
      </w:r>
      <w:r w:rsidRPr="00AF7FC1">
        <w:rPr>
          <w:rFonts w:ascii="Arial" w:hAnsi="Arial" w:cs="Arial"/>
          <w:iCs/>
          <w:noProof/>
          <w:sz w:val="22"/>
          <w:szCs w:val="22"/>
        </w:rPr>
        <w:t>1</w:t>
      </w:r>
      <w:r w:rsidRPr="00AF7FC1">
        <w:rPr>
          <w:rFonts w:ascii="Arial" w:hAnsi="Arial" w:cs="Arial"/>
          <w:noProof/>
          <w:sz w:val="22"/>
          <w:szCs w:val="22"/>
        </w:rPr>
        <w:t xml:space="preserve">, 220–230. http://www.jurnal.pelitabangsa.ac.id/index.php/semanis/article/download/2091/1238 </w:t>
      </w:r>
    </w:p>
    <w:p w14:paraId="5274A051" w14:textId="77777777" w:rsidR="00474F4B" w:rsidRDefault="00AF7FC1" w:rsidP="009B449E">
      <w:pPr>
        <w:widowControl w:val="0"/>
        <w:autoSpaceDE w:val="0"/>
        <w:autoSpaceDN w:val="0"/>
        <w:adjustRightInd w:val="0"/>
        <w:ind w:left="482" w:hanging="482"/>
        <w:rPr>
          <w:rFonts w:ascii="Arial" w:hAnsi="Arial" w:cs="Arial"/>
          <w:noProof/>
          <w:sz w:val="22"/>
          <w:szCs w:val="22"/>
          <w:lang w:val="id-ID"/>
        </w:rPr>
      </w:pPr>
      <w:r w:rsidRPr="00AF7FC1">
        <w:rPr>
          <w:rFonts w:ascii="Arial" w:hAnsi="Arial" w:cs="Arial"/>
          <w:noProof/>
          <w:sz w:val="22"/>
          <w:szCs w:val="22"/>
        </w:rPr>
        <w:t xml:space="preserve">Osaka, I. (2022). Laporan Analisis Intelijen Bisnis. </w:t>
      </w:r>
      <w:r w:rsidRPr="00AF7FC1">
        <w:rPr>
          <w:rFonts w:ascii="Arial" w:hAnsi="Arial" w:cs="Arial"/>
          <w:i/>
          <w:iCs/>
          <w:noProof/>
          <w:sz w:val="22"/>
          <w:szCs w:val="22"/>
        </w:rPr>
        <w:t>Indoensian Trade Promotion Center</w:t>
      </w:r>
      <w:r w:rsidRPr="00AF7FC1">
        <w:rPr>
          <w:rFonts w:ascii="Arial" w:hAnsi="Arial" w:cs="Arial"/>
          <w:noProof/>
          <w:sz w:val="22"/>
          <w:szCs w:val="22"/>
        </w:rPr>
        <w:t xml:space="preserve">, 1–43. </w:t>
      </w:r>
    </w:p>
    <w:p w14:paraId="5955E3D0" w14:textId="650FD96E" w:rsidR="00AF7FC1" w:rsidRPr="00AF7FC1" w:rsidRDefault="00474F4B" w:rsidP="009B449E">
      <w:pPr>
        <w:widowControl w:val="0"/>
        <w:autoSpaceDE w:val="0"/>
        <w:autoSpaceDN w:val="0"/>
        <w:adjustRightInd w:val="0"/>
        <w:ind w:left="482" w:hanging="482"/>
        <w:rPr>
          <w:rFonts w:ascii="Arial" w:hAnsi="Arial" w:cs="Arial"/>
          <w:noProof/>
          <w:sz w:val="22"/>
          <w:szCs w:val="22"/>
        </w:rPr>
      </w:pPr>
      <w:r>
        <w:rPr>
          <w:rFonts w:ascii="Arial" w:hAnsi="Arial" w:cs="Arial"/>
          <w:noProof/>
          <w:sz w:val="22"/>
          <w:szCs w:val="22"/>
          <w:lang w:val="id-ID"/>
        </w:rPr>
        <w:t xml:space="preserve"> </w:t>
      </w:r>
      <w:r w:rsidR="003D17C0">
        <w:rPr>
          <w:rFonts w:ascii="Arial" w:hAnsi="Arial" w:cs="Arial"/>
          <w:noProof/>
          <w:sz w:val="22"/>
          <w:szCs w:val="22"/>
          <w:lang w:val="id-ID"/>
        </w:rPr>
        <w:tab/>
      </w:r>
      <w:r w:rsidR="00AF7FC1" w:rsidRPr="00AF7FC1">
        <w:rPr>
          <w:rFonts w:ascii="Arial" w:hAnsi="Arial" w:cs="Arial"/>
          <w:noProof/>
          <w:sz w:val="22"/>
          <w:szCs w:val="22"/>
        </w:rPr>
        <w:t xml:space="preserve">https://itpc.or.jp/wp-content/uploads/2023/02/4.-Teh-MB-2022.pdf </w:t>
      </w:r>
    </w:p>
    <w:p w14:paraId="6312C23D" w14:textId="77777777" w:rsidR="00474F4B" w:rsidRDefault="00AF7FC1" w:rsidP="009B449E">
      <w:pPr>
        <w:widowControl w:val="0"/>
        <w:autoSpaceDE w:val="0"/>
        <w:autoSpaceDN w:val="0"/>
        <w:adjustRightInd w:val="0"/>
        <w:ind w:left="482" w:hanging="482"/>
        <w:rPr>
          <w:rFonts w:ascii="Arial" w:hAnsi="Arial" w:cs="Arial"/>
          <w:sz w:val="22"/>
          <w:szCs w:val="22"/>
          <w:lang w:val="id-ID"/>
        </w:rPr>
      </w:pPr>
      <w:r w:rsidRPr="00AF7FC1">
        <w:rPr>
          <w:rFonts w:ascii="Arial" w:hAnsi="Arial" w:cs="Arial"/>
          <w:noProof/>
          <w:sz w:val="22"/>
          <w:szCs w:val="22"/>
        </w:rPr>
        <w:t xml:space="preserve">preacher, K. J., &amp; Hayes, A. F. (2004). </w:t>
      </w:r>
      <w:r w:rsidRPr="00AF7FC1">
        <w:rPr>
          <w:rFonts w:ascii="Arial" w:hAnsi="Arial" w:cs="Arial"/>
          <w:i/>
          <w:iCs/>
          <w:noProof/>
          <w:sz w:val="22"/>
          <w:szCs w:val="22"/>
        </w:rPr>
        <w:t>SPSS and SAS procedures for estimating inderect effects in simple mediation models. Behavior Research Methods, Instruments, &amp; Computers.</w:t>
      </w:r>
    </w:p>
    <w:p w14:paraId="4F11902F" w14:textId="2C152F39" w:rsidR="00AF7FC1" w:rsidRPr="00AF7FC1" w:rsidRDefault="00474F4B" w:rsidP="009B449E">
      <w:pPr>
        <w:widowControl w:val="0"/>
        <w:autoSpaceDE w:val="0"/>
        <w:autoSpaceDN w:val="0"/>
        <w:adjustRightInd w:val="0"/>
        <w:ind w:left="482" w:hanging="482"/>
        <w:rPr>
          <w:rFonts w:ascii="Arial" w:hAnsi="Arial" w:cs="Arial"/>
          <w:noProof/>
          <w:sz w:val="22"/>
          <w:szCs w:val="22"/>
        </w:rPr>
      </w:pPr>
      <w:r>
        <w:rPr>
          <w:rFonts w:ascii="Arial" w:hAnsi="Arial" w:cs="Arial"/>
          <w:sz w:val="22"/>
          <w:szCs w:val="22"/>
          <w:lang w:val="id-ID"/>
        </w:rPr>
        <w:t xml:space="preserve"> </w:t>
      </w:r>
      <w:r w:rsidR="003D17C0">
        <w:rPr>
          <w:rFonts w:ascii="Arial" w:hAnsi="Arial" w:cs="Arial"/>
          <w:sz w:val="22"/>
          <w:szCs w:val="22"/>
          <w:lang w:val="id-ID"/>
        </w:rPr>
        <w:tab/>
      </w:r>
      <w:r w:rsidR="00AF7FC1" w:rsidRPr="00AF7FC1">
        <w:rPr>
          <w:rFonts w:ascii="Arial" w:hAnsi="Arial" w:cs="Arial"/>
          <w:iCs/>
          <w:noProof/>
          <w:sz w:val="22"/>
          <w:szCs w:val="22"/>
        </w:rPr>
        <w:t xml:space="preserve">https://link.springer.com/article/10.3758/bf03206553 </w:t>
      </w:r>
    </w:p>
    <w:p w14:paraId="6FD52AF2" w14:textId="77777777" w:rsidR="00AF7FC1" w:rsidRPr="00AF7FC1" w:rsidRDefault="00AF7FC1" w:rsidP="009B449E">
      <w:pPr>
        <w:widowControl w:val="0"/>
        <w:autoSpaceDE w:val="0"/>
        <w:autoSpaceDN w:val="0"/>
        <w:adjustRightInd w:val="0"/>
        <w:ind w:left="482" w:hanging="482"/>
        <w:rPr>
          <w:rFonts w:ascii="Arial" w:hAnsi="Arial" w:cs="Arial"/>
          <w:noProof/>
          <w:sz w:val="22"/>
          <w:szCs w:val="22"/>
        </w:rPr>
      </w:pPr>
      <w:r w:rsidRPr="00AF7FC1">
        <w:rPr>
          <w:rFonts w:ascii="Arial" w:hAnsi="Arial" w:cs="Arial"/>
          <w:noProof/>
          <w:sz w:val="22"/>
          <w:szCs w:val="22"/>
        </w:rPr>
        <w:t xml:space="preserve">Qomariyah, L., &amp; Dwiridotjahjono, J. (2024). Pengaruh  Iklan,  Kualitas  Produk,  Dan  Citra  Merek  Terhadap  Loyalitas  Melalui Kepuasan Pelanggan Sebagai Variabel Intervening (Studi Pada Konsumen Teh Pucuk Harum Di Surabaya). </w:t>
      </w:r>
      <w:r w:rsidRPr="00AF7FC1">
        <w:rPr>
          <w:rFonts w:ascii="Arial" w:hAnsi="Arial" w:cs="Arial"/>
          <w:i/>
          <w:iCs/>
          <w:noProof/>
          <w:sz w:val="22"/>
          <w:szCs w:val="22"/>
        </w:rPr>
        <w:t>Management Studies and Entrepreneurship Journal</w:t>
      </w:r>
      <w:r w:rsidRPr="00AF7FC1">
        <w:rPr>
          <w:rFonts w:ascii="Arial" w:hAnsi="Arial" w:cs="Arial"/>
          <w:noProof/>
          <w:sz w:val="22"/>
          <w:szCs w:val="22"/>
        </w:rPr>
        <w:t xml:space="preserve">, </w:t>
      </w:r>
      <w:r w:rsidRPr="00AF7FC1">
        <w:rPr>
          <w:rFonts w:ascii="Arial" w:hAnsi="Arial" w:cs="Arial"/>
          <w:i/>
          <w:iCs/>
          <w:noProof/>
          <w:sz w:val="22"/>
          <w:szCs w:val="22"/>
        </w:rPr>
        <w:t>5</w:t>
      </w:r>
      <w:r w:rsidRPr="00AF7FC1">
        <w:rPr>
          <w:rFonts w:ascii="Arial" w:hAnsi="Arial" w:cs="Arial"/>
          <w:noProof/>
          <w:sz w:val="22"/>
          <w:szCs w:val="22"/>
        </w:rPr>
        <w:t>(1), 88–102. http://journal.yrpipku.com/index.php/msej</w:t>
      </w:r>
    </w:p>
    <w:p w14:paraId="5FDD77E1" w14:textId="77777777" w:rsidR="00AF7FC1" w:rsidRPr="00AF7FC1" w:rsidRDefault="00AF7FC1" w:rsidP="009B449E">
      <w:pPr>
        <w:widowControl w:val="0"/>
        <w:autoSpaceDE w:val="0"/>
        <w:autoSpaceDN w:val="0"/>
        <w:adjustRightInd w:val="0"/>
        <w:ind w:left="482" w:hanging="482"/>
        <w:rPr>
          <w:rFonts w:ascii="Arial" w:hAnsi="Arial" w:cs="Arial"/>
          <w:noProof/>
          <w:sz w:val="22"/>
          <w:szCs w:val="22"/>
        </w:rPr>
      </w:pPr>
      <w:r w:rsidRPr="00AF7FC1">
        <w:rPr>
          <w:rFonts w:ascii="Arial" w:hAnsi="Arial" w:cs="Arial"/>
          <w:noProof/>
          <w:sz w:val="22"/>
          <w:szCs w:val="22"/>
        </w:rPr>
        <w:t xml:space="preserve">Ryana, R. M., &amp; Haryanto, H. (2023). </w:t>
      </w:r>
      <w:r w:rsidRPr="00AF7FC1">
        <w:rPr>
          <w:rFonts w:ascii="Arial" w:hAnsi="Arial" w:cs="Arial"/>
          <w:i/>
          <w:iCs/>
          <w:noProof/>
          <w:sz w:val="22"/>
          <w:szCs w:val="22"/>
        </w:rPr>
        <w:t xml:space="preserve">Ntention To Buy Products At Coffee Shop Batam With Consumer Trust As Mediation </w:t>
      </w:r>
      <w:r w:rsidRPr="00AF7FC1">
        <w:rPr>
          <w:rFonts w:ascii="Arial" w:hAnsi="Arial" w:cs="Arial"/>
          <w:iCs/>
          <w:noProof/>
          <w:sz w:val="22"/>
          <w:szCs w:val="22"/>
        </w:rPr>
        <w:t xml:space="preserve">Pengaruh Identitas Merek , Citra Merek , Kualitas Produk , Kualitas Layanan Terhadap Niat Beli Produk Di </w:t>
      </w:r>
      <w:r w:rsidRPr="009B449E">
        <w:rPr>
          <w:rFonts w:ascii="Arial" w:hAnsi="Arial" w:cs="Arial"/>
          <w:i/>
          <w:iCs/>
          <w:noProof/>
          <w:sz w:val="22"/>
          <w:szCs w:val="22"/>
        </w:rPr>
        <w:t>Coffee</w:t>
      </w:r>
      <w:r w:rsidRPr="00AF7FC1">
        <w:rPr>
          <w:rFonts w:ascii="Arial" w:hAnsi="Arial" w:cs="Arial"/>
          <w:iCs/>
          <w:noProof/>
          <w:sz w:val="22"/>
          <w:szCs w:val="22"/>
        </w:rPr>
        <w:t xml:space="preserve"> Shop Batam Dengan Kepercayaan Konsumen Sebagai Mediasi</w:t>
      </w:r>
      <w:r w:rsidRPr="00AF7FC1">
        <w:rPr>
          <w:rFonts w:ascii="Arial" w:hAnsi="Arial" w:cs="Arial"/>
          <w:noProof/>
          <w:sz w:val="22"/>
          <w:szCs w:val="22"/>
        </w:rPr>
        <w:t xml:space="preserve">. </w:t>
      </w:r>
      <w:r w:rsidRPr="00AF7FC1">
        <w:rPr>
          <w:rFonts w:ascii="Arial" w:hAnsi="Arial" w:cs="Arial"/>
          <w:i/>
          <w:iCs/>
          <w:noProof/>
          <w:sz w:val="22"/>
          <w:szCs w:val="22"/>
        </w:rPr>
        <w:t>4</w:t>
      </w:r>
      <w:r w:rsidRPr="00AF7FC1">
        <w:rPr>
          <w:rFonts w:ascii="Arial" w:hAnsi="Arial" w:cs="Arial"/>
          <w:noProof/>
          <w:sz w:val="22"/>
          <w:szCs w:val="22"/>
        </w:rPr>
        <w:t xml:space="preserve">(4), 3629–3641. https://doi.org/10.37385/msej.v4i4.2122 </w:t>
      </w:r>
    </w:p>
    <w:p w14:paraId="46A92408" w14:textId="77777777" w:rsidR="00474F4B" w:rsidRDefault="00AF7FC1" w:rsidP="009B449E">
      <w:pPr>
        <w:widowControl w:val="0"/>
        <w:autoSpaceDE w:val="0"/>
        <w:autoSpaceDN w:val="0"/>
        <w:adjustRightInd w:val="0"/>
        <w:ind w:left="482" w:hanging="482"/>
        <w:rPr>
          <w:rFonts w:ascii="Arial" w:hAnsi="Arial" w:cs="Arial"/>
          <w:noProof/>
          <w:sz w:val="22"/>
          <w:szCs w:val="22"/>
          <w:lang w:val="id-ID"/>
        </w:rPr>
      </w:pPr>
      <w:r w:rsidRPr="00AF7FC1">
        <w:rPr>
          <w:rFonts w:ascii="Arial" w:hAnsi="Arial" w:cs="Arial"/>
          <w:noProof/>
          <w:sz w:val="22"/>
          <w:szCs w:val="22"/>
        </w:rPr>
        <w:t xml:space="preserve">Sahatma, A., &amp; Suprapto, B. (2012). Pengaruh Kualitas Pelayanan, Kepercayaan Pelanggan dan Kepuasan Pelanggan Terhadap Perilaku Konsumen. </w:t>
      </w:r>
      <w:r w:rsidRPr="00AF7FC1">
        <w:rPr>
          <w:rFonts w:ascii="Arial" w:hAnsi="Arial" w:cs="Arial"/>
          <w:i/>
          <w:iCs/>
          <w:noProof/>
          <w:sz w:val="22"/>
          <w:szCs w:val="22"/>
        </w:rPr>
        <w:t>Serviens in Lumine Veritatis</w:t>
      </w:r>
      <w:r w:rsidR="00474F4B">
        <w:rPr>
          <w:rFonts w:ascii="Arial" w:hAnsi="Arial" w:cs="Arial"/>
          <w:noProof/>
          <w:sz w:val="22"/>
          <w:szCs w:val="22"/>
        </w:rPr>
        <w:t>, 1–15.</w:t>
      </w:r>
    </w:p>
    <w:p w14:paraId="4E4CD737" w14:textId="43C16484" w:rsidR="00AF7FC1" w:rsidRPr="00AF7FC1" w:rsidRDefault="00474F4B" w:rsidP="009B449E">
      <w:pPr>
        <w:widowControl w:val="0"/>
        <w:autoSpaceDE w:val="0"/>
        <w:autoSpaceDN w:val="0"/>
        <w:adjustRightInd w:val="0"/>
        <w:ind w:left="482" w:hanging="482"/>
        <w:rPr>
          <w:rFonts w:ascii="Arial" w:hAnsi="Arial" w:cs="Arial"/>
          <w:noProof/>
          <w:sz w:val="22"/>
          <w:szCs w:val="22"/>
        </w:rPr>
      </w:pPr>
      <w:r>
        <w:rPr>
          <w:rFonts w:ascii="Arial" w:hAnsi="Arial" w:cs="Arial"/>
          <w:noProof/>
          <w:sz w:val="22"/>
          <w:szCs w:val="22"/>
          <w:lang w:val="id-ID"/>
        </w:rPr>
        <w:t xml:space="preserve"> </w:t>
      </w:r>
      <w:r w:rsidR="003D17C0">
        <w:rPr>
          <w:rFonts w:ascii="Arial" w:hAnsi="Arial" w:cs="Arial"/>
          <w:noProof/>
          <w:sz w:val="22"/>
          <w:szCs w:val="22"/>
          <w:lang w:val="id-ID"/>
        </w:rPr>
        <w:tab/>
      </w:r>
      <w:r w:rsidR="00AF7FC1" w:rsidRPr="00AF7FC1">
        <w:rPr>
          <w:rFonts w:ascii="Arial" w:hAnsi="Arial" w:cs="Arial"/>
          <w:noProof/>
          <w:sz w:val="22"/>
          <w:szCs w:val="22"/>
        </w:rPr>
        <w:t xml:space="preserve">http://e-journal.uajy.ac.id/13651/ </w:t>
      </w:r>
    </w:p>
    <w:p w14:paraId="74E94912" w14:textId="77777777" w:rsidR="00AF7FC1" w:rsidRPr="00AF7FC1" w:rsidRDefault="00AF7FC1" w:rsidP="009B449E">
      <w:pPr>
        <w:widowControl w:val="0"/>
        <w:autoSpaceDE w:val="0"/>
        <w:autoSpaceDN w:val="0"/>
        <w:adjustRightInd w:val="0"/>
        <w:ind w:left="482" w:hanging="482"/>
        <w:rPr>
          <w:rFonts w:ascii="Arial" w:hAnsi="Arial" w:cs="Arial"/>
          <w:noProof/>
          <w:sz w:val="22"/>
          <w:szCs w:val="22"/>
        </w:rPr>
      </w:pPr>
      <w:r w:rsidRPr="00AF7FC1">
        <w:rPr>
          <w:rFonts w:ascii="Arial" w:hAnsi="Arial" w:cs="Arial"/>
          <w:noProof/>
          <w:sz w:val="22"/>
          <w:szCs w:val="22"/>
        </w:rPr>
        <w:t xml:space="preserve">Sanjaya, K. D. A., &amp; Ardani, S. I. G. (2018). Pengaruh Brand Image Dalam Memediasi Pengaruh Kualitas Produk Terhadap Niat Beli Ulang Kadek Dika Ardimas Sanjaya 1 Fakultas Ekonomi dan Bisnis Universitas Udayana ( Unud ), Bali , Indonesia Perkembangnya kehidupan modern masyarakat kota membawa konsekuen. </w:t>
      </w:r>
      <w:r w:rsidRPr="00AF7FC1">
        <w:rPr>
          <w:rFonts w:ascii="Arial" w:hAnsi="Arial" w:cs="Arial"/>
          <w:iCs/>
          <w:noProof/>
          <w:sz w:val="22"/>
          <w:szCs w:val="22"/>
        </w:rPr>
        <w:t>E-Jurnal Manajemen Unud</w:t>
      </w:r>
      <w:r w:rsidRPr="00AF7FC1">
        <w:rPr>
          <w:rFonts w:ascii="Arial" w:hAnsi="Arial" w:cs="Arial"/>
          <w:noProof/>
          <w:sz w:val="22"/>
          <w:szCs w:val="22"/>
        </w:rPr>
        <w:t xml:space="preserve">, </w:t>
      </w:r>
      <w:r w:rsidRPr="00AF7FC1">
        <w:rPr>
          <w:rFonts w:ascii="Arial" w:hAnsi="Arial" w:cs="Arial"/>
          <w:iCs/>
          <w:noProof/>
          <w:sz w:val="22"/>
          <w:szCs w:val="22"/>
        </w:rPr>
        <w:t>7</w:t>
      </w:r>
      <w:r w:rsidRPr="00AF7FC1">
        <w:rPr>
          <w:rFonts w:ascii="Arial" w:hAnsi="Arial" w:cs="Arial"/>
          <w:noProof/>
          <w:sz w:val="22"/>
          <w:szCs w:val="22"/>
        </w:rPr>
        <w:t xml:space="preserve">(11), 6156–6183. </w:t>
      </w:r>
      <w:r w:rsidRPr="00AF7FC1">
        <w:rPr>
          <w:rFonts w:ascii="Arial" w:hAnsi="Arial" w:cs="Arial"/>
          <w:sz w:val="22"/>
          <w:szCs w:val="22"/>
        </w:rPr>
        <w:t>: https://doi.org/10.24843/EJMUNUD.2018.v7.i11.p13</w:t>
      </w:r>
    </w:p>
    <w:p w14:paraId="34A52D8D" w14:textId="77777777" w:rsidR="00AF7FC1" w:rsidRPr="00AF7FC1" w:rsidRDefault="00AF7FC1" w:rsidP="009B449E">
      <w:pPr>
        <w:widowControl w:val="0"/>
        <w:autoSpaceDE w:val="0"/>
        <w:autoSpaceDN w:val="0"/>
        <w:adjustRightInd w:val="0"/>
        <w:ind w:left="482" w:hanging="482"/>
        <w:rPr>
          <w:rFonts w:ascii="Arial" w:hAnsi="Arial" w:cs="Arial"/>
          <w:noProof/>
          <w:sz w:val="22"/>
          <w:szCs w:val="22"/>
        </w:rPr>
      </w:pPr>
      <w:r w:rsidRPr="00AF7FC1">
        <w:rPr>
          <w:rFonts w:ascii="Arial" w:hAnsi="Arial" w:cs="Arial"/>
          <w:noProof/>
          <w:sz w:val="22"/>
          <w:szCs w:val="22"/>
        </w:rPr>
        <w:t xml:space="preserve">Sekaran, U., &amp; Bougie, R. (2017). </w:t>
      </w:r>
      <w:r w:rsidRPr="00AF7FC1">
        <w:rPr>
          <w:rFonts w:ascii="Arial" w:hAnsi="Arial" w:cs="Arial"/>
          <w:iCs/>
          <w:noProof/>
          <w:sz w:val="22"/>
          <w:szCs w:val="22"/>
        </w:rPr>
        <w:t>Metode Penelitian Untuk Bisnis</w:t>
      </w:r>
      <w:r w:rsidRPr="00AF7FC1">
        <w:rPr>
          <w:rFonts w:ascii="Arial" w:hAnsi="Arial" w:cs="Arial"/>
          <w:noProof/>
          <w:sz w:val="22"/>
          <w:szCs w:val="22"/>
        </w:rPr>
        <w:t>. https://openlibrary.telkomuniversity.ac.id/pustaka/143365/metode-penelitian-untuk-bisnis-pendekatan-pengembangan-keahlian-edisi-6-buku-1.html</w:t>
      </w:r>
    </w:p>
    <w:p w14:paraId="0FF1F4C9" w14:textId="77777777" w:rsidR="009B449E" w:rsidRDefault="00AF7FC1" w:rsidP="009B449E">
      <w:pPr>
        <w:widowControl w:val="0"/>
        <w:autoSpaceDE w:val="0"/>
        <w:autoSpaceDN w:val="0"/>
        <w:adjustRightInd w:val="0"/>
        <w:ind w:left="482" w:hanging="482"/>
        <w:rPr>
          <w:rFonts w:ascii="Arial" w:hAnsi="Arial" w:cs="Arial"/>
          <w:noProof/>
          <w:sz w:val="22"/>
          <w:szCs w:val="22"/>
          <w:lang w:val="id-ID"/>
        </w:rPr>
      </w:pPr>
      <w:r w:rsidRPr="00AF7FC1">
        <w:rPr>
          <w:rFonts w:ascii="Arial" w:hAnsi="Arial" w:cs="Arial"/>
          <w:noProof/>
          <w:sz w:val="22"/>
          <w:szCs w:val="22"/>
        </w:rPr>
        <w:t xml:space="preserve">Sugiama. (2014). </w:t>
      </w:r>
      <w:r w:rsidRPr="00AF7FC1">
        <w:rPr>
          <w:rFonts w:ascii="Arial" w:hAnsi="Arial" w:cs="Arial"/>
          <w:iCs/>
          <w:noProof/>
          <w:sz w:val="22"/>
          <w:szCs w:val="22"/>
        </w:rPr>
        <w:t xml:space="preserve">Metode Riset Bisnis dan Manajemen </w:t>
      </w:r>
      <w:r w:rsidRPr="00AF7FC1">
        <w:rPr>
          <w:rFonts w:ascii="Arial" w:hAnsi="Arial" w:cs="Arial"/>
          <w:i/>
          <w:iCs/>
          <w:noProof/>
          <w:sz w:val="22"/>
          <w:szCs w:val="22"/>
        </w:rPr>
        <w:t>(4thed).</w:t>
      </w:r>
      <w:r w:rsidRPr="00AF7FC1">
        <w:rPr>
          <w:rFonts w:ascii="Arial" w:hAnsi="Arial" w:cs="Arial"/>
          <w:noProof/>
          <w:sz w:val="22"/>
          <w:szCs w:val="22"/>
        </w:rPr>
        <w:t xml:space="preserve"> Bandung :CV Guardaya Intimarta.</w:t>
      </w:r>
    </w:p>
    <w:p w14:paraId="5D1135CB" w14:textId="50486E2D" w:rsidR="00AF7FC1" w:rsidRPr="00AF7FC1" w:rsidRDefault="00AF7FC1" w:rsidP="009B449E">
      <w:pPr>
        <w:widowControl w:val="0"/>
        <w:autoSpaceDE w:val="0"/>
        <w:autoSpaceDN w:val="0"/>
        <w:adjustRightInd w:val="0"/>
        <w:ind w:left="482" w:hanging="482"/>
        <w:rPr>
          <w:rFonts w:ascii="Arial" w:hAnsi="Arial" w:cs="Arial"/>
          <w:noProof/>
          <w:sz w:val="22"/>
          <w:szCs w:val="22"/>
        </w:rPr>
      </w:pPr>
      <w:r w:rsidRPr="00AF7FC1">
        <w:rPr>
          <w:rFonts w:ascii="Arial" w:hAnsi="Arial" w:cs="Arial"/>
          <w:noProof/>
          <w:sz w:val="22"/>
          <w:szCs w:val="22"/>
        </w:rPr>
        <w:t xml:space="preserve">Sugiyono. (2017). </w:t>
      </w:r>
      <w:r w:rsidRPr="00AF7FC1">
        <w:rPr>
          <w:rFonts w:ascii="Arial" w:hAnsi="Arial" w:cs="Arial"/>
          <w:iCs/>
          <w:noProof/>
          <w:sz w:val="22"/>
          <w:szCs w:val="22"/>
        </w:rPr>
        <w:t>Metode Penelitian Kuantitatif, Kualitatif, dan r&amp;d</w:t>
      </w:r>
      <w:r w:rsidRPr="00AF7FC1">
        <w:rPr>
          <w:rFonts w:ascii="Arial" w:hAnsi="Arial" w:cs="Arial"/>
          <w:i/>
          <w:iCs/>
          <w:noProof/>
          <w:sz w:val="22"/>
          <w:szCs w:val="22"/>
        </w:rPr>
        <w:t xml:space="preserve">. </w:t>
      </w:r>
      <w:r w:rsidRPr="00AF7FC1">
        <w:rPr>
          <w:rFonts w:ascii="Arial" w:hAnsi="Arial" w:cs="Arial"/>
          <w:iCs/>
          <w:noProof/>
          <w:sz w:val="22"/>
          <w:szCs w:val="22"/>
        </w:rPr>
        <w:t>Bandung: CV Alfabeta.</w:t>
      </w:r>
      <w:r w:rsidRPr="00AF7FC1">
        <w:rPr>
          <w:rFonts w:ascii="Arial" w:hAnsi="Arial" w:cs="Arial"/>
          <w:sz w:val="22"/>
          <w:szCs w:val="22"/>
        </w:rPr>
        <w:fldChar w:fldCharType="end"/>
      </w:r>
    </w:p>
    <w:p w14:paraId="7849909F" w14:textId="77777777" w:rsidR="00AF7FC1" w:rsidRPr="00AF7FC1" w:rsidRDefault="00AF7FC1" w:rsidP="002F24B1">
      <w:pPr>
        <w:widowControl w:val="0"/>
        <w:autoSpaceDE w:val="0"/>
        <w:autoSpaceDN w:val="0"/>
        <w:adjustRightInd w:val="0"/>
        <w:ind w:left="482" w:hanging="480"/>
        <w:rPr>
          <w:rFonts w:ascii="Arial" w:hAnsi="Arial" w:cs="Arial"/>
          <w:noProof/>
          <w:sz w:val="22"/>
          <w:szCs w:val="22"/>
        </w:rPr>
      </w:pPr>
      <w:r w:rsidRPr="00AF7FC1">
        <w:rPr>
          <w:rFonts w:ascii="Arial" w:hAnsi="Arial" w:cs="Arial"/>
          <w:sz w:val="22"/>
          <w:szCs w:val="22"/>
        </w:rPr>
        <w:fldChar w:fldCharType="begin" w:fldLock="1"/>
      </w:r>
      <w:r w:rsidRPr="00AF7FC1">
        <w:rPr>
          <w:rFonts w:ascii="Arial" w:hAnsi="Arial" w:cs="Arial"/>
          <w:sz w:val="22"/>
          <w:szCs w:val="22"/>
        </w:rPr>
        <w:instrText xml:space="preserve">ADDIN Mendeley Bibliography CSL_BIBLIOGRAPHY </w:instrText>
      </w:r>
      <w:r w:rsidRPr="00AF7FC1">
        <w:rPr>
          <w:rFonts w:ascii="Arial" w:hAnsi="Arial" w:cs="Arial"/>
          <w:sz w:val="22"/>
          <w:szCs w:val="22"/>
        </w:rPr>
        <w:fldChar w:fldCharType="separate"/>
      </w:r>
      <w:r w:rsidRPr="00AF7FC1">
        <w:rPr>
          <w:rFonts w:ascii="Arial" w:hAnsi="Arial" w:cs="Arial"/>
          <w:noProof/>
          <w:sz w:val="22"/>
          <w:szCs w:val="22"/>
        </w:rPr>
        <w:t xml:space="preserve">Top </w:t>
      </w:r>
      <w:r w:rsidRPr="00AF7FC1">
        <w:rPr>
          <w:rFonts w:ascii="Arial" w:hAnsi="Arial" w:cs="Arial"/>
          <w:i/>
          <w:noProof/>
          <w:sz w:val="22"/>
          <w:szCs w:val="22"/>
        </w:rPr>
        <w:t>Brand Award</w:t>
      </w:r>
      <w:r w:rsidRPr="00AF7FC1">
        <w:rPr>
          <w:rFonts w:ascii="Arial" w:hAnsi="Arial" w:cs="Arial"/>
          <w:noProof/>
          <w:sz w:val="22"/>
          <w:szCs w:val="22"/>
        </w:rPr>
        <w:t xml:space="preserve">, (2022) </w:t>
      </w:r>
    </w:p>
    <w:p w14:paraId="393E28D6" w14:textId="77777777" w:rsidR="00AF7FC1" w:rsidRPr="00AF7FC1" w:rsidRDefault="00AF7FC1" w:rsidP="002F24B1">
      <w:pPr>
        <w:widowControl w:val="0"/>
        <w:autoSpaceDE w:val="0"/>
        <w:autoSpaceDN w:val="0"/>
        <w:adjustRightInd w:val="0"/>
        <w:ind w:left="482"/>
        <w:rPr>
          <w:rFonts w:ascii="Arial" w:hAnsi="Arial" w:cs="Arial"/>
          <w:noProof/>
          <w:sz w:val="22"/>
          <w:szCs w:val="22"/>
        </w:rPr>
      </w:pPr>
      <w:r w:rsidRPr="00AF7FC1">
        <w:rPr>
          <w:rFonts w:ascii="Arial" w:hAnsi="Arial" w:cs="Arial"/>
          <w:noProof/>
          <w:sz w:val="22"/>
          <w:szCs w:val="22"/>
        </w:rPr>
        <w:t>https://www.topbrand-award.com/metodologi-survei</w:t>
      </w:r>
    </w:p>
    <w:p w14:paraId="20B16400" w14:textId="77777777" w:rsidR="00AF7FC1" w:rsidRPr="00AF7FC1" w:rsidRDefault="00AF7FC1" w:rsidP="002F24B1">
      <w:pPr>
        <w:widowControl w:val="0"/>
        <w:autoSpaceDE w:val="0"/>
        <w:autoSpaceDN w:val="0"/>
        <w:adjustRightInd w:val="0"/>
        <w:ind w:left="482" w:hanging="480"/>
        <w:rPr>
          <w:rFonts w:ascii="Arial" w:hAnsi="Arial" w:cs="Arial"/>
          <w:sz w:val="22"/>
          <w:szCs w:val="22"/>
        </w:rPr>
      </w:pPr>
      <w:r w:rsidRPr="00AF7FC1">
        <w:rPr>
          <w:rFonts w:ascii="Arial" w:hAnsi="Arial" w:cs="Arial"/>
          <w:noProof/>
          <w:sz w:val="22"/>
          <w:szCs w:val="22"/>
        </w:rPr>
        <w:t xml:space="preserve">Top </w:t>
      </w:r>
      <w:r w:rsidRPr="00AF7FC1">
        <w:rPr>
          <w:rFonts w:ascii="Arial" w:hAnsi="Arial" w:cs="Arial"/>
          <w:i/>
          <w:noProof/>
          <w:sz w:val="22"/>
          <w:szCs w:val="22"/>
        </w:rPr>
        <w:t>Brand Award</w:t>
      </w:r>
      <w:r w:rsidRPr="00AF7FC1">
        <w:rPr>
          <w:rFonts w:ascii="Arial" w:hAnsi="Arial" w:cs="Arial"/>
          <w:noProof/>
          <w:sz w:val="22"/>
          <w:szCs w:val="22"/>
        </w:rPr>
        <w:t>, (2023)</w:t>
      </w:r>
      <w:r w:rsidRPr="00AF7FC1">
        <w:rPr>
          <w:rFonts w:ascii="Arial" w:hAnsi="Arial" w:cs="Arial"/>
          <w:sz w:val="22"/>
          <w:szCs w:val="22"/>
        </w:rPr>
        <w:t xml:space="preserve"> </w:t>
      </w:r>
    </w:p>
    <w:p w14:paraId="505607B3" w14:textId="77777777" w:rsidR="00AF7FC1" w:rsidRPr="00AF7FC1" w:rsidRDefault="00AF7FC1" w:rsidP="002F24B1">
      <w:pPr>
        <w:widowControl w:val="0"/>
        <w:autoSpaceDE w:val="0"/>
        <w:autoSpaceDN w:val="0"/>
        <w:adjustRightInd w:val="0"/>
        <w:ind w:left="482"/>
        <w:rPr>
          <w:rFonts w:ascii="Arial" w:hAnsi="Arial" w:cs="Arial"/>
          <w:noProof/>
          <w:sz w:val="22"/>
          <w:szCs w:val="22"/>
        </w:rPr>
      </w:pPr>
      <w:r w:rsidRPr="00AF7FC1">
        <w:rPr>
          <w:rFonts w:ascii="Arial" w:hAnsi="Arial" w:cs="Arial"/>
          <w:noProof/>
          <w:sz w:val="22"/>
          <w:szCs w:val="22"/>
        </w:rPr>
        <w:t>https://www.topbrand-award.com/top-brand-index/</w:t>
      </w:r>
    </w:p>
    <w:p w14:paraId="0F72449C" w14:textId="77777777" w:rsidR="00AF7FC1" w:rsidRPr="00AF7FC1" w:rsidRDefault="00AF7FC1" w:rsidP="002F24B1">
      <w:pPr>
        <w:widowControl w:val="0"/>
        <w:autoSpaceDE w:val="0"/>
        <w:autoSpaceDN w:val="0"/>
        <w:adjustRightInd w:val="0"/>
        <w:ind w:left="480" w:hanging="480"/>
        <w:rPr>
          <w:rFonts w:ascii="Arial" w:hAnsi="Arial" w:cs="Arial"/>
          <w:noProof/>
          <w:sz w:val="22"/>
          <w:szCs w:val="22"/>
        </w:rPr>
      </w:pPr>
      <w:r w:rsidRPr="00AF7FC1">
        <w:rPr>
          <w:rFonts w:ascii="Arial" w:hAnsi="Arial" w:cs="Arial"/>
          <w:noProof/>
          <w:sz w:val="22"/>
          <w:szCs w:val="22"/>
        </w:rPr>
        <w:lastRenderedPageBreak/>
        <w:t xml:space="preserve">Wardani, D. K., &amp; Isbela, P. D. (2017). Pengaruh Strategi Bisnis Dan Media Sosial Terhadap Keunggulan Bersaing Pada Industri Makanan Di Kecamatan Jatitujuh. </w:t>
      </w:r>
      <w:r w:rsidRPr="00AF7FC1">
        <w:rPr>
          <w:rFonts w:ascii="Arial" w:hAnsi="Arial" w:cs="Arial"/>
          <w:iCs/>
          <w:noProof/>
          <w:sz w:val="22"/>
          <w:szCs w:val="22"/>
        </w:rPr>
        <w:t xml:space="preserve">Jurnal Riset Akuntansi Dan Keuangan Fakultas Bisnis </w:t>
      </w:r>
      <w:r w:rsidRPr="00AF7FC1">
        <w:rPr>
          <w:rFonts w:ascii="Arial" w:hAnsi="Arial" w:cs="Arial"/>
          <w:i/>
          <w:iCs/>
          <w:noProof/>
          <w:sz w:val="22"/>
          <w:szCs w:val="22"/>
        </w:rPr>
        <w:t>UKDW</w:t>
      </w:r>
      <w:r w:rsidRPr="00AF7FC1">
        <w:rPr>
          <w:rFonts w:ascii="Arial" w:hAnsi="Arial" w:cs="Arial"/>
          <w:noProof/>
          <w:sz w:val="22"/>
          <w:szCs w:val="22"/>
        </w:rPr>
        <w:t xml:space="preserve">, </w:t>
      </w:r>
      <w:r w:rsidRPr="00AF7FC1">
        <w:rPr>
          <w:rFonts w:ascii="Arial" w:hAnsi="Arial" w:cs="Arial"/>
          <w:i/>
          <w:iCs/>
          <w:noProof/>
          <w:sz w:val="22"/>
          <w:szCs w:val="22"/>
        </w:rPr>
        <w:t>13</w:t>
      </w:r>
      <w:r w:rsidRPr="00AF7FC1">
        <w:rPr>
          <w:rFonts w:ascii="Arial" w:hAnsi="Arial" w:cs="Arial"/>
          <w:noProof/>
          <w:sz w:val="22"/>
          <w:szCs w:val="22"/>
        </w:rPr>
        <w:t xml:space="preserve">(2), 91–106. https://proceeding.unikal.ac.id/index.php/unc/article/view/1387 </w:t>
      </w:r>
    </w:p>
    <w:p w14:paraId="376FE365" w14:textId="77777777" w:rsidR="009B449E" w:rsidRDefault="00AF7FC1" w:rsidP="002F24B1">
      <w:pPr>
        <w:widowControl w:val="0"/>
        <w:autoSpaceDE w:val="0"/>
        <w:autoSpaceDN w:val="0"/>
        <w:adjustRightInd w:val="0"/>
        <w:ind w:left="480" w:hanging="480"/>
        <w:rPr>
          <w:rFonts w:ascii="Arial" w:hAnsi="Arial" w:cs="Arial"/>
          <w:sz w:val="22"/>
          <w:szCs w:val="22"/>
          <w:lang w:val="id-ID"/>
        </w:rPr>
      </w:pPr>
      <w:r w:rsidRPr="00AF7FC1">
        <w:rPr>
          <w:rFonts w:ascii="Arial" w:hAnsi="Arial" w:cs="Arial"/>
          <w:noProof/>
          <w:sz w:val="22"/>
          <w:szCs w:val="22"/>
        </w:rPr>
        <w:t xml:space="preserve">Wonua, A. R., Sembilanbelas, U., Kolaka, N., Sembilanbelas, U., Kolaka, N., Sembilanbelas, U., Kolaka, N., Popalia, D., Tanggetada, K., &amp; Kolaka, K. (2023). </w:t>
      </w:r>
      <w:r w:rsidRPr="00AF7FC1">
        <w:rPr>
          <w:rFonts w:ascii="Arial" w:hAnsi="Arial" w:cs="Arial"/>
          <w:iCs/>
          <w:noProof/>
          <w:sz w:val="22"/>
          <w:szCs w:val="22"/>
        </w:rPr>
        <w:t xml:space="preserve">Pengaruh Citra Merek dan </w:t>
      </w:r>
      <w:r w:rsidRPr="00AF7FC1">
        <w:rPr>
          <w:rFonts w:ascii="Arial" w:hAnsi="Arial" w:cs="Arial"/>
          <w:i/>
          <w:iCs/>
          <w:noProof/>
          <w:sz w:val="22"/>
          <w:szCs w:val="22"/>
        </w:rPr>
        <w:t>Trust</w:t>
      </w:r>
      <w:r w:rsidRPr="00AF7FC1">
        <w:rPr>
          <w:rFonts w:ascii="Arial" w:hAnsi="Arial" w:cs="Arial"/>
          <w:iCs/>
          <w:noProof/>
          <w:sz w:val="22"/>
          <w:szCs w:val="22"/>
        </w:rPr>
        <w:t xml:space="preserve"> terhadap Minat Beli di </w:t>
      </w:r>
      <w:r w:rsidRPr="002F24B1">
        <w:rPr>
          <w:rFonts w:ascii="Arial" w:hAnsi="Arial" w:cs="Arial"/>
          <w:i/>
          <w:iCs/>
          <w:noProof/>
          <w:sz w:val="22"/>
          <w:szCs w:val="22"/>
        </w:rPr>
        <w:t>Marketplace</w:t>
      </w:r>
      <w:r w:rsidRPr="00AF7FC1">
        <w:rPr>
          <w:rFonts w:ascii="Arial" w:hAnsi="Arial" w:cs="Arial"/>
          <w:iCs/>
          <w:noProof/>
          <w:sz w:val="22"/>
          <w:szCs w:val="22"/>
        </w:rPr>
        <w:t xml:space="preserve"> Shopee ( Studi pada Masyarakat Pesisir Suku Bajo di Kabupaten Bombana ) Almansyah Rundu Wonua</w:t>
      </w:r>
      <w:r w:rsidRPr="00AF7FC1">
        <w:rPr>
          <w:rFonts w:ascii="Arial" w:hAnsi="Arial" w:cs="Arial"/>
          <w:noProof/>
          <w:sz w:val="22"/>
          <w:szCs w:val="22"/>
        </w:rPr>
        <w:t xml:space="preserve">. </w:t>
      </w:r>
      <w:r w:rsidRPr="00AF7FC1">
        <w:rPr>
          <w:rFonts w:ascii="Arial" w:hAnsi="Arial" w:cs="Arial"/>
          <w:iCs/>
          <w:noProof/>
          <w:sz w:val="22"/>
          <w:szCs w:val="22"/>
        </w:rPr>
        <w:t>1</w:t>
      </w:r>
      <w:r w:rsidRPr="00AF7FC1">
        <w:rPr>
          <w:rFonts w:ascii="Arial" w:hAnsi="Arial" w:cs="Arial"/>
          <w:noProof/>
          <w:sz w:val="22"/>
          <w:szCs w:val="22"/>
        </w:rPr>
        <w:t>(6).</w:t>
      </w:r>
      <w:r w:rsidRPr="00AF7FC1">
        <w:rPr>
          <w:rFonts w:ascii="Arial" w:hAnsi="Arial" w:cs="Arial"/>
          <w:sz w:val="22"/>
          <w:szCs w:val="22"/>
        </w:rPr>
        <w:t xml:space="preserve"> </w:t>
      </w:r>
    </w:p>
    <w:p w14:paraId="2DBEBB56" w14:textId="5A736C90" w:rsidR="00AF7FC1" w:rsidRPr="00AF7FC1" w:rsidRDefault="00AF7FC1" w:rsidP="009B449E">
      <w:pPr>
        <w:widowControl w:val="0"/>
        <w:autoSpaceDE w:val="0"/>
        <w:autoSpaceDN w:val="0"/>
        <w:adjustRightInd w:val="0"/>
        <w:ind w:left="480"/>
        <w:rPr>
          <w:rFonts w:ascii="Arial" w:hAnsi="Arial" w:cs="Arial"/>
          <w:noProof/>
          <w:sz w:val="22"/>
          <w:szCs w:val="22"/>
        </w:rPr>
      </w:pPr>
      <w:r w:rsidRPr="00AF7FC1">
        <w:rPr>
          <w:rFonts w:ascii="Arial" w:hAnsi="Arial" w:cs="Arial"/>
          <w:noProof/>
          <w:sz w:val="22"/>
          <w:szCs w:val="22"/>
        </w:rPr>
        <w:t xml:space="preserve">https://journal.arimbi.or.id/index.php/Lokawati/article/view/346 </w:t>
      </w:r>
    </w:p>
    <w:p w14:paraId="7F60DDDD" w14:textId="4C74C9D6" w:rsidR="0060215E" w:rsidRPr="009B449E" w:rsidRDefault="00AF7FC1" w:rsidP="009B449E">
      <w:pPr>
        <w:widowControl w:val="0"/>
        <w:autoSpaceDE w:val="0"/>
        <w:autoSpaceDN w:val="0"/>
        <w:adjustRightInd w:val="0"/>
        <w:jc w:val="both"/>
        <w:rPr>
          <w:rFonts w:ascii="Arial" w:hAnsi="Arial" w:cs="Arial"/>
          <w:bCs/>
          <w:sz w:val="22"/>
          <w:szCs w:val="22"/>
          <w:lang w:val="id-ID"/>
        </w:rPr>
      </w:pPr>
      <w:r w:rsidRPr="00AF7FC1">
        <w:rPr>
          <w:rFonts w:ascii="Arial" w:hAnsi="Arial" w:cs="Arial"/>
          <w:sz w:val="22"/>
          <w:szCs w:val="22"/>
        </w:rPr>
        <w:fldChar w:fldCharType="end"/>
      </w:r>
    </w:p>
    <w:sectPr w:rsidR="0060215E" w:rsidRPr="009B449E" w:rsidSect="00C95E7E">
      <w:headerReference w:type="default" r:id="rId11"/>
      <w:footerReference w:type="default" r:id="rId12"/>
      <w:pgSz w:w="11920" w:h="16860"/>
      <w:pgMar w:top="1418" w:right="1418" w:bottom="1418" w:left="1701" w:header="567" w:footer="720" w:gutter="0"/>
      <w:pgNumType w:start="27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50E1AB" w14:textId="77777777" w:rsidR="00FA1D78" w:rsidRDefault="00FA1D78" w:rsidP="00074BB6">
      <w:r>
        <w:separator/>
      </w:r>
    </w:p>
  </w:endnote>
  <w:endnote w:type="continuationSeparator" w:id="0">
    <w:p w14:paraId="0C80BDED" w14:textId="77777777" w:rsidR="00FA1D78" w:rsidRDefault="00FA1D78" w:rsidP="00074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0360204"/>
      <w:docPartObj>
        <w:docPartGallery w:val="Page Numbers (Bottom of Page)"/>
        <w:docPartUnique/>
      </w:docPartObj>
    </w:sdtPr>
    <w:sdtContent>
      <w:p w14:paraId="38CCCDBC" w14:textId="7BF5F13D" w:rsidR="007D6794" w:rsidRDefault="007D6794">
        <w:pPr>
          <w:pStyle w:val="Footer"/>
          <w:ind w:right="-864"/>
          <w:jc w:val="right"/>
        </w:pPr>
        <w:r w:rsidRPr="006118FB">
          <w:rPr>
            <w:noProof/>
            <w:lang w:val="id-ID" w:eastAsia="id-ID"/>
          </w:rPr>
          <mc:AlternateContent>
            <mc:Choice Requires="wpg">
              <w:drawing>
                <wp:anchor distT="0" distB="0" distL="114300" distR="114300" simplePos="0" relativeHeight="251659264" behindDoc="0" locked="0" layoutInCell="1" allowOverlap="1" wp14:anchorId="367DDACD" wp14:editId="11C5B51D">
                  <wp:simplePos x="0" y="0"/>
                  <wp:positionH relativeFrom="column">
                    <wp:posOffset>5034915</wp:posOffset>
                  </wp:positionH>
                  <wp:positionV relativeFrom="paragraph">
                    <wp:posOffset>38100</wp:posOffset>
                  </wp:positionV>
                  <wp:extent cx="548640" cy="237490"/>
                  <wp:effectExtent l="0" t="0" r="22860" b="10160"/>
                  <wp:wrapNone/>
                  <wp:docPr id="18206007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a:solidFill>
                            <a:srgbClr val="FFFFFF">
                              <a:alpha val="38000"/>
                            </a:srgbClr>
                          </a:solidFill>
                        </wpg:grpSpPr>
                        <wps:wsp>
                          <wps:cNvPr id="1227225637" name="AutoShape 47"/>
                          <wps:cNvSpPr>
                            <a:spLocks noChangeArrowheads="1"/>
                          </wps:cNvSpPr>
                          <wps:spPr bwMode="auto">
                            <a:xfrm rot="-5400000">
                              <a:off x="859" y="415"/>
                              <a:ext cx="374" cy="864"/>
                            </a:xfrm>
                            <a:prstGeom prst="roundRect">
                              <a:avLst>
                                <a:gd name="adj" fmla="val 16667"/>
                              </a:avLst>
                            </a:prstGeom>
                            <a:grpFill/>
                            <a:ln w="9525">
                              <a:solidFill>
                                <a:srgbClr val="E4BE84"/>
                              </a:solidFill>
                              <a:round/>
                              <a:headEnd/>
                              <a:tailEnd/>
                            </a:ln>
                          </wps:spPr>
                          <wps:bodyPr rot="0" vert="horz" wrap="square" lIns="91440" tIns="45720" rIns="91440" bIns="45720" anchor="t" anchorCtr="0" upright="1">
                            <a:noAutofit/>
                          </wps:bodyPr>
                        </wps:wsp>
                        <wps:wsp>
                          <wps:cNvPr id="934008503" name="AutoShape 48"/>
                          <wps:cNvSpPr>
                            <a:spLocks noChangeArrowheads="1"/>
                          </wps:cNvSpPr>
                          <wps:spPr bwMode="auto">
                            <a:xfrm rot="-5400000">
                              <a:off x="898" y="451"/>
                              <a:ext cx="296" cy="792"/>
                            </a:xfrm>
                            <a:prstGeom prst="roundRect">
                              <a:avLst>
                                <a:gd name="adj" fmla="val 16667"/>
                              </a:avLst>
                            </a:prstGeom>
                            <a:grpFill/>
                            <a:ln w="9525">
                              <a:solidFill>
                                <a:srgbClr val="E4BE84"/>
                              </a:solidFill>
                              <a:round/>
                              <a:headEnd/>
                              <a:tailEnd/>
                            </a:ln>
                          </wps:spPr>
                          <wps:bodyPr rot="0" vert="horz" wrap="square" lIns="91440" tIns="45720" rIns="91440" bIns="45720" anchor="t" anchorCtr="0" upright="1">
                            <a:noAutofit/>
                          </wps:bodyPr>
                        </wps:wsp>
                        <wps:wsp>
                          <wps:cNvPr id="1257165262" name="Text Box 49"/>
                          <wps:cNvSpPr txBox="1">
                            <a:spLocks noChangeArrowheads="1"/>
                          </wps:cNvSpPr>
                          <wps:spPr bwMode="auto">
                            <a:xfrm>
                              <a:off x="712" y="726"/>
                              <a:ext cx="659" cy="23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72AFBD" w14:textId="0331AC0B" w:rsidR="007D6794" w:rsidRPr="006118FB" w:rsidRDefault="007D6794" w:rsidP="006118FB">
                                <w:pPr>
                                  <w:jc w:val="center"/>
                                  <w:rPr>
                                    <w:rFonts w:ascii="Arial" w:hAnsi="Arial" w:cs="Arial"/>
                                    <w:sz w:val="22"/>
                                    <w:szCs w:val="22"/>
                                  </w:rPr>
                                </w:pPr>
                                <w:r w:rsidRPr="006118FB">
                                  <w:rPr>
                                    <w:rFonts w:ascii="Arial" w:hAnsi="Arial" w:cs="Arial"/>
                                    <w:sz w:val="22"/>
                                    <w:szCs w:val="22"/>
                                  </w:rPr>
                                  <w:fldChar w:fldCharType="begin"/>
                                </w:r>
                                <w:r w:rsidRPr="006118FB">
                                  <w:rPr>
                                    <w:rFonts w:ascii="Arial" w:hAnsi="Arial" w:cs="Arial"/>
                                    <w:sz w:val="22"/>
                                    <w:szCs w:val="22"/>
                                  </w:rPr>
                                  <w:instrText xml:space="preserve"> PAGE    \* MERGEFORMAT </w:instrText>
                                </w:r>
                                <w:r w:rsidRPr="006118FB">
                                  <w:rPr>
                                    <w:rFonts w:ascii="Arial" w:hAnsi="Arial" w:cs="Arial"/>
                                    <w:sz w:val="22"/>
                                    <w:szCs w:val="22"/>
                                  </w:rPr>
                                  <w:fldChar w:fldCharType="separate"/>
                                </w:r>
                                <w:r w:rsidR="004A2A36">
                                  <w:rPr>
                                    <w:rFonts w:ascii="Arial" w:hAnsi="Arial" w:cs="Arial"/>
                                    <w:noProof/>
                                    <w:sz w:val="22"/>
                                    <w:szCs w:val="22"/>
                                  </w:rPr>
                                  <w:t>1</w:t>
                                </w:r>
                                <w:r w:rsidRPr="006118FB">
                                  <w:rPr>
                                    <w:rFonts w:ascii="Arial" w:hAnsi="Arial" w:cs="Arial"/>
                                    <w:noProof/>
                                    <w:sz w:val="22"/>
                                    <w:szCs w:val="22"/>
                                  </w:rPr>
                                  <w:fldChar w:fldCharType="end"/>
                                </w:r>
                              </w:p>
                            </w:txbxContent>
                          </wps:txbx>
                          <wps:bodyPr rot="0" vert="horz" wrap="square" lIns="0" tIns="0" rIns="0" bIns="0" anchor="t" anchorCtr="0" upright="1">
                            <a:noAutofit/>
                          </wps:bodyPr>
                        </wps:wsp>
                      </wpg:wgp>
                    </a:graphicData>
                  </a:graphic>
                </wp:anchor>
              </w:drawing>
            </mc:Choice>
            <mc:Fallback>
              <w:pict>
                <v:group w14:anchorId="367DDACD" id="Group 2" o:spid="_x0000_s1026" style="position:absolute;left:0;text-align:left;margin-left:396.45pt;margin-top:3pt;width:43.2pt;height:18.7pt;z-index:251659264"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">
                  <v:roundrect id="AutoShape 47"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" filled="f" strokecolor="#e4be84"/>
                  <v:roundrect id="AutoShape 48"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" filled="f" strokecolor="#e4be84"/>
                  <v:shapetype id="_x0000_t202" coordsize="21600,21600" o:spt="202" path="m,l,21600r21600,l21600,xe">
                    <v:stroke joinstyle="miter"/>
                    <v:path gradientshapeok="t" o:connecttype="rect"/>
                  </v:shapetype>
                  <v:shape id="Text Box 49" o:spid="_x0000_s1029" type="#_x0000_t202" style="position:absolute;left:712;top:726;width:659;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" filled="f" stroked="f">
                    <v:textbox inset="0,0,0,0">
                      <w:txbxContent>
                        <w:p w14:paraId="4672AFBD" w14:textId="0331AC0B" w:rsidR="007D6794" w:rsidRPr="006118FB" w:rsidRDefault="007D6794" w:rsidP="006118FB">
                          <w:pPr>
                            <w:jc w:val="center"/>
                            <w:rPr>
                              <w:rFonts w:ascii="Arial" w:hAnsi="Arial" w:cs="Arial"/>
                              <w:sz w:val="22"/>
                              <w:szCs w:val="22"/>
                            </w:rPr>
                          </w:pPr>
                          <w:r w:rsidRPr="006118FB">
                            <w:rPr>
                              <w:rFonts w:ascii="Arial" w:hAnsi="Arial" w:cs="Arial"/>
                              <w:sz w:val="22"/>
                              <w:szCs w:val="22"/>
                            </w:rPr>
                            <w:fldChar w:fldCharType="begin"/>
                          </w:r>
                          <w:r w:rsidRPr="006118FB">
                            <w:rPr>
                              <w:rFonts w:ascii="Arial" w:hAnsi="Arial" w:cs="Arial"/>
                              <w:sz w:val="22"/>
                              <w:szCs w:val="22"/>
                            </w:rPr>
                            <w:instrText xml:space="preserve"> PAGE    \* MERGEFORMAT </w:instrText>
                          </w:r>
                          <w:r w:rsidRPr="006118FB">
                            <w:rPr>
                              <w:rFonts w:ascii="Arial" w:hAnsi="Arial" w:cs="Arial"/>
                              <w:sz w:val="22"/>
                              <w:szCs w:val="22"/>
                            </w:rPr>
                            <w:fldChar w:fldCharType="separate"/>
                          </w:r>
                          <w:r w:rsidR="004A2A36">
                            <w:rPr>
                              <w:rFonts w:ascii="Arial" w:hAnsi="Arial" w:cs="Arial"/>
                              <w:noProof/>
                              <w:sz w:val="22"/>
                              <w:szCs w:val="22"/>
                            </w:rPr>
                            <w:t>1</w:t>
                          </w:r>
                          <w:r w:rsidRPr="006118FB">
                            <w:rPr>
                              <w:rFonts w:ascii="Arial" w:hAnsi="Arial" w:cs="Arial"/>
                              <w:noProof/>
                              <w:sz w:val="22"/>
                              <w:szCs w:val="22"/>
                            </w:rPr>
                            <w:fldChar w:fldCharType="end"/>
                          </w:r>
                        </w:p>
                      </w:txbxContent>
                    </v:textbox>
                  </v:shape>
                </v:group>
              </w:pict>
            </mc:Fallback>
          </mc:AlternateContent>
        </w:r>
      </w:p>
    </w:sdtContent>
  </w:sdt>
  <w:p w14:paraId="28664FDB" w14:textId="694AF716" w:rsidR="007D6794" w:rsidRPr="00B87723" w:rsidRDefault="007D6794">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55E0C8" w14:textId="77777777" w:rsidR="00FA1D78" w:rsidRDefault="00FA1D78" w:rsidP="00074BB6">
      <w:r>
        <w:separator/>
      </w:r>
    </w:p>
  </w:footnote>
  <w:footnote w:type="continuationSeparator" w:id="0">
    <w:p w14:paraId="29FD3FEE" w14:textId="77777777" w:rsidR="00FA1D78" w:rsidRDefault="00FA1D78" w:rsidP="00074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67EBE" w14:textId="1415F478" w:rsidR="007D6794" w:rsidRPr="00FE5F4A" w:rsidRDefault="007D6794" w:rsidP="00BD4AF5">
    <w:pPr>
      <w:jc w:val="right"/>
      <w:rPr>
        <w:rFonts w:ascii="Arial" w:hAnsi="Arial" w:cs="Arial"/>
        <w:b/>
        <w:bCs/>
        <w:sz w:val="22"/>
        <w:szCs w:val="22"/>
        <w:lang w:val="id-ID" w:eastAsia="id-ID"/>
      </w:rPr>
    </w:pPr>
    <w:r>
      <w:rPr>
        <w:noProof/>
        <w:lang w:val="id-ID" w:eastAsia="id-ID"/>
      </w:rPr>
      <w:drawing>
        <wp:anchor distT="0" distB="0" distL="114300" distR="114300" simplePos="0" relativeHeight="251660288" behindDoc="1" locked="0" layoutInCell="1" allowOverlap="1" wp14:anchorId="1432FEF6" wp14:editId="7941FB81">
          <wp:simplePos x="0" y="0"/>
          <wp:positionH relativeFrom="page">
            <wp:align>right</wp:align>
          </wp:positionH>
          <wp:positionV relativeFrom="paragraph">
            <wp:posOffset>-353695</wp:posOffset>
          </wp:positionV>
          <wp:extent cx="7556500" cy="10690730"/>
          <wp:effectExtent l="0" t="0" r="6350" b="0"/>
          <wp:wrapNone/>
          <wp:docPr id="13740771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0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E5F4A">
      <w:rPr>
        <w:rFonts w:ascii="Arial" w:hAnsi="Arial" w:cs="Arial"/>
        <w:b/>
        <w:bCs/>
        <w:sz w:val="22"/>
        <w:szCs w:val="22"/>
        <w:lang w:val="id-ID" w:eastAsia="id-ID"/>
      </w:rPr>
      <w:t xml:space="preserve">Oikos: Jurnal </w:t>
    </w:r>
    <w:r w:rsidRPr="00FE5F4A">
      <w:rPr>
        <w:rFonts w:ascii="Arial" w:hAnsi="Arial" w:cs="Arial"/>
        <w:b/>
        <w:bCs/>
        <w:sz w:val="22"/>
        <w:szCs w:val="22"/>
        <w:lang w:eastAsia="id-ID"/>
      </w:rPr>
      <w:t xml:space="preserve">Kajian </w:t>
    </w:r>
    <w:r w:rsidRPr="00FE5F4A">
      <w:rPr>
        <w:rFonts w:ascii="Arial" w:hAnsi="Arial" w:cs="Arial"/>
        <w:b/>
        <w:bCs/>
        <w:sz w:val="22"/>
        <w:szCs w:val="22"/>
        <w:lang w:val="id-ID" w:eastAsia="id-ID"/>
      </w:rPr>
      <w:t>Pendidikan Ekonomi dan Ilmu Ekonomi</w:t>
    </w:r>
  </w:p>
  <w:p w14:paraId="11832FCC" w14:textId="7BB7B137" w:rsidR="007D6794" w:rsidRPr="00FE5F4A" w:rsidRDefault="007D6794" w:rsidP="00BD4AF5">
    <w:pPr>
      <w:jc w:val="right"/>
      <w:rPr>
        <w:rFonts w:ascii="Arial" w:hAnsi="Arial" w:cs="Arial"/>
        <w:b/>
        <w:bCs/>
        <w:sz w:val="22"/>
        <w:szCs w:val="22"/>
        <w:lang w:val="id-ID" w:eastAsia="id-ID"/>
      </w:rPr>
    </w:pPr>
    <w:r w:rsidRPr="00FE5F4A">
      <w:rPr>
        <w:rFonts w:ascii="Arial" w:hAnsi="Arial" w:cs="Arial"/>
        <w:b/>
        <w:bCs/>
        <w:sz w:val="22"/>
        <w:szCs w:val="22"/>
        <w:lang w:val="id-ID" w:eastAsia="id-ID"/>
      </w:rPr>
      <w:t>ISSN Online: 2549-2284</w:t>
    </w:r>
  </w:p>
  <w:p w14:paraId="0C61562C" w14:textId="17D267F2" w:rsidR="007D6794" w:rsidRPr="00B57BC3" w:rsidRDefault="007D6794" w:rsidP="00BD4AF5">
    <w:pPr>
      <w:jc w:val="right"/>
      <w:rPr>
        <w:rFonts w:ascii="Arial" w:hAnsi="Arial" w:cs="Arial"/>
        <w:sz w:val="24"/>
        <w:szCs w:val="24"/>
        <w:lang w:val="id-ID" w:eastAsia="id-ID"/>
      </w:rPr>
    </w:pPr>
    <w:r w:rsidRPr="00FE5F4A">
      <w:rPr>
        <w:rFonts w:ascii="Arial" w:hAnsi="Arial" w:cs="Arial"/>
        <w:b/>
        <w:bCs/>
        <w:sz w:val="22"/>
        <w:szCs w:val="22"/>
        <w:lang w:val="id-ID" w:eastAsia="id-ID"/>
      </w:rPr>
      <w:t xml:space="preserve">Volume </w:t>
    </w:r>
    <w:r>
      <w:rPr>
        <w:rFonts w:ascii="Arial" w:hAnsi="Arial" w:cs="Arial"/>
        <w:b/>
        <w:bCs/>
        <w:sz w:val="22"/>
        <w:szCs w:val="22"/>
        <w:lang w:eastAsia="id-ID"/>
      </w:rPr>
      <w:t>8</w:t>
    </w:r>
    <w:r w:rsidRPr="00FE5F4A">
      <w:rPr>
        <w:rFonts w:ascii="Arial" w:hAnsi="Arial" w:cs="Arial"/>
        <w:b/>
        <w:bCs/>
        <w:sz w:val="22"/>
        <w:szCs w:val="22"/>
        <w:lang w:val="id-ID" w:eastAsia="id-ID"/>
      </w:rPr>
      <w:t xml:space="preserve"> Nomor </w:t>
    </w:r>
    <w:r>
      <w:rPr>
        <w:rFonts w:ascii="Arial" w:hAnsi="Arial" w:cs="Arial"/>
        <w:b/>
        <w:bCs/>
        <w:sz w:val="22"/>
        <w:szCs w:val="22"/>
        <w:lang w:val="id-ID" w:eastAsia="id-ID"/>
      </w:rPr>
      <w:t>2</w:t>
    </w:r>
    <w:r w:rsidRPr="00FE5F4A">
      <w:rPr>
        <w:rFonts w:ascii="Arial" w:hAnsi="Arial" w:cs="Arial"/>
        <w:b/>
        <w:bCs/>
        <w:sz w:val="22"/>
        <w:szCs w:val="22"/>
        <w:lang w:val="id-ID" w:eastAsia="id-ID"/>
      </w:rPr>
      <w:t xml:space="preserve">, </w:t>
    </w:r>
    <w:r>
      <w:rPr>
        <w:rFonts w:ascii="Arial" w:hAnsi="Arial" w:cs="Arial"/>
        <w:b/>
        <w:bCs/>
        <w:sz w:val="22"/>
        <w:szCs w:val="22"/>
        <w:lang w:val="id-ID" w:eastAsia="id-ID"/>
      </w:rPr>
      <w:t>Juli</w:t>
    </w:r>
    <w:r w:rsidRPr="00FE5F4A">
      <w:rPr>
        <w:rFonts w:ascii="Arial" w:hAnsi="Arial" w:cs="Arial"/>
        <w:b/>
        <w:bCs/>
        <w:sz w:val="22"/>
        <w:szCs w:val="22"/>
        <w:lang w:eastAsia="id-ID"/>
      </w:rPr>
      <w:t xml:space="preserve"> </w:t>
    </w:r>
    <w:r>
      <w:rPr>
        <w:rFonts w:ascii="Arial" w:hAnsi="Arial" w:cs="Arial"/>
        <w:b/>
        <w:bCs/>
        <w:sz w:val="22"/>
        <w:szCs w:val="22"/>
        <w:lang w:eastAsia="id-ID"/>
      </w:rPr>
      <w:t>202</w:t>
    </w:r>
    <w:r>
      <w:rPr>
        <w:rFonts w:ascii="Arial" w:hAnsi="Arial" w:cs="Arial"/>
        <w:b/>
        <w:bCs/>
        <w:sz w:val="22"/>
        <w:szCs w:val="22"/>
        <w:lang w:val="id-ID" w:eastAsia="id-ID"/>
      </w:rPr>
      <w:t>4</w:t>
    </w:r>
  </w:p>
  <w:p w14:paraId="38905861" w14:textId="77777777" w:rsidR="007D6794" w:rsidRPr="00FE5F4A" w:rsidRDefault="007D6794">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66992"/>
    <w:multiLevelType w:val="hybridMultilevel"/>
    <w:tmpl w:val="82DA687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29E6704"/>
    <w:multiLevelType w:val="hybridMultilevel"/>
    <w:tmpl w:val="BFE2BD7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1546629C"/>
    <w:multiLevelType w:val="hybridMultilevel"/>
    <w:tmpl w:val="87F66CDC"/>
    <w:lvl w:ilvl="0" w:tplc="34C6F30A">
      <w:start w:val="1"/>
      <w:numFmt w:val="lowerLetter"/>
      <w:lvlText w:val="%1)"/>
      <w:lvlJc w:val="left"/>
      <w:pPr>
        <w:ind w:left="79" w:hanging="360"/>
      </w:pPr>
      <w:rPr>
        <w:rFonts w:hint="default"/>
      </w:rPr>
    </w:lvl>
    <w:lvl w:ilvl="1" w:tplc="38090019" w:tentative="1">
      <w:start w:val="1"/>
      <w:numFmt w:val="lowerLetter"/>
      <w:lvlText w:val="%2."/>
      <w:lvlJc w:val="left"/>
      <w:pPr>
        <w:ind w:left="799" w:hanging="360"/>
      </w:pPr>
    </w:lvl>
    <w:lvl w:ilvl="2" w:tplc="3809001B" w:tentative="1">
      <w:start w:val="1"/>
      <w:numFmt w:val="lowerRoman"/>
      <w:lvlText w:val="%3."/>
      <w:lvlJc w:val="right"/>
      <w:pPr>
        <w:ind w:left="1519" w:hanging="180"/>
      </w:pPr>
    </w:lvl>
    <w:lvl w:ilvl="3" w:tplc="3809000F" w:tentative="1">
      <w:start w:val="1"/>
      <w:numFmt w:val="decimal"/>
      <w:lvlText w:val="%4."/>
      <w:lvlJc w:val="left"/>
      <w:pPr>
        <w:ind w:left="2239" w:hanging="360"/>
      </w:pPr>
    </w:lvl>
    <w:lvl w:ilvl="4" w:tplc="38090019" w:tentative="1">
      <w:start w:val="1"/>
      <w:numFmt w:val="lowerLetter"/>
      <w:lvlText w:val="%5."/>
      <w:lvlJc w:val="left"/>
      <w:pPr>
        <w:ind w:left="2959" w:hanging="360"/>
      </w:pPr>
    </w:lvl>
    <w:lvl w:ilvl="5" w:tplc="3809001B" w:tentative="1">
      <w:start w:val="1"/>
      <w:numFmt w:val="lowerRoman"/>
      <w:lvlText w:val="%6."/>
      <w:lvlJc w:val="right"/>
      <w:pPr>
        <w:ind w:left="3679" w:hanging="180"/>
      </w:pPr>
    </w:lvl>
    <w:lvl w:ilvl="6" w:tplc="3809000F" w:tentative="1">
      <w:start w:val="1"/>
      <w:numFmt w:val="decimal"/>
      <w:lvlText w:val="%7."/>
      <w:lvlJc w:val="left"/>
      <w:pPr>
        <w:ind w:left="4399" w:hanging="360"/>
      </w:pPr>
    </w:lvl>
    <w:lvl w:ilvl="7" w:tplc="38090019" w:tentative="1">
      <w:start w:val="1"/>
      <w:numFmt w:val="lowerLetter"/>
      <w:lvlText w:val="%8."/>
      <w:lvlJc w:val="left"/>
      <w:pPr>
        <w:ind w:left="5119" w:hanging="360"/>
      </w:pPr>
    </w:lvl>
    <w:lvl w:ilvl="8" w:tplc="3809001B" w:tentative="1">
      <w:start w:val="1"/>
      <w:numFmt w:val="lowerRoman"/>
      <w:lvlText w:val="%9."/>
      <w:lvlJc w:val="right"/>
      <w:pPr>
        <w:ind w:left="5839" w:hanging="180"/>
      </w:pPr>
    </w:lvl>
  </w:abstractNum>
  <w:abstractNum w:abstractNumId="3" w15:restartNumberingAfterBreak="0">
    <w:nsid w:val="20FE79F2"/>
    <w:multiLevelType w:val="hybridMultilevel"/>
    <w:tmpl w:val="167E458E"/>
    <w:lvl w:ilvl="0" w:tplc="38090011">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26AE0807"/>
    <w:multiLevelType w:val="hybridMultilevel"/>
    <w:tmpl w:val="B6C08E10"/>
    <w:lvl w:ilvl="0" w:tplc="38090011">
      <w:start w:val="1"/>
      <w:numFmt w:val="decimal"/>
      <w:lvlText w:val="%1)"/>
      <w:lvlJc w:val="left"/>
      <w:pPr>
        <w:ind w:left="79" w:hanging="360"/>
      </w:pPr>
      <w:rPr>
        <w:rFonts w:hint="default"/>
      </w:rPr>
    </w:lvl>
    <w:lvl w:ilvl="1" w:tplc="FFFFFFFF" w:tentative="1">
      <w:start w:val="1"/>
      <w:numFmt w:val="lowerLetter"/>
      <w:lvlText w:val="%2."/>
      <w:lvlJc w:val="left"/>
      <w:pPr>
        <w:ind w:left="799" w:hanging="360"/>
      </w:pPr>
    </w:lvl>
    <w:lvl w:ilvl="2" w:tplc="FFFFFFFF" w:tentative="1">
      <w:start w:val="1"/>
      <w:numFmt w:val="lowerRoman"/>
      <w:lvlText w:val="%3."/>
      <w:lvlJc w:val="right"/>
      <w:pPr>
        <w:ind w:left="1519" w:hanging="180"/>
      </w:pPr>
    </w:lvl>
    <w:lvl w:ilvl="3" w:tplc="FFFFFFFF" w:tentative="1">
      <w:start w:val="1"/>
      <w:numFmt w:val="decimal"/>
      <w:lvlText w:val="%4."/>
      <w:lvlJc w:val="left"/>
      <w:pPr>
        <w:ind w:left="2239" w:hanging="360"/>
      </w:pPr>
    </w:lvl>
    <w:lvl w:ilvl="4" w:tplc="FFFFFFFF" w:tentative="1">
      <w:start w:val="1"/>
      <w:numFmt w:val="lowerLetter"/>
      <w:lvlText w:val="%5."/>
      <w:lvlJc w:val="left"/>
      <w:pPr>
        <w:ind w:left="2959" w:hanging="360"/>
      </w:pPr>
    </w:lvl>
    <w:lvl w:ilvl="5" w:tplc="FFFFFFFF" w:tentative="1">
      <w:start w:val="1"/>
      <w:numFmt w:val="lowerRoman"/>
      <w:lvlText w:val="%6."/>
      <w:lvlJc w:val="right"/>
      <w:pPr>
        <w:ind w:left="3679" w:hanging="180"/>
      </w:pPr>
    </w:lvl>
    <w:lvl w:ilvl="6" w:tplc="FFFFFFFF" w:tentative="1">
      <w:start w:val="1"/>
      <w:numFmt w:val="decimal"/>
      <w:lvlText w:val="%7."/>
      <w:lvlJc w:val="left"/>
      <w:pPr>
        <w:ind w:left="4399" w:hanging="360"/>
      </w:pPr>
    </w:lvl>
    <w:lvl w:ilvl="7" w:tplc="FFFFFFFF" w:tentative="1">
      <w:start w:val="1"/>
      <w:numFmt w:val="lowerLetter"/>
      <w:lvlText w:val="%8."/>
      <w:lvlJc w:val="left"/>
      <w:pPr>
        <w:ind w:left="5119" w:hanging="360"/>
      </w:pPr>
    </w:lvl>
    <w:lvl w:ilvl="8" w:tplc="FFFFFFFF" w:tentative="1">
      <w:start w:val="1"/>
      <w:numFmt w:val="lowerRoman"/>
      <w:lvlText w:val="%9."/>
      <w:lvlJc w:val="right"/>
      <w:pPr>
        <w:ind w:left="5839" w:hanging="180"/>
      </w:pPr>
    </w:lvl>
  </w:abstractNum>
  <w:abstractNum w:abstractNumId="5" w15:restartNumberingAfterBreak="0">
    <w:nsid w:val="2D361986"/>
    <w:multiLevelType w:val="hybridMultilevel"/>
    <w:tmpl w:val="61569DD0"/>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2DEF6D13"/>
    <w:multiLevelType w:val="hybridMultilevel"/>
    <w:tmpl w:val="404C0C72"/>
    <w:lvl w:ilvl="0" w:tplc="975E91D6">
      <w:start w:val="3"/>
      <w:numFmt w:val="bullet"/>
      <w:lvlText w:val="-"/>
      <w:lvlJc w:val="left"/>
      <w:pPr>
        <w:ind w:left="360" w:hanging="360"/>
      </w:pPr>
      <w:rPr>
        <w:rFonts w:ascii="Arial" w:eastAsia="Times New Roman" w:hAnsi="Arial" w:cs="Aria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7" w15:restartNumberingAfterBreak="0">
    <w:nsid w:val="3714290E"/>
    <w:multiLevelType w:val="hybridMultilevel"/>
    <w:tmpl w:val="08F6198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E1F6D8A"/>
    <w:multiLevelType w:val="hybridMultilevel"/>
    <w:tmpl w:val="742070B8"/>
    <w:lvl w:ilvl="0" w:tplc="77F43068">
      <w:start w:val="3"/>
      <w:numFmt w:val="bullet"/>
      <w:lvlText w:val="-"/>
      <w:lvlJc w:val="left"/>
      <w:pPr>
        <w:ind w:left="360" w:hanging="360"/>
      </w:pPr>
      <w:rPr>
        <w:rFonts w:ascii="Arial" w:eastAsia="Times New Roman" w:hAnsi="Arial" w:cs="Arial" w:hint="default"/>
      </w:rPr>
    </w:lvl>
    <w:lvl w:ilvl="1" w:tplc="04210003">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9" w15:restartNumberingAfterBreak="0">
    <w:nsid w:val="46A607D1"/>
    <w:multiLevelType w:val="hybridMultilevel"/>
    <w:tmpl w:val="FDBCB436"/>
    <w:lvl w:ilvl="0" w:tplc="D26AA996">
      <w:start w:val="1"/>
      <w:numFmt w:val="decimal"/>
      <w:lvlText w:val="%1)"/>
      <w:lvlJc w:val="left"/>
      <w:pPr>
        <w:ind w:left="132" w:hanging="492"/>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09409C4"/>
    <w:multiLevelType w:val="hybridMultilevel"/>
    <w:tmpl w:val="12B02D4E"/>
    <w:lvl w:ilvl="0" w:tplc="7EDA0F3A">
      <w:start w:val="1"/>
      <w:numFmt w:val="decimal"/>
      <w:lvlText w:val="%1."/>
      <w:lvlJc w:val="left"/>
      <w:pPr>
        <w:ind w:left="1080" w:hanging="360"/>
      </w:pPr>
      <w:rPr>
        <w:rFonts w:hint="default"/>
      </w:rPr>
    </w:lvl>
    <w:lvl w:ilvl="1" w:tplc="0421000F">
      <w:start w:val="1"/>
      <w:numFmt w:val="decimal"/>
      <w:lvlText w:val="%2."/>
      <w:lvlJc w:val="left"/>
      <w:pPr>
        <w:ind w:left="36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5E436DB9"/>
    <w:multiLevelType w:val="multilevel"/>
    <w:tmpl w:val="B9D46F2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rPr>
        <w:b/>
        <w:bCs w:val="0"/>
      </w:r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2" w15:restartNumberingAfterBreak="0">
    <w:nsid w:val="6288498E"/>
    <w:multiLevelType w:val="hybridMultilevel"/>
    <w:tmpl w:val="C97C1E0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15:restartNumberingAfterBreak="0">
    <w:nsid w:val="6A407229"/>
    <w:multiLevelType w:val="hybridMultilevel"/>
    <w:tmpl w:val="217871C8"/>
    <w:lvl w:ilvl="0" w:tplc="17461886">
      <w:start w:val="1"/>
      <w:numFmt w:val="decimal"/>
      <w:lvlText w:val="%1)"/>
      <w:lvlJc w:val="left"/>
      <w:pPr>
        <w:ind w:left="79" w:hanging="360"/>
      </w:pPr>
      <w:rPr>
        <w:rFonts w:hint="default"/>
      </w:rPr>
    </w:lvl>
    <w:lvl w:ilvl="1" w:tplc="38090019" w:tentative="1">
      <w:start w:val="1"/>
      <w:numFmt w:val="lowerLetter"/>
      <w:lvlText w:val="%2."/>
      <w:lvlJc w:val="left"/>
      <w:pPr>
        <w:ind w:left="799" w:hanging="360"/>
      </w:pPr>
    </w:lvl>
    <w:lvl w:ilvl="2" w:tplc="3809001B" w:tentative="1">
      <w:start w:val="1"/>
      <w:numFmt w:val="lowerRoman"/>
      <w:lvlText w:val="%3."/>
      <w:lvlJc w:val="right"/>
      <w:pPr>
        <w:ind w:left="1519" w:hanging="180"/>
      </w:pPr>
    </w:lvl>
    <w:lvl w:ilvl="3" w:tplc="3809000F" w:tentative="1">
      <w:start w:val="1"/>
      <w:numFmt w:val="decimal"/>
      <w:lvlText w:val="%4."/>
      <w:lvlJc w:val="left"/>
      <w:pPr>
        <w:ind w:left="2239" w:hanging="360"/>
      </w:pPr>
    </w:lvl>
    <w:lvl w:ilvl="4" w:tplc="38090019" w:tentative="1">
      <w:start w:val="1"/>
      <w:numFmt w:val="lowerLetter"/>
      <w:lvlText w:val="%5."/>
      <w:lvlJc w:val="left"/>
      <w:pPr>
        <w:ind w:left="2959" w:hanging="360"/>
      </w:pPr>
    </w:lvl>
    <w:lvl w:ilvl="5" w:tplc="3809001B" w:tentative="1">
      <w:start w:val="1"/>
      <w:numFmt w:val="lowerRoman"/>
      <w:lvlText w:val="%6."/>
      <w:lvlJc w:val="right"/>
      <w:pPr>
        <w:ind w:left="3679" w:hanging="180"/>
      </w:pPr>
    </w:lvl>
    <w:lvl w:ilvl="6" w:tplc="3809000F" w:tentative="1">
      <w:start w:val="1"/>
      <w:numFmt w:val="decimal"/>
      <w:lvlText w:val="%7."/>
      <w:lvlJc w:val="left"/>
      <w:pPr>
        <w:ind w:left="4399" w:hanging="360"/>
      </w:pPr>
    </w:lvl>
    <w:lvl w:ilvl="7" w:tplc="38090019" w:tentative="1">
      <w:start w:val="1"/>
      <w:numFmt w:val="lowerLetter"/>
      <w:lvlText w:val="%8."/>
      <w:lvlJc w:val="left"/>
      <w:pPr>
        <w:ind w:left="5119" w:hanging="360"/>
      </w:pPr>
    </w:lvl>
    <w:lvl w:ilvl="8" w:tplc="3809001B" w:tentative="1">
      <w:start w:val="1"/>
      <w:numFmt w:val="lowerRoman"/>
      <w:lvlText w:val="%9."/>
      <w:lvlJc w:val="right"/>
      <w:pPr>
        <w:ind w:left="5839" w:hanging="180"/>
      </w:pPr>
    </w:lvl>
  </w:abstractNum>
  <w:abstractNum w:abstractNumId="14" w15:restartNumberingAfterBreak="0">
    <w:nsid w:val="757B385A"/>
    <w:multiLevelType w:val="hybridMultilevel"/>
    <w:tmpl w:val="1ADEFF6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15:restartNumberingAfterBreak="0">
    <w:nsid w:val="76352799"/>
    <w:multiLevelType w:val="hybridMultilevel"/>
    <w:tmpl w:val="197882F6"/>
    <w:lvl w:ilvl="0" w:tplc="4AA871E0">
      <w:start w:val="1"/>
      <w:numFmt w:val="decimal"/>
      <w:lvlText w:val="%1)"/>
      <w:lvlJc w:val="left"/>
      <w:pPr>
        <w:ind w:left="72" w:hanging="432"/>
      </w:pPr>
      <w:rPr>
        <w:rFonts w:hint="default"/>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16" w15:restartNumberingAfterBreak="0">
    <w:nsid w:val="77B93710"/>
    <w:multiLevelType w:val="hybridMultilevel"/>
    <w:tmpl w:val="606EC7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A5A2BAE"/>
    <w:multiLevelType w:val="hybridMultilevel"/>
    <w:tmpl w:val="D534BF70"/>
    <w:lvl w:ilvl="0" w:tplc="D26AA996">
      <w:start w:val="1"/>
      <w:numFmt w:val="decimal"/>
      <w:lvlText w:val="%1)"/>
      <w:lvlJc w:val="left"/>
      <w:pPr>
        <w:ind w:left="132" w:hanging="492"/>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7A5D0891"/>
    <w:multiLevelType w:val="hybridMultilevel"/>
    <w:tmpl w:val="9802F0C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EF3778B"/>
    <w:multiLevelType w:val="hybridMultilevel"/>
    <w:tmpl w:val="718444C8"/>
    <w:lvl w:ilvl="0" w:tplc="D26AA996">
      <w:start w:val="1"/>
      <w:numFmt w:val="decimal"/>
      <w:lvlText w:val="%1)"/>
      <w:lvlJc w:val="left"/>
      <w:pPr>
        <w:ind w:left="132" w:hanging="492"/>
      </w:pPr>
      <w:rPr>
        <w:rFonts w:hint="default"/>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num w:numId="1" w16cid:durableId="1672638497">
    <w:abstractNumId w:val="11"/>
  </w:num>
  <w:num w:numId="2" w16cid:durableId="120225298">
    <w:abstractNumId w:val="18"/>
  </w:num>
  <w:num w:numId="3" w16cid:durableId="1997831468">
    <w:abstractNumId w:val="0"/>
  </w:num>
  <w:num w:numId="4" w16cid:durableId="2122914598">
    <w:abstractNumId w:val="19"/>
  </w:num>
  <w:num w:numId="5" w16cid:durableId="1185098926">
    <w:abstractNumId w:val="17"/>
  </w:num>
  <w:num w:numId="6" w16cid:durableId="300500392">
    <w:abstractNumId w:val="13"/>
  </w:num>
  <w:num w:numId="7" w16cid:durableId="341665015">
    <w:abstractNumId w:val="9"/>
  </w:num>
  <w:num w:numId="8" w16cid:durableId="426343460">
    <w:abstractNumId w:val="2"/>
  </w:num>
  <w:num w:numId="9" w16cid:durableId="272521887">
    <w:abstractNumId w:val="4"/>
  </w:num>
  <w:num w:numId="10" w16cid:durableId="1760056941">
    <w:abstractNumId w:val="3"/>
  </w:num>
  <w:num w:numId="11" w16cid:durableId="356781343">
    <w:abstractNumId w:val="15"/>
  </w:num>
  <w:num w:numId="12" w16cid:durableId="1621642018">
    <w:abstractNumId w:val="7"/>
  </w:num>
  <w:num w:numId="13" w16cid:durableId="62601758">
    <w:abstractNumId w:val="5"/>
  </w:num>
  <w:num w:numId="14" w16cid:durableId="1872110480">
    <w:abstractNumId w:val="10"/>
  </w:num>
  <w:num w:numId="15" w16cid:durableId="2106072378">
    <w:abstractNumId w:val="11"/>
  </w:num>
  <w:num w:numId="16" w16cid:durableId="528177099">
    <w:abstractNumId w:val="11"/>
  </w:num>
  <w:num w:numId="17" w16cid:durableId="446194747">
    <w:abstractNumId w:val="11"/>
  </w:num>
  <w:num w:numId="18" w16cid:durableId="2117016329">
    <w:abstractNumId w:val="16"/>
  </w:num>
  <w:num w:numId="19" w16cid:durableId="1584336723">
    <w:abstractNumId w:val="12"/>
  </w:num>
  <w:num w:numId="20" w16cid:durableId="105008524">
    <w:abstractNumId w:val="6"/>
  </w:num>
  <w:num w:numId="21" w16cid:durableId="572354412">
    <w:abstractNumId w:val="8"/>
  </w:num>
  <w:num w:numId="22" w16cid:durableId="1675107569">
    <w:abstractNumId w:val="1"/>
  </w:num>
  <w:num w:numId="23" w16cid:durableId="19050970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59E"/>
    <w:rsid w:val="0000213C"/>
    <w:rsid w:val="000158AF"/>
    <w:rsid w:val="00057FA6"/>
    <w:rsid w:val="00074BB6"/>
    <w:rsid w:val="000B0E95"/>
    <w:rsid w:val="000C484A"/>
    <w:rsid w:val="000D70D7"/>
    <w:rsid w:val="00105DDD"/>
    <w:rsid w:val="0011259E"/>
    <w:rsid w:val="00156159"/>
    <w:rsid w:val="00176B08"/>
    <w:rsid w:val="0018471E"/>
    <w:rsid w:val="001861A8"/>
    <w:rsid w:val="001A743D"/>
    <w:rsid w:val="001C1CED"/>
    <w:rsid w:val="001C74E8"/>
    <w:rsid w:val="00236D3B"/>
    <w:rsid w:val="00246FBD"/>
    <w:rsid w:val="0025340A"/>
    <w:rsid w:val="002636A9"/>
    <w:rsid w:val="00266818"/>
    <w:rsid w:val="002707DD"/>
    <w:rsid w:val="0028735A"/>
    <w:rsid w:val="002B575A"/>
    <w:rsid w:val="002F24B1"/>
    <w:rsid w:val="002F56A6"/>
    <w:rsid w:val="002F73C6"/>
    <w:rsid w:val="00315C43"/>
    <w:rsid w:val="00324181"/>
    <w:rsid w:val="00347C5A"/>
    <w:rsid w:val="003554F5"/>
    <w:rsid w:val="003638B5"/>
    <w:rsid w:val="00367187"/>
    <w:rsid w:val="0039316D"/>
    <w:rsid w:val="003951DF"/>
    <w:rsid w:val="0039609B"/>
    <w:rsid w:val="003B2345"/>
    <w:rsid w:val="003D17C0"/>
    <w:rsid w:val="003F3D34"/>
    <w:rsid w:val="00425510"/>
    <w:rsid w:val="004321CD"/>
    <w:rsid w:val="004442CE"/>
    <w:rsid w:val="00453E3B"/>
    <w:rsid w:val="00474F4B"/>
    <w:rsid w:val="00491A5F"/>
    <w:rsid w:val="004A2A36"/>
    <w:rsid w:val="004A696D"/>
    <w:rsid w:val="004B1D23"/>
    <w:rsid w:val="00500D5D"/>
    <w:rsid w:val="00501F28"/>
    <w:rsid w:val="00506CD2"/>
    <w:rsid w:val="005328F9"/>
    <w:rsid w:val="00544953"/>
    <w:rsid w:val="00574E0F"/>
    <w:rsid w:val="005814E1"/>
    <w:rsid w:val="00584358"/>
    <w:rsid w:val="005B261A"/>
    <w:rsid w:val="005B7E84"/>
    <w:rsid w:val="005E5D4D"/>
    <w:rsid w:val="005F7EE9"/>
    <w:rsid w:val="0060215E"/>
    <w:rsid w:val="006108B0"/>
    <w:rsid w:val="006118FB"/>
    <w:rsid w:val="00634045"/>
    <w:rsid w:val="00656EF2"/>
    <w:rsid w:val="00671FFE"/>
    <w:rsid w:val="00683BC6"/>
    <w:rsid w:val="0068770F"/>
    <w:rsid w:val="006A03FD"/>
    <w:rsid w:val="006C54EC"/>
    <w:rsid w:val="006E0425"/>
    <w:rsid w:val="006E72C8"/>
    <w:rsid w:val="006F4DEC"/>
    <w:rsid w:val="00707426"/>
    <w:rsid w:val="00723042"/>
    <w:rsid w:val="00723A52"/>
    <w:rsid w:val="00746979"/>
    <w:rsid w:val="00751636"/>
    <w:rsid w:val="007767EE"/>
    <w:rsid w:val="00794B68"/>
    <w:rsid w:val="007B1799"/>
    <w:rsid w:val="007C0528"/>
    <w:rsid w:val="007D6794"/>
    <w:rsid w:val="0082487A"/>
    <w:rsid w:val="00826D11"/>
    <w:rsid w:val="00830136"/>
    <w:rsid w:val="00830D7C"/>
    <w:rsid w:val="00840145"/>
    <w:rsid w:val="008749A3"/>
    <w:rsid w:val="008828BF"/>
    <w:rsid w:val="00892017"/>
    <w:rsid w:val="0089371C"/>
    <w:rsid w:val="008B49B8"/>
    <w:rsid w:val="008E05B7"/>
    <w:rsid w:val="00910357"/>
    <w:rsid w:val="00993F4F"/>
    <w:rsid w:val="009B449E"/>
    <w:rsid w:val="009B48D1"/>
    <w:rsid w:val="009C03EF"/>
    <w:rsid w:val="009E2D3C"/>
    <w:rsid w:val="00A1424E"/>
    <w:rsid w:val="00A40D94"/>
    <w:rsid w:val="00A86F53"/>
    <w:rsid w:val="00A92725"/>
    <w:rsid w:val="00A97576"/>
    <w:rsid w:val="00AA35ED"/>
    <w:rsid w:val="00AB5DC7"/>
    <w:rsid w:val="00AE777A"/>
    <w:rsid w:val="00AF6054"/>
    <w:rsid w:val="00AF7FC1"/>
    <w:rsid w:val="00B0515D"/>
    <w:rsid w:val="00B56B4C"/>
    <w:rsid w:val="00B57BC3"/>
    <w:rsid w:val="00B714D5"/>
    <w:rsid w:val="00B87723"/>
    <w:rsid w:val="00BB46A4"/>
    <w:rsid w:val="00BB6211"/>
    <w:rsid w:val="00BD022B"/>
    <w:rsid w:val="00BD04E9"/>
    <w:rsid w:val="00BD3C4E"/>
    <w:rsid w:val="00BD4AF5"/>
    <w:rsid w:val="00BD7F31"/>
    <w:rsid w:val="00BF486E"/>
    <w:rsid w:val="00BF6CD2"/>
    <w:rsid w:val="00C153F0"/>
    <w:rsid w:val="00C56B15"/>
    <w:rsid w:val="00C90A6F"/>
    <w:rsid w:val="00C95E7E"/>
    <w:rsid w:val="00CA3158"/>
    <w:rsid w:val="00CC14C0"/>
    <w:rsid w:val="00D065F9"/>
    <w:rsid w:val="00D10B04"/>
    <w:rsid w:val="00D2571A"/>
    <w:rsid w:val="00D92FFF"/>
    <w:rsid w:val="00DA604A"/>
    <w:rsid w:val="00DC1B07"/>
    <w:rsid w:val="00DC6275"/>
    <w:rsid w:val="00DD09FC"/>
    <w:rsid w:val="00E278F6"/>
    <w:rsid w:val="00E4544B"/>
    <w:rsid w:val="00E525DC"/>
    <w:rsid w:val="00E80A5E"/>
    <w:rsid w:val="00F17927"/>
    <w:rsid w:val="00F25793"/>
    <w:rsid w:val="00F27D7F"/>
    <w:rsid w:val="00F40508"/>
    <w:rsid w:val="00F65B8F"/>
    <w:rsid w:val="00F75C59"/>
    <w:rsid w:val="00F851B8"/>
    <w:rsid w:val="00F95A5E"/>
    <w:rsid w:val="00F96E6C"/>
    <w:rsid w:val="00FA1D78"/>
    <w:rsid w:val="00FB40A9"/>
    <w:rsid w:val="00FE5F4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00F27"/>
  <w15:docId w15:val="{80E6D32B-BA44-477C-9D74-57769A51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F40508"/>
    <w:rPr>
      <w:color w:val="0000FF" w:themeColor="hyperlink"/>
      <w:u w:val="single"/>
    </w:rPr>
  </w:style>
  <w:style w:type="character" w:customStyle="1" w:styleId="UnresolvedMention1">
    <w:name w:val="Unresolved Mention1"/>
    <w:basedOn w:val="DefaultParagraphFont"/>
    <w:uiPriority w:val="99"/>
    <w:semiHidden/>
    <w:unhideWhenUsed/>
    <w:rsid w:val="00F40508"/>
    <w:rPr>
      <w:color w:val="605E5C"/>
      <w:shd w:val="clear" w:color="auto" w:fill="E1DFDD"/>
    </w:rPr>
  </w:style>
  <w:style w:type="paragraph" w:styleId="Header">
    <w:name w:val="header"/>
    <w:basedOn w:val="Normal"/>
    <w:link w:val="HeaderChar"/>
    <w:uiPriority w:val="99"/>
    <w:unhideWhenUsed/>
    <w:rsid w:val="00074BB6"/>
    <w:pPr>
      <w:tabs>
        <w:tab w:val="center" w:pos="4513"/>
        <w:tab w:val="right" w:pos="9026"/>
      </w:tabs>
    </w:pPr>
  </w:style>
  <w:style w:type="character" w:customStyle="1" w:styleId="HeaderChar">
    <w:name w:val="Header Char"/>
    <w:basedOn w:val="DefaultParagraphFont"/>
    <w:link w:val="Header"/>
    <w:uiPriority w:val="99"/>
    <w:rsid w:val="00074BB6"/>
  </w:style>
  <w:style w:type="paragraph" w:styleId="Footer">
    <w:name w:val="footer"/>
    <w:basedOn w:val="Normal"/>
    <w:link w:val="FooterChar"/>
    <w:uiPriority w:val="99"/>
    <w:unhideWhenUsed/>
    <w:rsid w:val="00074BB6"/>
    <w:pPr>
      <w:tabs>
        <w:tab w:val="center" w:pos="4513"/>
        <w:tab w:val="right" w:pos="9026"/>
      </w:tabs>
    </w:pPr>
  </w:style>
  <w:style w:type="character" w:customStyle="1" w:styleId="FooterChar">
    <w:name w:val="Footer Char"/>
    <w:basedOn w:val="DefaultParagraphFont"/>
    <w:link w:val="Footer"/>
    <w:uiPriority w:val="99"/>
    <w:rsid w:val="00074BB6"/>
  </w:style>
  <w:style w:type="paragraph" w:styleId="ListParagraph">
    <w:name w:val="List Paragraph"/>
    <w:aliases w:val="Body of text,List Paragraph1,Colorful List - Accent 11,Body of text+1,Body of text+2,Body of text+3,List Paragraph11,Medium Grid 1 - Accent 21,Heading 10,kepala 1,HEADING 1,Body of textCxSp,Daftar Paragraf1,soal jawab,Body of text1,awal"/>
    <w:basedOn w:val="Normal"/>
    <w:link w:val="ListParagraphChar"/>
    <w:uiPriority w:val="34"/>
    <w:qFormat/>
    <w:rsid w:val="003B2345"/>
    <w:pPr>
      <w:ind w:left="720"/>
      <w:contextualSpacing/>
    </w:p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Heading 10 Char,kepala 1 Char,HEADING 1 Char"/>
    <w:link w:val="ListParagraph"/>
    <w:uiPriority w:val="34"/>
    <w:qFormat/>
    <w:locked/>
    <w:rsid w:val="00156159"/>
  </w:style>
  <w:style w:type="paragraph" w:customStyle="1" w:styleId="Default">
    <w:name w:val="Default"/>
    <w:rsid w:val="00156159"/>
    <w:pPr>
      <w:autoSpaceDE w:val="0"/>
      <w:autoSpaceDN w:val="0"/>
      <w:adjustRightInd w:val="0"/>
      <w:spacing w:line="360" w:lineRule="auto"/>
    </w:pPr>
    <w:rPr>
      <w:rFonts w:eastAsia="Calibri"/>
      <w:color w:val="000000"/>
      <w:sz w:val="24"/>
      <w:szCs w:val="24"/>
      <w:lang w:val="id-ID"/>
    </w:rPr>
  </w:style>
  <w:style w:type="paragraph" w:styleId="BodyText">
    <w:name w:val="Body Text"/>
    <w:basedOn w:val="Normal"/>
    <w:link w:val="BodyTextChar"/>
    <w:uiPriority w:val="1"/>
    <w:qFormat/>
    <w:rsid w:val="00156159"/>
    <w:pPr>
      <w:widowControl w:val="0"/>
      <w:autoSpaceDE w:val="0"/>
      <w:autoSpaceDN w:val="0"/>
    </w:pPr>
    <w:rPr>
      <w:sz w:val="24"/>
      <w:szCs w:val="24"/>
      <w:lang w:eastAsia="x-none"/>
    </w:rPr>
  </w:style>
  <w:style w:type="character" w:customStyle="1" w:styleId="BodyTextChar">
    <w:name w:val="Body Text Char"/>
    <w:basedOn w:val="DefaultParagraphFont"/>
    <w:link w:val="BodyText"/>
    <w:uiPriority w:val="1"/>
    <w:rsid w:val="00156159"/>
    <w:rPr>
      <w:sz w:val="24"/>
      <w:szCs w:val="24"/>
      <w:lang w:eastAsia="x-none"/>
    </w:rPr>
  </w:style>
  <w:style w:type="paragraph" w:styleId="BalloonText">
    <w:name w:val="Balloon Text"/>
    <w:basedOn w:val="Normal"/>
    <w:link w:val="BalloonTextChar"/>
    <w:uiPriority w:val="99"/>
    <w:semiHidden/>
    <w:unhideWhenUsed/>
    <w:rsid w:val="00156159"/>
    <w:rPr>
      <w:rFonts w:ascii="Tahoma" w:eastAsia="Calibri" w:hAnsi="Tahoma" w:cs="Tahoma"/>
      <w:sz w:val="16"/>
      <w:szCs w:val="16"/>
      <w:lang w:val="id-ID"/>
    </w:rPr>
  </w:style>
  <w:style w:type="character" w:customStyle="1" w:styleId="BalloonTextChar">
    <w:name w:val="Balloon Text Char"/>
    <w:basedOn w:val="DefaultParagraphFont"/>
    <w:link w:val="BalloonText"/>
    <w:uiPriority w:val="99"/>
    <w:semiHidden/>
    <w:rsid w:val="00156159"/>
    <w:rPr>
      <w:rFonts w:ascii="Tahoma" w:eastAsia="Calibri" w:hAnsi="Tahoma" w:cs="Tahoma"/>
      <w:sz w:val="16"/>
      <w:szCs w:val="16"/>
      <w:lang w:val="id-ID"/>
    </w:rPr>
  </w:style>
  <w:style w:type="table" w:styleId="TableGrid">
    <w:name w:val="Table Grid"/>
    <w:basedOn w:val="TableNormal"/>
    <w:uiPriority w:val="59"/>
    <w:qFormat/>
    <w:rsid w:val="003F3D3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3F3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3F3D34"/>
    <w:rPr>
      <w:rFonts w:ascii="Courier New" w:hAnsi="Courier New" w:cs="Courier New"/>
    </w:rPr>
  </w:style>
  <w:style w:type="character" w:styleId="FootnoteReference">
    <w:name w:val="footnote reference"/>
    <w:basedOn w:val="DefaultParagraphFont"/>
    <w:uiPriority w:val="99"/>
    <w:semiHidden/>
    <w:unhideWhenUsed/>
    <w:rsid w:val="003F3D34"/>
    <w:rPr>
      <w:vertAlign w:val="superscript"/>
    </w:rPr>
  </w:style>
  <w:style w:type="character" w:customStyle="1" w:styleId="ShortAbstract">
    <w:name w:val="Short Abstract"/>
    <w:rsid w:val="003F3D34"/>
    <w:rPr>
      <w:rFonts w:ascii="Times New Roman" w:hAnsi="Times New Roman"/>
      <w:sz w:val="20"/>
    </w:rPr>
  </w:style>
  <w:style w:type="paragraph" w:styleId="Caption">
    <w:name w:val="caption"/>
    <w:basedOn w:val="Normal"/>
    <w:next w:val="Normal"/>
    <w:uiPriority w:val="35"/>
    <w:unhideWhenUsed/>
    <w:qFormat/>
    <w:rsid w:val="00840145"/>
    <w:pPr>
      <w:spacing w:after="200"/>
    </w:pPr>
    <w:rPr>
      <w:rFonts w:eastAsiaTheme="minorHAnsi" w:cstheme="minorBidi"/>
      <w:b/>
      <w:bCs/>
      <w:sz w:val="22"/>
      <w:szCs w:val="18"/>
      <w:lang w:val="id-ID"/>
    </w:rPr>
  </w:style>
  <w:style w:type="table" w:customStyle="1" w:styleId="TableGrid1">
    <w:name w:val="Table Grid1"/>
    <w:basedOn w:val="TableNormal"/>
    <w:next w:val="TableGrid"/>
    <w:uiPriority w:val="59"/>
    <w:rsid w:val="00751636"/>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27D7F"/>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3shanazindirrarahmah_20p198@mn.unjani.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hariyaditriwahyu@mn.unjani.ac.i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CF0E3-C430-4867-8575-89CDAB921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4562</Words>
  <Characters>26009</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Veri Aryanto</dc:creator>
  <cp:lastModifiedBy>Veri Aryanto</cp:lastModifiedBy>
  <cp:revision>2</cp:revision>
  <cp:lastPrinted>2024-06-04T09:08:00Z</cp:lastPrinted>
  <dcterms:created xsi:type="dcterms:W3CDTF">2024-09-19T04:55:00Z</dcterms:created>
  <dcterms:modified xsi:type="dcterms:W3CDTF">2024-09-19T04:55:00Z</dcterms:modified>
</cp:coreProperties>
</file>